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1E0158" w14:textId="77777777" w:rsidR="00AB281C" w:rsidRDefault="00AB281C" w:rsidP="00182D56">
      <w:pPr>
        <w:pStyle w:val="Bezodstpw"/>
        <w:rPr>
          <w:sz w:val="24"/>
          <w:szCs w:val="24"/>
          <w:lang w:val="pl-PL" w:eastAsia="ar-SA"/>
        </w:rPr>
      </w:pPr>
      <w:bookmarkStart w:id="0" w:name="_Toc361054073"/>
    </w:p>
    <w:p w14:paraId="0DDDC6DF" w14:textId="77777777" w:rsidR="00AB281C" w:rsidRDefault="00AB281C" w:rsidP="00182D56">
      <w:pPr>
        <w:pStyle w:val="Bezodstpw"/>
        <w:rPr>
          <w:sz w:val="24"/>
          <w:szCs w:val="24"/>
          <w:lang w:val="pl-PL" w:eastAsia="ar-SA"/>
        </w:rPr>
      </w:pPr>
    </w:p>
    <w:p w14:paraId="2C0A646E" w14:textId="77777777" w:rsidR="00AB281C" w:rsidRDefault="00AB281C" w:rsidP="00182D56">
      <w:pPr>
        <w:pStyle w:val="Bezodstpw"/>
        <w:rPr>
          <w:sz w:val="24"/>
          <w:szCs w:val="24"/>
          <w:lang w:val="pl-PL" w:eastAsia="ar-SA"/>
        </w:rPr>
      </w:pPr>
    </w:p>
    <w:p w14:paraId="26606958" w14:textId="77777777" w:rsidR="00AB281C" w:rsidRDefault="00AB281C" w:rsidP="00182D56">
      <w:pPr>
        <w:pStyle w:val="Bezodstpw"/>
        <w:rPr>
          <w:sz w:val="24"/>
          <w:szCs w:val="24"/>
          <w:lang w:val="pl-PL" w:eastAsia="ar-SA"/>
        </w:rPr>
      </w:pPr>
    </w:p>
    <w:p w14:paraId="7351B95B" w14:textId="77777777" w:rsidR="00AB281C" w:rsidRDefault="00AB281C" w:rsidP="00182D56">
      <w:pPr>
        <w:pStyle w:val="Bezodstpw"/>
        <w:rPr>
          <w:sz w:val="24"/>
          <w:szCs w:val="24"/>
          <w:lang w:val="pl-PL" w:eastAsia="ar-SA"/>
        </w:rPr>
      </w:pPr>
    </w:p>
    <w:p w14:paraId="4F5F17F7" w14:textId="77777777" w:rsidR="00AB281C" w:rsidRDefault="00AB281C" w:rsidP="00182D56">
      <w:pPr>
        <w:pStyle w:val="Bezodstpw"/>
        <w:rPr>
          <w:sz w:val="24"/>
          <w:szCs w:val="24"/>
          <w:lang w:val="pl-PL" w:eastAsia="ar-SA"/>
        </w:rPr>
      </w:pPr>
    </w:p>
    <w:p w14:paraId="13F3D0B8" w14:textId="77777777" w:rsidR="00AB281C" w:rsidRDefault="00AB281C" w:rsidP="00182D56">
      <w:pPr>
        <w:pStyle w:val="Bezodstpw"/>
        <w:rPr>
          <w:sz w:val="24"/>
          <w:szCs w:val="24"/>
          <w:lang w:val="pl-PL" w:eastAsia="ar-SA"/>
        </w:rPr>
      </w:pPr>
    </w:p>
    <w:p w14:paraId="50645F35" w14:textId="77777777" w:rsidR="00AB281C" w:rsidRDefault="00AB281C" w:rsidP="00182D56">
      <w:pPr>
        <w:pStyle w:val="Bezodstpw"/>
        <w:rPr>
          <w:sz w:val="24"/>
          <w:szCs w:val="24"/>
          <w:lang w:val="pl-PL" w:eastAsia="ar-SA"/>
        </w:rPr>
      </w:pPr>
    </w:p>
    <w:p w14:paraId="22BD145E" w14:textId="77777777" w:rsidR="00AB281C" w:rsidRDefault="00AB281C" w:rsidP="00182D56">
      <w:pPr>
        <w:pStyle w:val="Bezodstpw"/>
        <w:rPr>
          <w:sz w:val="24"/>
          <w:szCs w:val="24"/>
          <w:lang w:val="pl-PL" w:eastAsia="ar-SA"/>
        </w:rPr>
      </w:pPr>
    </w:p>
    <w:p w14:paraId="37EBA4ED" w14:textId="77777777" w:rsidR="00AB281C" w:rsidRDefault="00AB281C" w:rsidP="00182D56">
      <w:pPr>
        <w:pStyle w:val="Bezodstpw"/>
        <w:rPr>
          <w:sz w:val="24"/>
          <w:szCs w:val="24"/>
          <w:lang w:val="pl-PL" w:eastAsia="ar-SA"/>
        </w:rPr>
      </w:pPr>
    </w:p>
    <w:p w14:paraId="66352F85" w14:textId="77777777" w:rsidR="00AB281C" w:rsidRDefault="00AB281C" w:rsidP="00182D56">
      <w:pPr>
        <w:pStyle w:val="Bezodstpw"/>
        <w:rPr>
          <w:sz w:val="24"/>
          <w:szCs w:val="24"/>
          <w:lang w:val="pl-PL" w:eastAsia="ar-SA"/>
        </w:rPr>
      </w:pPr>
    </w:p>
    <w:p w14:paraId="6C4ACF39" w14:textId="77777777" w:rsidR="00AB281C" w:rsidRDefault="00AB281C" w:rsidP="00182D56">
      <w:pPr>
        <w:pStyle w:val="Bezodstpw"/>
        <w:rPr>
          <w:sz w:val="24"/>
          <w:szCs w:val="24"/>
          <w:lang w:val="pl-PL" w:eastAsia="ar-SA"/>
        </w:rPr>
      </w:pPr>
    </w:p>
    <w:p w14:paraId="5214FE9B" w14:textId="77777777" w:rsidR="00AB281C" w:rsidRDefault="00AB281C" w:rsidP="00182D56">
      <w:pPr>
        <w:pStyle w:val="Bezodstpw"/>
        <w:rPr>
          <w:sz w:val="24"/>
          <w:szCs w:val="24"/>
          <w:lang w:val="pl-PL" w:eastAsia="ar-SA"/>
        </w:rPr>
      </w:pPr>
    </w:p>
    <w:p w14:paraId="56890747" w14:textId="46BF3EEA" w:rsidR="00182D56" w:rsidRPr="0090720B" w:rsidRDefault="005254C7" w:rsidP="00182D56">
      <w:pPr>
        <w:pStyle w:val="Bezodstpw"/>
        <w:rPr>
          <w:bCs/>
          <w:lang w:val="pl-PL"/>
        </w:rPr>
      </w:pPr>
      <w:sdt>
        <w:sdtPr>
          <w:rPr>
            <w:sz w:val="24"/>
            <w:szCs w:val="24"/>
            <w:lang w:val="pl-PL" w:eastAsia="ar-SA"/>
          </w:rPr>
          <w:id w:val="-773167347"/>
          <w:docPartObj>
            <w:docPartGallery w:val="Cover Pages"/>
            <w:docPartUnique/>
          </w:docPartObj>
        </w:sdtPr>
        <w:sdtEndPr>
          <w:rPr>
            <w:bCs/>
            <w:sz w:val="22"/>
            <w:szCs w:val="22"/>
            <w:lang w:eastAsia="en-US"/>
          </w:rPr>
        </w:sdtEndPr>
        <w:sdtContent>
          <w:r w:rsidR="00AB281C">
            <w:rPr>
              <w:bCs/>
              <w:noProof/>
              <w:lang w:val="pl-PL" w:eastAsia="pl-PL"/>
            </w:rPr>
            <mc:AlternateContent>
              <mc:Choice Requires="wps">
                <w:drawing>
                  <wp:anchor distT="0" distB="0" distL="114300" distR="114300" simplePos="0" relativeHeight="251764736" behindDoc="0" locked="0" layoutInCell="1" allowOverlap="1" wp14:anchorId="5F327D47" wp14:editId="5749D6B8">
                    <wp:simplePos x="0" y="0"/>
                    <wp:positionH relativeFrom="column">
                      <wp:posOffset>3876675</wp:posOffset>
                    </wp:positionH>
                    <wp:positionV relativeFrom="paragraph">
                      <wp:posOffset>5535930</wp:posOffset>
                    </wp:positionV>
                    <wp:extent cx="45720" cy="3138170"/>
                    <wp:effectExtent l="0" t="0" r="0" b="0"/>
                    <wp:wrapNone/>
                    <wp:docPr id="234" name="Prostokąt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45720" cy="31381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cex="http://schemas.microsoft.com/office/word/2018/wordml/cex" xmlns:w16="http://schemas.microsoft.com/office/word/2018/wordml">
                <w:pict>
                  <v:rect w14:anchorId="03C65630" id="Prostokąt 1" o:spid="_x0000_s1026" style="position:absolute;margin-left:305.25pt;margin-top:435.9pt;width:3.6pt;height:247.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" fillcolor="white [3212]" stroked="f" strokeweight="1pt"/>
                </w:pict>
              </mc:Fallback>
            </mc:AlternateContent>
          </w:r>
          <w:r w:rsidR="00AB281C">
            <w:rPr>
              <w:bCs/>
              <w:noProof/>
              <w:lang w:val="pl-PL" w:eastAsia="pl-PL"/>
            </w:rPr>
            <mc:AlternateContent>
              <mc:Choice Requires="wps">
                <w:drawing>
                  <wp:anchor distT="45720" distB="45720" distL="114300" distR="114300" simplePos="0" relativeHeight="251759616" behindDoc="0" locked="0" layoutInCell="1" allowOverlap="1" wp14:anchorId="2EFCF29F" wp14:editId="1600F682">
                    <wp:simplePos x="0" y="0"/>
                    <wp:positionH relativeFrom="page">
                      <wp:posOffset>2763520</wp:posOffset>
                    </wp:positionH>
                    <wp:positionV relativeFrom="paragraph">
                      <wp:posOffset>8800465</wp:posOffset>
                    </wp:positionV>
                    <wp:extent cx="1894205" cy="277495"/>
                    <wp:effectExtent l="0" t="0" r="0" b="0"/>
                    <wp:wrapNone/>
                    <wp:docPr id="110" name="Pole tekstow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94205" cy="277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1C9446" w14:textId="77777777" w:rsidR="009716AD" w:rsidRPr="00C253D7" w:rsidRDefault="009716AD" w:rsidP="00182D56">
                                <w:pPr>
                                  <w:rPr>
                                    <w:rFonts w:eastAsiaTheme="majorEastAsia" w:cstheme="majorBidi"/>
                                    <w:b/>
                                    <w:i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</w:pPr>
                                <w:r w:rsidRPr="00C253D7">
                                  <w:rPr>
                                    <w:rFonts w:eastAsiaTheme="majorEastAsia" w:cstheme="majorBidi"/>
                                    <w:b/>
                                    <w:i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Data wykonania</w:t>
                                </w:r>
                                <w:r>
                                  <w:rPr>
                                    <w:rFonts w:eastAsiaTheme="majorEastAsia" w:cstheme="majorBidi"/>
                                    <w:b/>
                                    <w:i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 xmlns:w16cex="http://schemas.microsoft.com/office/word/2018/wordml/cex" xmlns:w16="http://schemas.microsoft.com/office/word/2018/wordml">
                <w:pict>
                  <v:shapetype w14:anchorId="2EFCF29F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2" o:spid="_x0000_s1026" type="#_x0000_t202" style="position:absolute;margin-left:217.6pt;margin-top:692.95pt;width:149.15pt;height:21.85pt;z-index:25175961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" filled="f" stroked="f">
                    <v:textbox style="mso-fit-shape-to-text:t">
                      <w:txbxContent>
                        <w:p w14:paraId="351C9446" w14:textId="77777777" w:rsidR="009716AD" w:rsidRPr="00C253D7" w:rsidRDefault="009716AD" w:rsidP="00182D56">
                          <w:pPr>
                            <w:rPr>
                              <w:rFonts w:eastAsiaTheme="majorEastAsia" w:cstheme="majorBidi"/>
                              <w:b/>
                              <w:i/>
                              <w:color w:val="262626" w:themeColor="text1" w:themeTint="D9"/>
                              <w:sz w:val="24"/>
                              <w:szCs w:val="24"/>
                            </w:rPr>
                          </w:pPr>
                          <w:r w:rsidRPr="00C253D7">
                            <w:rPr>
                              <w:rFonts w:eastAsiaTheme="majorEastAsia" w:cstheme="majorBidi"/>
                              <w:b/>
                              <w:i/>
                              <w:color w:val="FFFFFF" w:themeColor="background1"/>
                              <w:sz w:val="24"/>
                              <w:szCs w:val="24"/>
                            </w:rPr>
                            <w:t>Data wykonania</w:t>
                          </w:r>
                          <w:r>
                            <w:rPr>
                              <w:rFonts w:eastAsiaTheme="majorEastAsia" w:cstheme="majorBidi"/>
                              <w:b/>
                              <w:i/>
                              <w:color w:val="FFFFFF" w:themeColor="background1"/>
                              <w:sz w:val="24"/>
                              <w:szCs w:val="24"/>
                            </w:rPr>
                            <w:t>: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</w:sdtContent>
      </w:sdt>
    </w:p>
    <w:tbl>
      <w:tblPr>
        <w:tblStyle w:val="Tabela-Siatka"/>
        <w:tblpPr w:leftFromText="141" w:rightFromText="141" w:vertAnchor="text" w:horzAnchor="margin" w:tblpY="137"/>
        <w:tblW w:w="0" w:type="auto"/>
        <w:tblLook w:val="04A0" w:firstRow="1" w:lastRow="0" w:firstColumn="1" w:lastColumn="0" w:noHBand="0" w:noVBand="1"/>
      </w:tblPr>
      <w:tblGrid>
        <w:gridCol w:w="2122"/>
        <w:gridCol w:w="4718"/>
        <w:gridCol w:w="2280"/>
      </w:tblGrid>
      <w:tr w:rsidR="00AB281C" w14:paraId="09343136" w14:textId="77777777" w:rsidTr="00AB281C">
        <w:trPr>
          <w:trHeight w:val="382"/>
        </w:trPr>
        <w:tc>
          <w:tcPr>
            <w:tcW w:w="9120" w:type="dxa"/>
            <w:gridSpan w:val="3"/>
          </w:tcPr>
          <w:p w14:paraId="5C60D0B9" w14:textId="77777777" w:rsidR="00AB281C" w:rsidRPr="00CC1737" w:rsidRDefault="00AB281C" w:rsidP="00AB281C">
            <w:pPr>
              <w:spacing w:line="276" w:lineRule="auto"/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 w:rsidRPr="00CC1737">
              <w:rPr>
                <w:rFonts w:cstheme="minorHAnsi"/>
                <w:b/>
                <w:bCs/>
                <w:color w:val="000000"/>
                <w:sz w:val="28"/>
                <w:szCs w:val="28"/>
                <w:lang w:eastAsia="pl-PL"/>
              </w:rPr>
              <w:t>Program Funkcjonalno-Użytkowy</w:t>
            </w:r>
          </w:p>
        </w:tc>
      </w:tr>
      <w:tr w:rsidR="00AB281C" w14:paraId="21CE8129" w14:textId="77777777" w:rsidTr="00AB281C">
        <w:tc>
          <w:tcPr>
            <w:tcW w:w="2122" w:type="dxa"/>
          </w:tcPr>
          <w:p w14:paraId="32509C97" w14:textId="77777777" w:rsidR="00AB281C" w:rsidRPr="00CC1737" w:rsidRDefault="00AB281C" w:rsidP="00AB281C">
            <w:pPr>
              <w:pStyle w:val="Bezodstpw"/>
              <w:rPr>
                <w:rFonts w:cstheme="minorHAnsi"/>
                <w:b/>
                <w:bCs/>
                <w:sz w:val="24"/>
                <w:szCs w:val="24"/>
                <w:lang w:val="pl-PL" w:eastAsia="ar-SA"/>
              </w:rPr>
            </w:pPr>
            <w:r w:rsidRPr="00CC1737">
              <w:rPr>
                <w:rFonts w:cstheme="minorHAnsi"/>
                <w:b/>
                <w:bCs/>
                <w:sz w:val="24"/>
                <w:szCs w:val="24"/>
                <w:lang w:val="pl-PL" w:eastAsia="ar-SA"/>
              </w:rPr>
              <w:t>Adres inwestycji</w:t>
            </w:r>
          </w:p>
        </w:tc>
        <w:tc>
          <w:tcPr>
            <w:tcW w:w="6998" w:type="dxa"/>
            <w:gridSpan w:val="2"/>
          </w:tcPr>
          <w:p w14:paraId="59941AA1" w14:textId="77777777" w:rsidR="00AB281C" w:rsidRPr="00CC1737" w:rsidRDefault="00AB281C" w:rsidP="00AB281C">
            <w:pPr>
              <w:pStyle w:val="Bezodstpw"/>
              <w:rPr>
                <w:rFonts w:cstheme="minorHAnsi"/>
                <w:sz w:val="24"/>
                <w:szCs w:val="24"/>
                <w:lang w:val="pl-PL" w:eastAsia="ar-SA"/>
              </w:rPr>
            </w:pPr>
            <w:r>
              <w:rPr>
                <w:rFonts w:cstheme="minorHAnsi"/>
                <w:sz w:val="24"/>
                <w:szCs w:val="24"/>
                <w:lang w:val="pl-PL" w:eastAsia="ar-SA"/>
              </w:rPr>
              <w:t>u</w:t>
            </w:r>
            <w:r w:rsidRPr="00CC1737">
              <w:rPr>
                <w:rFonts w:cstheme="minorHAnsi"/>
                <w:sz w:val="24"/>
                <w:szCs w:val="24"/>
                <w:lang w:val="pl-PL" w:eastAsia="ar-SA"/>
              </w:rPr>
              <w:t xml:space="preserve">l. </w:t>
            </w:r>
            <w:r>
              <w:rPr>
                <w:rFonts w:cstheme="minorHAnsi"/>
                <w:sz w:val="24"/>
                <w:szCs w:val="24"/>
                <w:lang w:val="pl-PL" w:eastAsia="ar-SA"/>
              </w:rPr>
              <w:t xml:space="preserve">Księcia </w:t>
            </w:r>
            <w:proofErr w:type="spellStart"/>
            <w:r>
              <w:rPr>
                <w:rFonts w:cstheme="minorHAnsi"/>
                <w:sz w:val="24"/>
                <w:szCs w:val="24"/>
                <w:lang w:val="pl-PL" w:eastAsia="ar-SA"/>
              </w:rPr>
              <w:t>Trojdena</w:t>
            </w:r>
            <w:proofErr w:type="spellEnd"/>
            <w:r>
              <w:rPr>
                <w:rFonts w:cstheme="minorHAnsi"/>
                <w:sz w:val="24"/>
                <w:szCs w:val="24"/>
                <w:lang w:val="pl-PL" w:eastAsia="ar-SA"/>
              </w:rPr>
              <w:t xml:space="preserve"> 4, 02-109 Warszawa</w:t>
            </w:r>
          </w:p>
        </w:tc>
      </w:tr>
      <w:tr w:rsidR="00AB281C" w14:paraId="11F2119D" w14:textId="77777777" w:rsidTr="00AB281C">
        <w:tc>
          <w:tcPr>
            <w:tcW w:w="2122" w:type="dxa"/>
          </w:tcPr>
          <w:p w14:paraId="0A3DC03D" w14:textId="77777777" w:rsidR="00AB281C" w:rsidRPr="00CC1737" w:rsidRDefault="00AB281C" w:rsidP="00AB281C">
            <w:pPr>
              <w:pStyle w:val="Bezodstpw"/>
              <w:rPr>
                <w:rFonts w:cstheme="minorHAnsi"/>
                <w:b/>
                <w:bCs/>
                <w:sz w:val="24"/>
                <w:szCs w:val="24"/>
                <w:lang w:val="pl-PL" w:eastAsia="ar-SA"/>
              </w:rPr>
            </w:pPr>
            <w:r w:rsidRPr="00CC1737">
              <w:rPr>
                <w:rFonts w:cstheme="minorHAnsi"/>
                <w:b/>
                <w:bCs/>
                <w:sz w:val="24"/>
                <w:szCs w:val="24"/>
                <w:lang w:val="pl-PL" w:eastAsia="ar-SA"/>
              </w:rPr>
              <w:t>Inwestor</w:t>
            </w:r>
          </w:p>
        </w:tc>
        <w:tc>
          <w:tcPr>
            <w:tcW w:w="6998" w:type="dxa"/>
            <w:gridSpan w:val="2"/>
          </w:tcPr>
          <w:p w14:paraId="52681477" w14:textId="77777777" w:rsidR="002F4264" w:rsidRDefault="00AB281C" w:rsidP="002F4264">
            <w:pPr>
              <w:pStyle w:val="Bezodstpw"/>
              <w:jc w:val="center"/>
              <w:rPr>
                <w:rFonts w:cstheme="minorHAnsi"/>
                <w:sz w:val="24"/>
                <w:szCs w:val="24"/>
                <w:lang w:val="pl-PL" w:eastAsia="ar-SA"/>
              </w:rPr>
            </w:pPr>
            <w:r w:rsidRPr="00CC1737">
              <w:rPr>
                <w:rFonts w:cstheme="minorHAnsi"/>
                <w:sz w:val="24"/>
                <w:szCs w:val="24"/>
                <w:lang w:val="pl-PL" w:eastAsia="ar-SA"/>
              </w:rPr>
              <w:t xml:space="preserve">Instytut </w:t>
            </w:r>
            <w:r>
              <w:rPr>
                <w:rFonts w:cstheme="minorHAnsi"/>
                <w:sz w:val="24"/>
                <w:szCs w:val="24"/>
                <w:lang w:val="pl-PL" w:eastAsia="ar-SA"/>
              </w:rPr>
              <w:t xml:space="preserve">Biocybernetyki i Inżynierii Biomedycznej </w:t>
            </w:r>
          </w:p>
          <w:p w14:paraId="7E049C6E" w14:textId="2C1F9371" w:rsidR="00AB281C" w:rsidRPr="00CC1737" w:rsidRDefault="00AB281C" w:rsidP="002F4264">
            <w:pPr>
              <w:pStyle w:val="Bezodstpw"/>
              <w:jc w:val="center"/>
              <w:rPr>
                <w:rFonts w:cstheme="minorHAnsi"/>
                <w:sz w:val="24"/>
                <w:szCs w:val="24"/>
                <w:lang w:val="pl-PL" w:eastAsia="ar-SA"/>
              </w:rPr>
            </w:pPr>
            <w:r>
              <w:rPr>
                <w:rFonts w:cstheme="minorHAnsi"/>
                <w:sz w:val="24"/>
                <w:szCs w:val="24"/>
                <w:lang w:val="pl-PL" w:eastAsia="ar-SA"/>
              </w:rPr>
              <w:t>im. Macieja Nałęcza PAN</w:t>
            </w:r>
          </w:p>
        </w:tc>
      </w:tr>
      <w:tr w:rsidR="00AB281C" w14:paraId="771991E1" w14:textId="77777777" w:rsidTr="00AB281C">
        <w:trPr>
          <w:trHeight w:val="735"/>
        </w:trPr>
        <w:tc>
          <w:tcPr>
            <w:tcW w:w="2122" w:type="dxa"/>
            <w:vMerge w:val="restart"/>
          </w:tcPr>
          <w:p w14:paraId="0E9A6C03" w14:textId="77777777" w:rsidR="00AB281C" w:rsidRPr="00CC1737" w:rsidRDefault="00AB281C" w:rsidP="00AB281C">
            <w:pPr>
              <w:pStyle w:val="Bezodstpw"/>
              <w:rPr>
                <w:rFonts w:cstheme="minorHAnsi"/>
                <w:b/>
                <w:bCs/>
                <w:sz w:val="24"/>
                <w:szCs w:val="24"/>
                <w:lang w:val="pl-PL" w:eastAsia="ar-SA"/>
              </w:rPr>
            </w:pPr>
            <w:r w:rsidRPr="00CC1737">
              <w:rPr>
                <w:rFonts w:cstheme="minorHAnsi"/>
                <w:b/>
                <w:bCs/>
                <w:sz w:val="24"/>
                <w:szCs w:val="24"/>
                <w:lang w:val="pl-PL" w:eastAsia="ar-SA"/>
              </w:rPr>
              <w:t>Opracował</w:t>
            </w:r>
          </w:p>
        </w:tc>
        <w:tc>
          <w:tcPr>
            <w:tcW w:w="4718" w:type="dxa"/>
          </w:tcPr>
          <w:p w14:paraId="552E5680" w14:textId="77777777" w:rsidR="00AB281C" w:rsidRDefault="00AB281C" w:rsidP="00AB281C">
            <w:pPr>
              <w:pStyle w:val="Bezodstpw"/>
              <w:rPr>
                <w:rFonts w:cstheme="minorHAnsi"/>
                <w:sz w:val="24"/>
                <w:szCs w:val="24"/>
                <w:lang w:val="pl-PL" w:eastAsia="ar-SA"/>
              </w:rPr>
            </w:pPr>
          </w:p>
          <w:p w14:paraId="7AEB6552" w14:textId="41B95348" w:rsidR="00AB281C" w:rsidRDefault="00AB281C" w:rsidP="00AB281C">
            <w:pPr>
              <w:pStyle w:val="Bezodstpw"/>
              <w:rPr>
                <w:rFonts w:cstheme="minorHAnsi"/>
                <w:sz w:val="24"/>
                <w:szCs w:val="24"/>
                <w:lang w:val="pl-PL" w:eastAsia="ar-SA"/>
              </w:rPr>
            </w:pPr>
            <w:r>
              <w:rPr>
                <w:rFonts w:cstheme="minorHAnsi"/>
                <w:sz w:val="24"/>
                <w:szCs w:val="24"/>
                <w:lang w:val="pl-PL" w:eastAsia="ar-SA"/>
              </w:rPr>
              <w:t xml:space="preserve">mgr. Inż. </w:t>
            </w:r>
            <w:r w:rsidRPr="00CC1737">
              <w:rPr>
                <w:rFonts w:cstheme="minorHAnsi"/>
                <w:sz w:val="24"/>
                <w:szCs w:val="24"/>
                <w:lang w:val="pl-PL" w:eastAsia="ar-SA"/>
              </w:rPr>
              <w:t>Monika Lewandowska</w:t>
            </w:r>
          </w:p>
          <w:p w14:paraId="339AFFCA" w14:textId="0A787041" w:rsidR="00AB281C" w:rsidRPr="00CC1737" w:rsidRDefault="00AB281C" w:rsidP="00AB281C">
            <w:pPr>
              <w:pStyle w:val="Bezodstpw"/>
              <w:rPr>
                <w:rFonts w:cstheme="minorHAnsi"/>
                <w:sz w:val="24"/>
                <w:szCs w:val="24"/>
                <w:lang w:val="pl-PL" w:eastAsia="ar-SA"/>
              </w:rPr>
            </w:pPr>
          </w:p>
        </w:tc>
        <w:tc>
          <w:tcPr>
            <w:tcW w:w="2280" w:type="dxa"/>
          </w:tcPr>
          <w:p w14:paraId="5C53ABBE" w14:textId="77777777" w:rsidR="00AB281C" w:rsidRDefault="00AB281C" w:rsidP="00AB281C">
            <w:pPr>
              <w:pStyle w:val="Bezodstpw"/>
              <w:rPr>
                <w:rFonts w:cstheme="minorHAnsi"/>
                <w:sz w:val="24"/>
                <w:szCs w:val="24"/>
                <w:lang w:val="pl-PL" w:eastAsia="ar-SA"/>
              </w:rPr>
            </w:pPr>
          </w:p>
          <w:p w14:paraId="10F07D2E" w14:textId="77777777" w:rsidR="00AB281C" w:rsidRDefault="00AB281C" w:rsidP="00AB281C">
            <w:pPr>
              <w:pStyle w:val="Bezodstpw"/>
              <w:rPr>
                <w:rFonts w:cstheme="minorHAnsi"/>
                <w:sz w:val="24"/>
                <w:szCs w:val="24"/>
                <w:lang w:val="pl-PL" w:eastAsia="ar-SA"/>
              </w:rPr>
            </w:pPr>
          </w:p>
          <w:p w14:paraId="74FF096D" w14:textId="77777777" w:rsidR="00AB281C" w:rsidRPr="00CC1737" w:rsidRDefault="00AB281C" w:rsidP="00AB281C">
            <w:pPr>
              <w:pStyle w:val="Bezodstpw"/>
              <w:rPr>
                <w:rFonts w:cstheme="minorHAnsi"/>
                <w:sz w:val="24"/>
                <w:szCs w:val="24"/>
                <w:lang w:val="pl-PL" w:eastAsia="ar-SA"/>
              </w:rPr>
            </w:pPr>
          </w:p>
        </w:tc>
      </w:tr>
      <w:tr w:rsidR="00AB281C" w14:paraId="1DFB7C42" w14:textId="77777777" w:rsidTr="00AB281C">
        <w:trPr>
          <w:trHeight w:val="735"/>
        </w:trPr>
        <w:tc>
          <w:tcPr>
            <w:tcW w:w="2122" w:type="dxa"/>
            <w:vMerge/>
          </w:tcPr>
          <w:p w14:paraId="4AA94B88" w14:textId="77777777" w:rsidR="00AB281C" w:rsidRPr="00CC1737" w:rsidRDefault="00AB281C" w:rsidP="00AB281C">
            <w:pPr>
              <w:pStyle w:val="Bezodstpw"/>
              <w:rPr>
                <w:rFonts w:cstheme="minorHAnsi"/>
                <w:b/>
                <w:bCs/>
                <w:sz w:val="24"/>
                <w:szCs w:val="24"/>
                <w:lang w:val="pl-PL" w:eastAsia="ar-SA"/>
              </w:rPr>
            </w:pPr>
          </w:p>
        </w:tc>
        <w:tc>
          <w:tcPr>
            <w:tcW w:w="4718" w:type="dxa"/>
          </w:tcPr>
          <w:p w14:paraId="7B31D4B0" w14:textId="77777777" w:rsidR="00AB281C" w:rsidRDefault="00AB281C" w:rsidP="00AB281C">
            <w:pPr>
              <w:pStyle w:val="Bezodstpw"/>
              <w:rPr>
                <w:rFonts w:cstheme="minorHAnsi"/>
                <w:sz w:val="24"/>
                <w:szCs w:val="24"/>
                <w:lang w:val="pl-PL" w:eastAsia="ar-SA"/>
              </w:rPr>
            </w:pPr>
          </w:p>
          <w:p w14:paraId="77F90D95" w14:textId="288B1859" w:rsidR="00AB281C" w:rsidRDefault="00AB281C" w:rsidP="00AB281C">
            <w:pPr>
              <w:pStyle w:val="Bezodstpw"/>
              <w:rPr>
                <w:rFonts w:cstheme="minorHAnsi"/>
                <w:sz w:val="24"/>
                <w:szCs w:val="24"/>
                <w:lang w:val="pl-PL" w:eastAsia="ar-SA"/>
              </w:rPr>
            </w:pPr>
            <w:r>
              <w:rPr>
                <w:rFonts w:cstheme="minorHAnsi"/>
                <w:sz w:val="24"/>
                <w:szCs w:val="24"/>
                <w:lang w:val="pl-PL" w:eastAsia="ar-SA"/>
              </w:rPr>
              <w:t>inż. Marcin Sobczyk</w:t>
            </w:r>
          </w:p>
          <w:p w14:paraId="5BC36D48" w14:textId="77777777" w:rsidR="00AB281C" w:rsidRDefault="00AB281C" w:rsidP="00AB281C">
            <w:pPr>
              <w:pStyle w:val="Bezodstpw"/>
              <w:rPr>
                <w:rFonts w:cstheme="minorHAnsi"/>
                <w:sz w:val="24"/>
                <w:szCs w:val="24"/>
                <w:lang w:val="pl-PL" w:eastAsia="ar-SA"/>
              </w:rPr>
            </w:pPr>
          </w:p>
        </w:tc>
        <w:tc>
          <w:tcPr>
            <w:tcW w:w="2280" w:type="dxa"/>
          </w:tcPr>
          <w:p w14:paraId="73444AEE" w14:textId="77777777" w:rsidR="00AB281C" w:rsidRDefault="00AB281C" w:rsidP="00AB281C">
            <w:pPr>
              <w:pStyle w:val="Bezodstpw"/>
              <w:rPr>
                <w:rFonts w:cstheme="minorHAnsi"/>
                <w:sz w:val="24"/>
                <w:szCs w:val="24"/>
                <w:lang w:val="pl-PL" w:eastAsia="ar-SA"/>
              </w:rPr>
            </w:pPr>
          </w:p>
        </w:tc>
      </w:tr>
    </w:tbl>
    <w:p w14:paraId="61E91285" w14:textId="77777777" w:rsidR="00182D56" w:rsidRPr="0090720B" w:rsidRDefault="00182D56" w:rsidP="00182D56"/>
    <w:p w14:paraId="45786F74" w14:textId="77777777" w:rsidR="00182D56" w:rsidRPr="0090720B" w:rsidRDefault="00182D56" w:rsidP="00182D56"/>
    <w:p w14:paraId="385887A3" w14:textId="77777777" w:rsidR="00182D56" w:rsidRPr="0090720B" w:rsidRDefault="00182D56" w:rsidP="00182D56"/>
    <w:p w14:paraId="37585188" w14:textId="77777777" w:rsidR="00182D56" w:rsidRPr="0090720B" w:rsidRDefault="00182D56" w:rsidP="00182D56"/>
    <w:p w14:paraId="523C95AA" w14:textId="77777777" w:rsidR="00182D56" w:rsidRPr="0090720B" w:rsidRDefault="00182D56" w:rsidP="00182D56"/>
    <w:p w14:paraId="79466AA1" w14:textId="77777777" w:rsidR="00182D56" w:rsidRPr="0090720B" w:rsidRDefault="00182D56" w:rsidP="00182D56"/>
    <w:p w14:paraId="1D759475" w14:textId="77777777" w:rsidR="00182D56" w:rsidRPr="0090720B" w:rsidRDefault="00182D56" w:rsidP="00182D56"/>
    <w:p w14:paraId="42CD0A9F" w14:textId="77777777" w:rsidR="00182D56" w:rsidRPr="0090720B" w:rsidRDefault="00182D56" w:rsidP="00182D56"/>
    <w:p w14:paraId="4F1D3F7E" w14:textId="77777777" w:rsidR="00182D56" w:rsidRPr="0090720B" w:rsidRDefault="00182D56" w:rsidP="00182D56"/>
    <w:bookmarkEnd w:id="0"/>
    <w:p w14:paraId="3D5DB53E" w14:textId="77777777" w:rsidR="00AB281C" w:rsidRDefault="00AB281C">
      <w:pPr>
        <w:widowControl/>
        <w:spacing w:after="160" w:line="259" w:lineRule="auto"/>
        <w:rPr>
          <w:rFonts w:cstheme="minorHAnsi"/>
          <w:spacing w:val="-1"/>
          <w:sz w:val="24"/>
          <w:szCs w:val="24"/>
        </w:rPr>
      </w:pPr>
      <w:r>
        <w:rPr>
          <w:rFonts w:cstheme="minorHAnsi"/>
          <w:spacing w:val="-1"/>
          <w:sz w:val="24"/>
          <w:szCs w:val="24"/>
        </w:rPr>
        <w:br w:type="page"/>
      </w:r>
    </w:p>
    <w:p w14:paraId="1B53D584" w14:textId="48CEB760" w:rsidR="00014FCF" w:rsidRPr="0090720B" w:rsidRDefault="00014FCF" w:rsidP="00E625F3">
      <w:pPr>
        <w:spacing w:before="56" w:line="276" w:lineRule="auto"/>
        <w:jc w:val="both"/>
        <w:rPr>
          <w:rFonts w:eastAsia="Calibri" w:cstheme="minorHAnsi"/>
          <w:sz w:val="24"/>
          <w:szCs w:val="24"/>
        </w:rPr>
      </w:pPr>
      <w:r w:rsidRPr="0090720B">
        <w:rPr>
          <w:rFonts w:cstheme="minorHAnsi"/>
          <w:spacing w:val="-1"/>
          <w:sz w:val="24"/>
          <w:szCs w:val="24"/>
        </w:rPr>
        <w:lastRenderedPageBreak/>
        <w:t>WSPÓLNY</w:t>
      </w:r>
      <w:r w:rsidRPr="0090720B">
        <w:rPr>
          <w:rFonts w:cstheme="minorHAnsi"/>
          <w:spacing w:val="-4"/>
          <w:sz w:val="24"/>
          <w:szCs w:val="24"/>
        </w:rPr>
        <w:t xml:space="preserve"> </w:t>
      </w:r>
      <w:r w:rsidRPr="0090720B">
        <w:rPr>
          <w:rFonts w:cstheme="minorHAnsi"/>
          <w:sz w:val="24"/>
          <w:szCs w:val="24"/>
        </w:rPr>
        <w:t>SŁOWNIK</w:t>
      </w:r>
      <w:r w:rsidRPr="0090720B">
        <w:rPr>
          <w:rFonts w:cstheme="minorHAnsi"/>
          <w:spacing w:val="-2"/>
          <w:sz w:val="24"/>
          <w:szCs w:val="24"/>
        </w:rPr>
        <w:t xml:space="preserve"> ZAMÓWIEŃ</w:t>
      </w:r>
      <w:r w:rsidRPr="0090720B">
        <w:rPr>
          <w:rFonts w:cstheme="minorHAnsi"/>
          <w:spacing w:val="-1"/>
          <w:sz w:val="24"/>
          <w:szCs w:val="24"/>
        </w:rPr>
        <w:t xml:space="preserve"> </w:t>
      </w:r>
      <w:r w:rsidRPr="0090720B">
        <w:rPr>
          <w:rFonts w:cstheme="minorHAnsi"/>
          <w:sz w:val="24"/>
          <w:szCs w:val="24"/>
        </w:rPr>
        <w:t>(CPV):</w:t>
      </w:r>
    </w:p>
    <w:p w14:paraId="7A32F214" w14:textId="77777777" w:rsidR="00014FCF" w:rsidRPr="0090720B" w:rsidRDefault="00014FCF" w:rsidP="00014FCF">
      <w:pPr>
        <w:spacing w:before="1" w:line="276" w:lineRule="auto"/>
        <w:jc w:val="both"/>
        <w:rPr>
          <w:rFonts w:eastAsia="Calibri" w:cstheme="minorHAnsi"/>
          <w:sz w:val="24"/>
          <w:szCs w:val="24"/>
        </w:rPr>
      </w:pPr>
    </w:p>
    <w:p w14:paraId="0F7DF443" w14:textId="77777777" w:rsidR="00E625F3" w:rsidRPr="0090720B" w:rsidRDefault="00E625F3" w:rsidP="00E625F3">
      <w:pPr>
        <w:pStyle w:val="TableParagraph"/>
        <w:tabs>
          <w:tab w:val="left" w:pos="2127"/>
        </w:tabs>
        <w:spacing w:before="11" w:line="276" w:lineRule="auto"/>
        <w:rPr>
          <w:rFonts w:eastAsia="Calibri" w:cstheme="minorHAnsi"/>
          <w:sz w:val="24"/>
          <w:szCs w:val="24"/>
        </w:rPr>
      </w:pPr>
      <w:r w:rsidRPr="0090720B">
        <w:rPr>
          <w:rFonts w:cstheme="minorHAnsi"/>
          <w:spacing w:val="-1"/>
          <w:sz w:val="24"/>
          <w:szCs w:val="24"/>
        </w:rPr>
        <w:t>45.00.00.00-7</w:t>
      </w:r>
      <w:r w:rsidRPr="0090720B">
        <w:rPr>
          <w:rFonts w:eastAsia="Calibri" w:cstheme="minorHAnsi"/>
          <w:sz w:val="24"/>
          <w:szCs w:val="24"/>
        </w:rPr>
        <w:tab/>
      </w:r>
      <w:r w:rsidRPr="0090720B">
        <w:rPr>
          <w:rFonts w:cstheme="minorHAnsi"/>
          <w:spacing w:val="-2"/>
          <w:sz w:val="24"/>
          <w:szCs w:val="24"/>
        </w:rPr>
        <w:t>Roboty</w:t>
      </w:r>
      <w:r w:rsidRPr="0090720B">
        <w:rPr>
          <w:rFonts w:cstheme="minorHAnsi"/>
          <w:spacing w:val="-5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budowlane</w:t>
      </w:r>
    </w:p>
    <w:p w14:paraId="6E105FB7" w14:textId="77777777" w:rsidR="00E625F3" w:rsidRPr="0090720B" w:rsidRDefault="00E625F3" w:rsidP="00E625F3">
      <w:pPr>
        <w:pStyle w:val="TableParagraph"/>
        <w:tabs>
          <w:tab w:val="left" w:pos="2127"/>
        </w:tabs>
        <w:spacing w:line="276" w:lineRule="auto"/>
        <w:rPr>
          <w:rFonts w:eastAsia="Calibri" w:cstheme="minorHAnsi"/>
          <w:sz w:val="24"/>
          <w:szCs w:val="24"/>
        </w:rPr>
      </w:pPr>
      <w:r w:rsidRPr="0090720B">
        <w:rPr>
          <w:rFonts w:cstheme="minorHAnsi"/>
          <w:spacing w:val="-1"/>
          <w:sz w:val="24"/>
          <w:szCs w:val="24"/>
        </w:rPr>
        <w:t>45.11.12.00-0</w:t>
      </w:r>
      <w:r w:rsidRPr="0090720B">
        <w:rPr>
          <w:rFonts w:eastAsia="Calibri" w:cstheme="minorHAnsi"/>
          <w:sz w:val="24"/>
          <w:szCs w:val="24"/>
        </w:rPr>
        <w:tab/>
      </w:r>
      <w:r w:rsidRPr="0090720B">
        <w:rPr>
          <w:rFonts w:cstheme="minorHAnsi"/>
          <w:spacing w:val="-2"/>
          <w:sz w:val="24"/>
          <w:szCs w:val="24"/>
        </w:rPr>
        <w:t>Roboty</w:t>
      </w:r>
      <w:r w:rsidRPr="0090720B">
        <w:rPr>
          <w:rFonts w:cstheme="minorHAnsi"/>
          <w:sz w:val="24"/>
          <w:szCs w:val="24"/>
        </w:rPr>
        <w:t xml:space="preserve"> w</w:t>
      </w:r>
      <w:r w:rsidRPr="0090720B">
        <w:rPr>
          <w:rFonts w:cstheme="minorHAnsi"/>
          <w:spacing w:val="-1"/>
          <w:sz w:val="24"/>
          <w:szCs w:val="24"/>
        </w:rPr>
        <w:t xml:space="preserve"> zakresie przygotowania</w:t>
      </w:r>
      <w:r w:rsidRPr="0090720B">
        <w:rPr>
          <w:rFonts w:cstheme="minorHAnsi"/>
          <w:spacing w:val="3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terenu</w:t>
      </w:r>
      <w:r w:rsidRPr="0090720B">
        <w:rPr>
          <w:rFonts w:cstheme="minorHAnsi"/>
          <w:spacing w:val="1"/>
          <w:sz w:val="24"/>
          <w:szCs w:val="24"/>
        </w:rPr>
        <w:t xml:space="preserve"> </w:t>
      </w:r>
      <w:r w:rsidRPr="0090720B">
        <w:rPr>
          <w:rFonts w:cstheme="minorHAnsi"/>
          <w:spacing w:val="-2"/>
          <w:sz w:val="24"/>
          <w:szCs w:val="24"/>
        </w:rPr>
        <w:t>pod</w:t>
      </w:r>
      <w:r w:rsidRPr="0090720B">
        <w:rPr>
          <w:rFonts w:cstheme="minorHAnsi"/>
          <w:spacing w:val="1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 xml:space="preserve">budowę </w:t>
      </w:r>
      <w:r w:rsidRPr="0090720B">
        <w:rPr>
          <w:rFonts w:cstheme="minorHAnsi"/>
          <w:sz w:val="24"/>
          <w:szCs w:val="24"/>
        </w:rPr>
        <w:t>i</w:t>
      </w:r>
      <w:r w:rsidRPr="0090720B">
        <w:rPr>
          <w:rFonts w:cstheme="minorHAnsi"/>
          <w:spacing w:val="-4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roboty</w:t>
      </w:r>
      <w:r w:rsidRPr="0090720B">
        <w:rPr>
          <w:rFonts w:cstheme="minorHAnsi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ziemne</w:t>
      </w:r>
    </w:p>
    <w:p w14:paraId="0534E439" w14:textId="77777777" w:rsidR="00E625F3" w:rsidRPr="0090720B" w:rsidRDefault="00E625F3" w:rsidP="00E625F3">
      <w:pPr>
        <w:pStyle w:val="TableParagraph"/>
        <w:tabs>
          <w:tab w:val="left" w:pos="2127"/>
        </w:tabs>
        <w:spacing w:line="276" w:lineRule="auto"/>
        <w:rPr>
          <w:rFonts w:eastAsia="Calibri" w:cstheme="minorHAnsi"/>
          <w:sz w:val="24"/>
          <w:szCs w:val="24"/>
        </w:rPr>
      </w:pPr>
      <w:r w:rsidRPr="0090720B">
        <w:rPr>
          <w:rFonts w:cstheme="minorHAnsi"/>
          <w:spacing w:val="-1"/>
          <w:sz w:val="24"/>
          <w:szCs w:val="24"/>
        </w:rPr>
        <w:t>45.11.12.90-7</w:t>
      </w:r>
      <w:r w:rsidRPr="0090720B">
        <w:rPr>
          <w:rFonts w:eastAsia="Calibri" w:cstheme="minorHAnsi"/>
          <w:sz w:val="24"/>
          <w:szCs w:val="24"/>
        </w:rPr>
        <w:tab/>
      </w:r>
      <w:r w:rsidRPr="0090720B">
        <w:rPr>
          <w:rFonts w:cstheme="minorHAnsi"/>
          <w:spacing w:val="-2"/>
          <w:sz w:val="24"/>
          <w:szCs w:val="24"/>
        </w:rPr>
        <w:t>Roboty</w:t>
      </w:r>
      <w:r w:rsidRPr="0090720B">
        <w:rPr>
          <w:rFonts w:cstheme="minorHAnsi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przygotowawcze do</w:t>
      </w:r>
      <w:r w:rsidRPr="0090720B">
        <w:rPr>
          <w:rFonts w:cstheme="minorHAnsi"/>
          <w:spacing w:val="-4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świadczenia</w:t>
      </w:r>
      <w:r w:rsidRPr="0090720B">
        <w:rPr>
          <w:rFonts w:cstheme="minorHAnsi"/>
          <w:spacing w:val="-2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usług</w:t>
      </w:r>
    </w:p>
    <w:p w14:paraId="5924122E" w14:textId="77777777" w:rsidR="00E625F3" w:rsidRPr="0090720B" w:rsidRDefault="00E625F3" w:rsidP="00E625F3">
      <w:pPr>
        <w:pStyle w:val="TableParagraph"/>
        <w:tabs>
          <w:tab w:val="left" w:pos="2127"/>
        </w:tabs>
        <w:spacing w:before="2" w:line="276" w:lineRule="auto"/>
        <w:rPr>
          <w:rFonts w:eastAsia="Calibri" w:cstheme="minorHAnsi"/>
          <w:sz w:val="24"/>
          <w:szCs w:val="24"/>
        </w:rPr>
      </w:pPr>
      <w:r w:rsidRPr="0090720B">
        <w:rPr>
          <w:rFonts w:cstheme="minorHAnsi"/>
          <w:spacing w:val="-1"/>
          <w:sz w:val="24"/>
          <w:szCs w:val="24"/>
        </w:rPr>
        <w:t>45.11.12.91-4</w:t>
      </w:r>
      <w:r w:rsidRPr="0090720B">
        <w:rPr>
          <w:rFonts w:eastAsia="Calibri" w:cstheme="minorHAnsi"/>
          <w:sz w:val="24"/>
          <w:szCs w:val="24"/>
        </w:rPr>
        <w:tab/>
      </w:r>
      <w:r w:rsidRPr="0090720B">
        <w:rPr>
          <w:rFonts w:cstheme="minorHAnsi"/>
          <w:spacing w:val="-2"/>
          <w:sz w:val="24"/>
          <w:szCs w:val="24"/>
        </w:rPr>
        <w:t>Roboty</w:t>
      </w:r>
      <w:r w:rsidRPr="0090720B">
        <w:rPr>
          <w:rFonts w:cstheme="minorHAnsi"/>
          <w:spacing w:val="-6"/>
          <w:sz w:val="24"/>
          <w:szCs w:val="24"/>
        </w:rPr>
        <w:t xml:space="preserve"> </w:t>
      </w:r>
      <w:r w:rsidRPr="0090720B">
        <w:rPr>
          <w:rFonts w:cstheme="minorHAnsi"/>
          <w:sz w:val="24"/>
          <w:szCs w:val="24"/>
        </w:rPr>
        <w:t>w</w:t>
      </w:r>
      <w:r w:rsidRPr="0090720B">
        <w:rPr>
          <w:rFonts w:cstheme="minorHAnsi"/>
          <w:spacing w:val="-6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zakresie</w:t>
      </w:r>
      <w:r w:rsidRPr="0090720B">
        <w:rPr>
          <w:rFonts w:cstheme="minorHAnsi"/>
          <w:spacing w:val="-7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zagospodarowana</w:t>
      </w:r>
      <w:r w:rsidRPr="0090720B">
        <w:rPr>
          <w:rFonts w:cstheme="minorHAnsi"/>
          <w:spacing w:val="-7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terenu</w:t>
      </w:r>
    </w:p>
    <w:p w14:paraId="57DA66BF" w14:textId="77777777" w:rsidR="00E625F3" w:rsidRPr="0090720B" w:rsidRDefault="00E625F3" w:rsidP="00E625F3">
      <w:pPr>
        <w:pStyle w:val="TableParagraph"/>
        <w:tabs>
          <w:tab w:val="left" w:pos="2127"/>
        </w:tabs>
        <w:spacing w:line="276" w:lineRule="auto"/>
        <w:rPr>
          <w:rFonts w:eastAsia="Calibri" w:cstheme="minorHAnsi"/>
          <w:sz w:val="24"/>
          <w:szCs w:val="24"/>
        </w:rPr>
      </w:pPr>
      <w:r w:rsidRPr="0090720B">
        <w:rPr>
          <w:rFonts w:cstheme="minorHAnsi"/>
          <w:spacing w:val="-1"/>
          <w:sz w:val="24"/>
          <w:szCs w:val="24"/>
        </w:rPr>
        <w:t>45.21.00.00-2</w:t>
      </w:r>
      <w:r w:rsidRPr="0090720B">
        <w:rPr>
          <w:rFonts w:eastAsia="Calibri" w:cstheme="minorHAnsi"/>
          <w:sz w:val="24"/>
          <w:szCs w:val="24"/>
        </w:rPr>
        <w:tab/>
      </w:r>
      <w:r w:rsidRPr="0090720B">
        <w:rPr>
          <w:rFonts w:cstheme="minorHAnsi"/>
          <w:spacing w:val="-2"/>
          <w:sz w:val="24"/>
          <w:szCs w:val="24"/>
        </w:rPr>
        <w:t>Roboty</w:t>
      </w:r>
      <w:r w:rsidRPr="0090720B">
        <w:rPr>
          <w:rFonts w:cstheme="minorHAnsi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budowlane</w:t>
      </w:r>
      <w:r w:rsidRPr="0090720B">
        <w:rPr>
          <w:rFonts w:cstheme="minorHAnsi"/>
          <w:spacing w:val="3"/>
          <w:sz w:val="24"/>
          <w:szCs w:val="24"/>
        </w:rPr>
        <w:t xml:space="preserve"> </w:t>
      </w:r>
      <w:r w:rsidRPr="0090720B">
        <w:rPr>
          <w:rFonts w:cstheme="minorHAnsi"/>
          <w:sz w:val="24"/>
          <w:szCs w:val="24"/>
        </w:rPr>
        <w:t>w</w:t>
      </w:r>
      <w:r w:rsidRPr="0090720B">
        <w:rPr>
          <w:rFonts w:cstheme="minorHAnsi"/>
          <w:spacing w:val="-1"/>
          <w:sz w:val="24"/>
          <w:szCs w:val="24"/>
        </w:rPr>
        <w:t xml:space="preserve"> zakresie </w:t>
      </w:r>
      <w:r w:rsidRPr="0090720B">
        <w:rPr>
          <w:rFonts w:cstheme="minorHAnsi"/>
          <w:spacing w:val="-2"/>
          <w:sz w:val="24"/>
          <w:szCs w:val="24"/>
        </w:rPr>
        <w:t>budynków</w:t>
      </w:r>
    </w:p>
    <w:p w14:paraId="70A486C6" w14:textId="77777777" w:rsidR="00E625F3" w:rsidRPr="0090720B" w:rsidRDefault="00E625F3" w:rsidP="00E625F3">
      <w:pPr>
        <w:pStyle w:val="TableParagraph"/>
        <w:tabs>
          <w:tab w:val="left" w:pos="2127"/>
        </w:tabs>
        <w:spacing w:line="276" w:lineRule="auto"/>
        <w:rPr>
          <w:rFonts w:eastAsia="Calibri" w:cstheme="minorHAnsi"/>
          <w:sz w:val="24"/>
          <w:szCs w:val="24"/>
        </w:rPr>
      </w:pPr>
      <w:r w:rsidRPr="0090720B">
        <w:rPr>
          <w:rFonts w:cstheme="minorHAnsi"/>
          <w:spacing w:val="-1"/>
          <w:sz w:val="24"/>
          <w:szCs w:val="24"/>
        </w:rPr>
        <w:t>45.26.10.00-4</w:t>
      </w:r>
      <w:r w:rsidRPr="0090720B">
        <w:rPr>
          <w:rFonts w:eastAsia="Calibri" w:cstheme="minorHAnsi"/>
          <w:sz w:val="24"/>
          <w:szCs w:val="24"/>
        </w:rPr>
        <w:tab/>
      </w:r>
      <w:r w:rsidRPr="0090720B">
        <w:rPr>
          <w:rFonts w:cstheme="minorHAnsi"/>
          <w:spacing w:val="-1"/>
          <w:sz w:val="24"/>
          <w:szCs w:val="24"/>
        </w:rPr>
        <w:t>Wykonywanie pokryć</w:t>
      </w:r>
      <w:r w:rsidRPr="0090720B">
        <w:rPr>
          <w:rFonts w:cstheme="minorHAnsi"/>
          <w:spacing w:val="2"/>
          <w:sz w:val="24"/>
          <w:szCs w:val="24"/>
        </w:rPr>
        <w:t xml:space="preserve"> </w:t>
      </w:r>
      <w:r w:rsidRPr="0090720B">
        <w:rPr>
          <w:rFonts w:cstheme="minorHAnsi"/>
          <w:sz w:val="24"/>
          <w:szCs w:val="24"/>
        </w:rPr>
        <w:t>i</w:t>
      </w:r>
      <w:r w:rsidRPr="0090720B">
        <w:rPr>
          <w:rFonts w:cstheme="minorHAnsi"/>
          <w:spacing w:val="-4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konstrukcji</w:t>
      </w:r>
      <w:r w:rsidRPr="0090720B">
        <w:rPr>
          <w:rFonts w:cstheme="minorHAnsi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dachowych oraz podobne roboty</w:t>
      </w:r>
    </w:p>
    <w:p w14:paraId="72D34E84" w14:textId="77777777" w:rsidR="00E625F3" w:rsidRPr="0090720B" w:rsidRDefault="00E625F3" w:rsidP="00E625F3">
      <w:pPr>
        <w:pStyle w:val="TableParagraph"/>
        <w:tabs>
          <w:tab w:val="left" w:pos="2127"/>
        </w:tabs>
        <w:spacing w:before="2" w:line="276" w:lineRule="auto"/>
        <w:rPr>
          <w:rFonts w:eastAsia="Calibri" w:cstheme="minorHAnsi"/>
          <w:sz w:val="24"/>
          <w:szCs w:val="24"/>
        </w:rPr>
      </w:pPr>
      <w:r w:rsidRPr="0090720B">
        <w:rPr>
          <w:rFonts w:cstheme="minorHAnsi"/>
          <w:spacing w:val="-1"/>
          <w:sz w:val="24"/>
          <w:szCs w:val="24"/>
        </w:rPr>
        <w:t>45.26.21.00-2</w:t>
      </w:r>
      <w:r w:rsidRPr="0090720B">
        <w:rPr>
          <w:rFonts w:eastAsia="Calibri" w:cstheme="minorHAnsi"/>
          <w:sz w:val="24"/>
          <w:szCs w:val="24"/>
        </w:rPr>
        <w:tab/>
      </w:r>
      <w:r w:rsidRPr="0090720B">
        <w:rPr>
          <w:rFonts w:cstheme="minorHAnsi"/>
          <w:spacing w:val="-2"/>
          <w:sz w:val="24"/>
          <w:szCs w:val="24"/>
        </w:rPr>
        <w:t>Roboty</w:t>
      </w:r>
      <w:r w:rsidRPr="0090720B">
        <w:rPr>
          <w:rFonts w:cstheme="minorHAnsi"/>
          <w:sz w:val="24"/>
          <w:szCs w:val="24"/>
        </w:rPr>
        <w:t xml:space="preserve"> przy </w:t>
      </w:r>
      <w:r w:rsidRPr="0090720B">
        <w:rPr>
          <w:rFonts w:cstheme="minorHAnsi"/>
          <w:spacing w:val="-1"/>
          <w:sz w:val="24"/>
          <w:szCs w:val="24"/>
        </w:rPr>
        <w:t>wznoszeniu</w:t>
      </w:r>
      <w:r w:rsidRPr="0090720B">
        <w:rPr>
          <w:rFonts w:cstheme="minorHAnsi"/>
          <w:spacing w:val="-3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rusztowań</w:t>
      </w:r>
    </w:p>
    <w:p w14:paraId="2F781012" w14:textId="77777777" w:rsidR="00E625F3" w:rsidRPr="0090720B" w:rsidRDefault="00E625F3" w:rsidP="00E625F3">
      <w:pPr>
        <w:pStyle w:val="TableParagraph"/>
        <w:tabs>
          <w:tab w:val="left" w:pos="2127"/>
        </w:tabs>
        <w:spacing w:line="276" w:lineRule="auto"/>
        <w:rPr>
          <w:rFonts w:eastAsia="Calibri" w:cstheme="minorHAnsi"/>
          <w:sz w:val="24"/>
          <w:szCs w:val="24"/>
        </w:rPr>
      </w:pPr>
      <w:r w:rsidRPr="0090720B">
        <w:rPr>
          <w:rFonts w:cstheme="minorHAnsi"/>
          <w:spacing w:val="-1"/>
          <w:sz w:val="24"/>
          <w:szCs w:val="24"/>
        </w:rPr>
        <w:t>45.26.25.00-6</w:t>
      </w:r>
      <w:r w:rsidRPr="0090720B">
        <w:rPr>
          <w:rFonts w:eastAsia="Calibri" w:cstheme="minorHAnsi"/>
          <w:sz w:val="24"/>
          <w:szCs w:val="24"/>
        </w:rPr>
        <w:tab/>
      </w:r>
      <w:r w:rsidRPr="0090720B">
        <w:rPr>
          <w:rFonts w:cstheme="minorHAnsi"/>
          <w:spacing w:val="-2"/>
          <w:sz w:val="24"/>
          <w:szCs w:val="24"/>
        </w:rPr>
        <w:t>Roboty</w:t>
      </w:r>
      <w:r w:rsidRPr="0090720B">
        <w:rPr>
          <w:rFonts w:cstheme="minorHAnsi"/>
          <w:spacing w:val="-6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murarskie i murowe</w:t>
      </w:r>
    </w:p>
    <w:p w14:paraId="2C0D4E98" w14:textId="77777777" w:rsidR="00E625F3" w:rsidRPr="0090720B" w:rsidRDefault="00E625F3" w:rsidP="00E625F3">
      <w:pPr>
        <w:pStyle w:val="TableParagraph"/>
        <w:tabs>
          <w:tab w:val="left" w:pos="2127"/>
        </w:tabs>
        <w:spacing w:line="276" w:lineRule="auto"/>
        <w:rPr>
          <w:rFonts w:eastAsia="Calibri" w:cstheme="minorHAnsi"/>
          <w:sz w:val="24"/>
          <w:szCs w:val="24"/>
        </w:rPr>
      </w:pPr>
      <w:r w:rsidRPr="0090720B">
        <w:rPr>
          <w:rFonts w:cstheme="minorHAnsi"/>
          <w:spacing w:val="-1"/>
          <w:sz w:val="24"/>
          <w:szCs w:val="24"/>
        </w:rPr>
        <w:t>45.30.00.00-0</w:t>
      </w:r>
      <w:r w:rsidRPr="0090720B">
        <w:rPr>
          <w:rFonts w:eastAsia="Calibri" w:cstheme="minorHAnsi"/>
          <w:sz w:val="24"/>
          <w:szCs w:val="24"/>
        </w:rPr>
        <w:tab/>
      </w:r>
      <w:r w:rsidRPr="0090720B">
        <w:rPr>
          <w:rFonts w:cstheme="minorHAnsi"/>
          <w:spacing w:val="-2"/>
          <w:sz w:val="24"/>
          <w:szCs w:val="24"/>
        </w:rPr>
        <w:t>Roboty</w:t>
      </w:r>
      <w:r w:rsidRPr="0090720B">
        <w:rPr>
          <w:rFonts w:cstheme="minorHAnsi"/>
          <w:spacing w:val="-8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instalacyjne w budynkach</w:t>
      </w:r>
    </w:p>
    <w:p w14:paraId="158CDEB6" w14:textId="77777777" w:rsidR="00E625F3" w:rsidRPr="0090720B" w:rsidRDefault="00E625F3" w:rsidP="00E625F3">
      <w:pPr>
        <w:pStyle w:val="TableParagraph"/>
        <w:tabs>
          <w:tab w:val="left" w:pos="2127"/>
        </w:tabs>
        <w:spacing w:before="2" w:line="276" w:lineRule="auto"/>
        <w:rPr>
          <w:rFonts w:eastAsia="Calibri" w:cstheme="minorHAnsi"/>
          <w:sz w:val="24"/>
          <w:szCs w:val="24"/>
        </w:rPr>
      </w:pPr>
      <w:r w:rsidRPr="0090720B">
        <w:rPr>
          <w:rFonts w:cstheme="minorHAnsi"/>
          <w:spacing w:val="-1"/>
          <w:sz w:val="24"/>
          <w:szCs w:val="24"/>
        </w:rPr>
        <w:t>45.31.00.00-3</w:t>
      </w:r>
      <w:r w:rsidRPr="0090720B">
        <w:rPr>
          <w:rFonts w:eastAsia="Calibri" w:cstheme="minorHAnsi"/>
          <w:sz w:val="24"/>
          <w:szCs w:val="24"/>
        </w:rPr>
        <w:tab/>
      </w:r>
      <w:r w:rsidRPr="0090720B">
        <w:rPr>
          <w:rFonts w:cstheme="minorHAnsi"/>
          <w:spacing w:val="-2"/>
          <w:sz w:val="24"/>
          <w:szCs w:val="24"/>
        </w:rPr>
        <w:t>Roboty</w:t>
      </w:r>
      <w:r w:rsidRPr="0090720B">
        <w:rPr>
          <w:rFonts w:cstheme="minorHAnsi"/>
          <w:spacing w:val="-6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instalac</w:t>
      </w:r>
      <w:r w:rsidR="00A8353E" w:rsidRPr="0090720B">
        <w:rPr>
          <w:rFonts w:cstheme="minorHAnsi"/>
          <w:spacing w:val="-1"/>
          <w:sz w:val="24"/>
          <w:szCs w:val="24"/>
        </w:rPr>
        <w:t>y</w:t>
      </w:r>
      <w:r w:rsidRPr="0090720B">
        <w:rPr>
          <w:rFonts w:cstheme="minorHAnsi"/>
          <w:spacing w:val="-1"/>
          <w:sz w:val="24"/>
          <w:szCs w:val="24"/>
        </w:rPr>
        <w:t>jne elektryczne</w:t>
      </w:r>
    </w:p>
    <w:p w14:paraId="58489627" w14:textId="77777777" w:rsidR="00E625F3" w:rsidRPr="0090720B" w:rsidRDefault="00E625F3" w:rsidP="00E625F3">
      <w:pPr>
        <w:pStyle w:val="TableParagraph"/>
        <w:tabs>
          <w:tab w:val="left" w:pos="2127"/>
        </w:tabs>
        <w:spacing w:line="276" w:lineRule="auto"/>
        <w:rPr>
          <w:rFonts w:eastAsia="Calibri" w:cstheme="minorHAnsi"/>
          <w:sz w:val="24"/>
          <w:szCs w:val="24"/>
        </w:rPr>
      </w:pPr>
      <w:r w:rsidRPr="0090720B">
        <w:rPr>
          <w:rFonts w:cstheme="minorHAnsi"/>
          <w:spacing w:val="-1"/>
          <w:sz w:val="24"/>
          <w:szCs w:val="24"/>
        </w:rPr>
        <w:t>45.31.43.00-4</w:t>
      </w:r>
      <w:r w:rsidRPr="0090720B">
        <w:rPr>
          <w:rFonts w:eastAsia="Calibri" w:cstheme="minorHAnsi"/>
          <w:sz w:val="24"/>
          <w:szCs w:val="24"/>
        </w:rPr>
        <w:tab/>
      </w:r>
      <w:r w:rsidRPr="0090720B">
        <w:rPr>
          <w:rFonts w:cstheme="minorHAnsi"/>
          <w:spacing w:val="-1"/>
          <w:sz w:val="24"/>
          <w:szCs w:val="24"/>
        </w:rPr>
        <w:t>Instalowanie</w:t>
      </w:r>
      <w:r w:rsidRPr="0090720B">
        <w:rPr>
          <w:rFonts w:cstheme="minorHAnsi"/>
          <w:spacing w:val="-8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infrastruktury</w:t>
      </w:r>
      <w:r w:rsidRPr="0090720B">
        <w:rPr>
          <w:rFonts w:cstheme="minorHAnsi"/>
          <w:spacing w:val="-7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okablowania</w:t>
      </w:r>
    </w:p>
    <w:p w14:paraId="73B52C2F" w14:textId="77777777" w:rsidR="00E625F3" w:rsidRPr="0090720B" w:rsidRDefault="00E625F3" w:rsidP="00E625F3">
      <w:pPr>
        <w:pStyle w:val="TableParagraph"/>
        <w:tabs>
          <w:tab w:val="left" w:pos="2127"/>
        </w:tabs>
        <w:spacing w:line="276" w:lineRule="auto"/>
        <w:rPr>
          <w:rFonts w:eastAsia="Calibri" w:cstheme="minorHAnsi"/>
          <w:sz w:val="24"/>
          <w:szCs w:val="24"/>
        </w:rPr>
      </w:pPr>
      <w:r w:rsidRPr="0090720B">
        <w:rPr>
          <w:rFonts w:cstheme="minorHAnsi"/>
          <w:spacing w:val="-1"/>
          <w:sz w:val="24"/>
          <w:szCs w:val="24"/>
        </w:rPr>
        <w:t>45.31.57.00-5</w:t>
      </w:r>
      <w:r w:rsidRPr="0090720B">
        <w:rPr>
          <w:rFonts w:eastAsia="Calibri" w:cstheme="minorHAnsi"/>
          <w:sz w:val="24"/>
          <w:szCs w:val="24"/>
        </w:rPr>
        <w:tab/>
      </w:r>
      <w:r w:rsidRPr="0090720B">
        <w:rPr>
          <w:rFonts w:cstheme="minorHAnsi"/>
          <w:spacing w:val="-1"/>
          <w:sz w:val="24"/>
          <w:szCs w:val="24"/>
        </w:rPr>
        <w:t>Instalowanie</w:t>
      </w:r>
      <w:r w:rsidRPr="0090720B">
        <w:rPr>
          <w:rFonts w:cstheme="minorHAnsi"/>
          <w:spacing w:val="-8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stacji rozdzielczych</w:t>
      </w:r>
    </w:p>
    <w:p w14:paraId="086CF4FF" w14:textId="77777777" w:rsidR="00E625F3" w:rsidRPr="0090720B" w:rsidRDefault="00E625F3" w:rsidP="00E625F3">
      <w:pPr>
        <w:pStyle w:val="TableParagraph"/>
        <w:tabs>
          <w:tab w:val="left" w:pos="2127"/>
        </w:tabs>
        <w:spacing w:line="276" w:lineRule="auto"/>
        <w:rPr>
          <w:rFonts w:eastAsia="Calibri" w:cstheme="minorHAnsi"/>
          <w:sz w:val="24"/>
          <w:szCs w:val="24"/>
        </w:rPr>
      </w:pPr>
      <w:r w:rsidRPr="0090720B">
        <w:rPr>
          <w:rFonts w:cstheme="minorHAnsi"/>
          <w:spacing w:val="-1"/>
          <w:sz w:val="24"/>
          <w:szCs w:val="24"/>
        </w:rPr>
        <w:t>45.32.10.00-3</w:t>
      </w:r>
      <w:r w:rsidRPr="0090720B">
        <w:rPr>
          <w:rFonts w:eastAsia="Calibri" w:cstheme="minorHAnsi"/>
          <w:sz w:val="24"/>
          <w:szCs w:val="24"/>
        </w:rPr>
        <w:tab/>
        <w:t>Izolacja cieplna</w:t>
      </w:r>
    </w:p>
    <w:p w14:paraId="56FFA018" w14:textId="77777777" w:rsidR="00E625F3" w:rsidRPr="0090720B" w:rsidRDefault="00E625F3" w:rsidP="00E625F3">
      <w:pPr>
        <w:pStyle w:val="TableParagraph"/>
        <w:tabs>
          <w:tab w:val="left" w:pos="2127"/>
        </w:tabs>
        <w:spacing w:before="2" w:line="276" w:lineRule="auto"/>
        <w:rPr>
          <w:rFonts w:eastAsia="Calibri" w:cstheme="minorHAnsi"/>
          <w:sz w:val="24"/>
          <w:szCs w:val="24"/>
        </w:rPr>
      </w:pPr>
      <w:r w:rsidRPr="0090720B">
        <w:rPr>
          <w:rFonts w:cstheme="minorHAnsi"/>
          <w:spacing w:val="-1"/>
          <w:sz w:val="24"/>
          <w:szCs w:val="24"/>
        </w:rPr>
        <w:t>45.33.00.00-9</w:t>
      </w:r>
      <w:r w:rsidRPr="0090720B">
        <w:rPr>
          <w:rFonts w:eastAsia="Calibri" w:cstheme="minorHAnsi"/>
          <w:sz w:val="24"/>
          <w:szCs w:val="24"/>
        </w:rPr>
        <w:tab/>
      </w:r>
      <w:r w:rsidRPr="0090720B">
        <w:rPr>
          <w:rFonts w:cstheme="minorHAnsi"/>
          <w:spacing w:val="-2"/>
          <w:sz w:val="24"/>
          <w:szCs w:val="24"/>
        </w:rPr>
        <w:t>Roboty</w:t>
      </w:r>
      <w:r w:rsidRPr="0090720B">
        <w:rPr>
          <w:rFonts w:cstheme="minorHAnsi"/>
          <w:spacing w:val="-5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instalacji</w:t>
      </w:r>
      <w:r w:rsidRPr="0090720B">
        <w:rPr>
          <w:rFonts w:cstheme="minorHAnsi"/>
          <w:spacing w:val="-7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wodno-kanalizacyjne</w:t>
      </w:r>
      <w:r w:rsidRPr="0090720B">
        <w:rPr>
          <w:rFonts w:cstheme="minorHAnsi"/>
          <w:spacing w:val="-3"/>
          <w:sz w:val="24"/>
          <w:szCs w:val="24"/>
        </w:rPr>
        <w:t xml:space="preserve"> </w:t>
      </w:r>
      <w:r w:rsidRPr="0090720B">
        <w:rPr>
          <w:rFonts w:cstheme="minorHAnsi"/>
          <w:sz w:val="24"/>
          <w:szCs w:val="24"/>
        </w:rPr>
        <w:t>i</w:t>
      </w:r>
      <w:r w:rsidRPr="0090720B">
        <w:rPr>
          <w:rFonts w:cstheme="minorHAnsi"/>
          <w:spacing w:val="-8"/>
          <w:sz w:val="24"/>
          <w:szCs w:val="24"/>
        </w:rPr>
        <w:t xml:space="preserve"> </w:t>
      </w:r>
      <w:r w:rsidRPr="0090720B">
        <w:rPr>
          <w:rFonts w:cstheme="minorHAnsi"/>
          <w:sz w:val="24"/>
          <w:szCs w:val="24"/>
        </w:rPr>
        <w:t>sanitarne</w:t>
      </w:r>
    </w:p>
    <w:p w14:paraId="27ADA12C" w14:textId="77777777" w:rsidR="00E625F3" w:rsidRPr="0090720B" w:rsidRDefault="00E625F3" w:rsidP="00E625F3">
      <w:pPr>
        <w:pStyle w:val="TableParagraph"/>
        <w:tabs>
          <w:tab w:val="left" w:pos="2127"/>
        </w:tabs>
        <w:spacing w:line="276" w:lineRule="auto"/>
        <w:rPr>
          <w:rFonts w:eastAsia="Calibri" w:cstheme="minorHAnsi"/>
          <w:sz w:val="24"/>
          <w:szCs w:val="24"/>
        </w:rPr>
      </w:pPr>
      <w:r w:rsidRPr="0090720B">
        <w:rPr>
          <w:rFonts w:cstheme="minorHAnsi"/>
          <w:spacing w:val="-1"/>
          <w:sz w:val="24"/>
          <w:szCs w:val="24"/>
        </w:rPr>
        <w:t>45.33.10.00-6</w:t>
      </w:r>
      <w:r w:rsidRPr="0090720B">
        <w:rPr>
          <w:rFonts w:eastAsia="Calibri" w:cstheme="minorHAnsi"/>
          <w:sz w:val="24"/>
          <w:szCs w:val="24"/>
        </w:rPr>
        <w:tab/>
      </w:r>
      <w:r w:rsidRPr="0090720B">
        <w:rPr>
          <w:rFonts w:cstheme="minorHAnsi"/>
          <w:spacing w:val="-1"/>
          <w:sz w:val="24"/>
          <w:szCs w:val="24"/>
        </w:rPr>
        <w:t>Instalowanie urządzeń grzewczych, wentylacyjnych i klimatyzacyjnych</w:t>
      </w:r>
    </w:p>
    <w:p w14:paraId="4B0CD067" w14:textId="77777777" w:rsidR="00E625F3" w:rsidRPr="0090720B" w:rsidRDefault="00E625F3" w:rsidP="00E625F3">
      <w:pPr>
        <w:pStyle w:val="TableParagraph"/>
        <w:tabs>
          <w:tab w:val="left" w:pos="2127"/>
        </w:tabs>
        <w:spacing w:line="276" w:lineRule="auto"/>
        <w:rPr>
          <w:rFonts w:eastAsia="Calibri" w:cstheme="minorHAnsi"/>
          <w:sz w:val="24"/>
          <w:szCs w:val="24"/>
        </w:rPr>
      </w:pPr>
      <w:r w:rsidRPr="0090720B">
        <w:rPr>
          <w:rFonts w:cstheme="minorHAnsi"/>
          <w:spacing w:val="-1"/>
          <w:sz w:val="24"/>
          <w:szCs w:val="24"/>
        </w:rPr>
        <w:t>45.33.11.00-7</w:t>
      </w:r>
      <w:r w:rsidRPr="0090720B">
        <w:rPr>
          <w:rFonts w:eastAsia="Calibri" w:cstheme="minorHAnsi"/>
          <w:sz w:val="24"/>
          <w:szCs w:val="24"/>
        </w:rPr>
        <w:tab/>
      </w:r>
      <w:r w:rsidRPr="0090720B">
        <w:rPr>
          <w:rFonts w:cstheme="minorHAnsi"/>
          <w:spacing w:val="-1"/>
          <w:sz w:val="24"/>
          <w:szCs w:val="24"/>
        </w:rPr>
        <w:t>Instalacje</w:t>
      </w:r>
      <w:r w:rsidRPr="0090720B">
        <w:rPr>
          <w:rFonts w:cstheme="minorHAnsi"/>
          <w:spacing w:val="-11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centralnego</w:t>
      </w:r>
      <w:r w:rsidRPr="0090720B">
        <w:rPr>
          <w:rFonts w:cstheme="minorHAnsi"/>
          <w:spacing w:val="-13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ogrzewania</w:t>
      </w:r>
    </w:p>
    <w:p w14:paraId="45A3DAD5" w14:textId="77777777" w:rsidR="00E625F3" w:rsidRPr="0090720B" w:rsidRDefault="00E625F3" w:rsidP="00E625F3">
      <w:pPr>
        <w:pStyle w:val="TableParagraph"/>
        <w:tabs>
          <w:tab w:val="left" w:pos="2127"/>
        </w:tabs>
        <w:spacing w:line="276" w:lineRule="auto"/>
        <w:rPr>
          <w:rFonts w:eastAsia="Calibri" w:cstheme="minorHAnsi"/>
          <w:sz w:val="24"/>
          <w:szCs w:val="24"/>
        </w:rPr>
      </w:pPr>
      <w:r w:rsidRPr="0090720B">
        <w:rPr>
          <w:rFonts w:cstheme="minorHAnsi"/>
          <w:spacing w:val="-1"/>
          <w:sz w:val="24"/>
          <w:szCs w:val="24"/>
        </w:rPr>
        <w:t>45.40.00.00-1</w:t>
      </w:r>
      <w:r w:rsidRPr="0090720B">
        <w:rPr>
          <w:rFonts w:eastAsia="Calibri" w:cstheme="minorHAnsi"/>
          <w:sz w:val="24"/>
          <w:szCs w:val="24"/>
        </w:rPr>
        <w:tab/>
      </w:r>
      <w:r w:rsidRPr="0090720B">
        <w:rPr>
          <w:rFonts w:cstheme="minorHAnsi"/>
          <w:spacing w:val="-2"/>
          <w:sz w:val="24"/>
          <w:szCs w:val="24"/>
        </w:rPr>
        <w:t>Roboty</w:t>
      </w:r>
      <w:r w:rsidRPr="0090720B">
        <w:rPr>
          <w:rFonts w:cstheme="minorHAnsi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 xml:space="preserve">wykończeniowe </w:t>
      </w:r>
      <w:r w:rsidRPr="0090720B">
        <w:rPr>
          <w:rFonts w:cstheme="minorHAnsi"/>
          <w:sz w:val="24"/>
          <w:szCs w:val="24"/>
        </w:rPr>
        <w:t>w</w:t>
      </w:r>
      <w:r w:rsidRPr="0090720B">
        <w:rPr>
          <w:rFonts w:cstheme="minorHAnsi"/>
          <w:spacing w:val="-1"/>
          <w:sz w:val="24"/>
          <w:szCs w:val="24"/>
        </w:rPr>
        <w:t xml:space="preserve"> zakresie</w:t>
      </w:r>
      <w:r w:rsidRPr="0090720B">
        <w:rPr>
          <w:rFonts w:cstheme="minorHAnsi"/>
          <w:spacing w:val="3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obiektów budowlanych</w:t>
      </w:r>
    </w:p>
    <w:p w14:paraId="3A0EE7EF" w14:textId="77777777" w:rsidR="00E625F3" w:rsidRPr="0090720B" w:rsidRDefault="00E625F3" w:rsidP="00E625F3">
      <w:pPr>
        <w:pStyle w:val="TableParagraph"/>
        <w:tabs>
          <w:tab w:val="left" w:pos="2127"/>
        </w:tabs>
        <w:spacing w:before="2" w:line="276" w:lineRule="auto"/>
        <w:rPr>
          <w:rFonts w:eastAsia="Calibri" w:cstheme="minorHAnsi"/>
          <w:sz w:val="24"/>
          <w:szCs w:val="24"/>
        </w:rPr>
      </w:pPr>
      <w:r w:rsidRPr="0090720B">
        <w:rPr>
          <w:rFonts w:cstheme="minorHAnsi"/>
          <w:spacing w:val="-1"/>
          <w:sz w:val="24"/>
          <w:szCs w:val="24"/>
        </w:rPr>
        <w:t>45.41.10.00-4</w:t>
      </w:r>
      <w:r w:rsidRPr="0090720B">
        <w:rPr>
          <w:rFonts w:eastAsia="Calibri" w:cstheme="minorHAnsi"/>
          <w:sz w:val="24"/>
          <w:szCs w:val="24"/>
        </w:rPr>
        <w:tab/>
      </w:r>
      <w:r w:rsidRPr="0090720B">
        <w:rPr>
          <w:rFonts w:cstheme="minorHAnsi"/>
          <w:spacing w:val="-1"/>
          <w:sz w:val="24"/>
          <w:szCs w:val="24"/>
        </w:rPr>
        <w:t>Tynkowanie</w:t>
      </w:r>
    </w:p>
    <w:p w14:paraId="68E48B65" w14:textId="77777777" w:rsidR="00E625F3" w:rsidRPr="0090720B" w:rsidRDefault="00E625F3" w:rsidP="00E625F3">
      <w:pPr>
        <w:pStyle w:val="TableParagraph"/>
        <w:tabs>
          <w:tab w:val="left" w:pos="2127"/>
        </w:tabs>
        <w:spacing w:line="276" w:lineRule="auto"/>
        <w:rPr>
          <w:rFonts w:eastAsia="Calibri" w:cstheme="minorHAnsi"/>
          <w:sz w:val="24"/>
          <w:szCs w:val="24"/>
        </w:rPr>
      </w:pPr>
      <w:r w:rsidRPr="0090720B">
        <w:rPr>
          <w:rFonts w:cstheme="minorHAnsi"/>
          <w:spacing w:val="-1"/>
          <w:sz w:val="24"/>
          <w:szCs w:val="24"/>
        </w:rPr>
        <w:t>45.42.10.00-4</w:t>
      </w:r>
      <w:r w:rsidRPr="0090720B">
        <w:rPr>
          <w:rFonts w:eastAsia="Calibri" w:cstheme="minorHAnsi"/>
          <w:sz w:val="24"/>
          <w:szCs w:val="24"/>
        </w:rPr>
        <w:tab/>
      </w:r>
      <w:r w:rsidRPr="0090720B">
        <w:rPr>
          <w:rFonts w:cstheme="minorHAnsi"/>
          <w:spacing w:val="-2"/>
          <w:sz w:val="24"/>
          <w:szCs w:val="24"/>
        </w:rPr>
        <w:t>Roboty</w:t>
      </w:r>
      <w:r w:rsidRPr="0090720B">
        <w:rPr>
          <w:rFonts w:cstheme="minorHAnsi"/>
          <w:spacing w:val="-5"/>
          <w:sz w:val="24"/>
          <w:szCs w:val="24"/>
        </w:rPr>
        <w:t xml:space="preserve"> </w:t>
      </w:r>
      <w:r w:rsidRPr="0090720B">
        <w:rPr>
          <w:rFonts w:cstheme="minorHAnsi"/>
          <w:sz w:val="24"/>
          <w:szCs w:val="24"/>
        </w:rPr>
        <w:t>w</w:t>
      </w:r>
      <w:r w:rsidRPr="0090720B">
        <w:rPr>
          <w:rFonts w:cstheme="minorHAnsi"/>
          <w:spacing w:val="-5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zakresie</w:t>
      </w:r>
      <w:r w:rsidRPr="0090720B">
        <w:rPr>
          <w:rFonts w:cstheme="minorHAnsi"/>
          <w:spacing w:val="-5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stolarki</w:t>
      </w:r>
      <w:r w:rsidRPr="0090720B">
        <w:rPr>
          <w:rFonts w:cstheme="minorHAnsi"/>
          <w:spacing w:val="-5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budowlanej oraz roboty ciesielskie</w:t>
      </w:r>
    </w:p>
    <w:p w14:paraId="22C49E26" w14:textId="77777777" w:rsidR="00E625F3" w:rsidRPr="0090720B" w:rsidRDefault="00E625F3" w:rsidP="00E625F3">
      <w:pPr>
        <w:pStyle w:val="TableParagraph"/>
        <w:tabs>
          <w:tab w:val="left" w:pos="2127"/>
        </w:tabs>
        <w:spacing w:line="276" w:lineRule="auto"/>
        <w:rPr>
          <w:rFonts w:eastAsia="Calibri" w:cstheme="minorHAnsi"/>
          <w:sz w:val="24"/>
          <w:szCs w:val="24"/>
        </w:rPr>
      </w:pPr>
      <w:r w:rsidRPr="0090720B">
        <w:rPr>
          <w:rFonts w:cstheme="minorHAnsi"/>
          <w:spacing w:val="-1"/>
          <w:sz w:val="24"/>
          <w:szCs w:val="24"/>
        </w:rPr>
        <w:t>45.44.00.00-0</w:t>
      </w:r>
      <w:r w:rsidRPr="0090720B">
        <w:rPr>
          <w:rFonts w:eastAsia="Calibri" w:cstheme="minorHAnsi"/>
          <w:sz w:val="24"/>
          <w:szCs w:val="24"/>
        </w:rPr>
        <w:tab/>
      </w:r>
      <w:r w:rsidRPr="0090720B">
        <w:rPr>
          <w:rFonts w:cstheme="minorHAnsi"/>
          <w:spacing w:val="-2"/>
          <w:sz w:val="24"/>
          <w:szCs w:val="24"/>
        </w:rPr>
        <w:t>Roboty</w:t>
      </w:r>
      <w:r w:rsidRPr="0090720B">
        <w:rPr>
          <w:rFonts w:cstheme="minorHAnsi"/>
          <w:spacing w:val="-4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malarskie</w:t>
      </w:r>
      <w:r w:rsidRPr="0090720B">
        <w:rPr>
          <w:rFonts w:cstheme="minorHAnsi"/>
          <w:spacing w:val="-5"/>
          <w:sz w:val="24"/>
          <w:szCs w:val="24"/>
        </w:rPr>
        <w:t xml:space="preserve"> </w:t>
      </w:r>
      <w:r w:rsidRPr="0090720B">
        <w:rPr>
          <w:rFonts w:cstheme="minorHAnsi"/>
          <w:sz w:val="24"/>
          <w:szCs w:val="24"/>
        </w:rPr>
        <w:t>i</w:t>
      </w:r>
      <w:r w:rsidRPr="0090720B">
        <w:rPr>
          <w:rFonts w:cstheme="minorHAnsi"/>
          <w:spacing w:val="-7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szklarskie</w:t>
      </w:r>
    </w:p>
    <w:p w14:paraId="6BF3E654" w14:textId="77777777" w:rsidR="00E625F3" w:rsidRPr="0090720B" w:rsidRDefault="00E625F3" w:rsidP="00E625F3">
      <w:pPr>
        <w:pStyle w:val="TableParagraph"/>
        <w:tabs>
          <w:tab w:val="left" w:pos="2127"/>
        </w:tabs>
        <w:spacing w:line="276" w:lineRule="auto"/>
        <w:rPr>
          <w:rFonts w:eastAsia="Calibri" w:cstheme="minorHAnsi"/>
          <w:sz w:val="24"/>
          <w:szCs w:val="24"/>
        </w:rPr>
      </w:pPr>
      <w:r w:rsidRPr="0090720B">
        <w:rPr>
          <w:rFonts w:cstheme="minorHAnsi"/>
          <w:spacing w:val="-1"/>
          <w:sz w:val="24"/>
          <w:szCs w:val="24"/>
        </w:rPr>
        <w:t>45.45.00.00-6</w:t>
      </w:r>
      <w:r w:rsidRPr="0090720B">
        <w:rPr>
          <w:rFonts w:eastAsia="Calibri" w:cstheme="minorHAnsi"/>
          <w:sz w:val="24"/>
          <w:szCs w:val="24"/>
        </w:rPr>
        <w:tab/>
      </w:r>
      <w:r w:rsidRPr="0090720B">
        <w:rPr>
          <w:rFonts w:cstheme="minorHAnsi"/>
          <w:spacing w:val="-2"/>
          <w:sz w:val="24"/>
          <w:szCs w:val="24"/>
        </w:rPr>
        <w:t>Roboty</w:t>
      </w:r>
      <w:r w:rsidRPr="0090720B">
        <w:rPr>
          <w:rFonts w:cstheme="minorHAnsi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budowlane</w:t>
      </w:r>
      <w:r w:rsidRPr="0090720B">
        <w:rPr>
          <w:rFonts w:cstheme="minorHAnsi"/>
          <w:spacing w:val="3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wykończeniowe</w:t>
      </w:r>
      <w:r w:rsidRPr="0090720B">
        <w:rPr>
          <w:rFonts w:cstheme="minorHAnsi"/>
          <w:spacing w:val="3"/>
          <w:sz w:val="24"/>
          <w:szCs w:val="24"/>
        </w:rPr>
        <w:t xml:space="preserve"> </w:t>
      </w:r>
      <w:r w:rsidRPr="0090720B">
        <w:rPr>
          <w:rFonts w:cstheme="minorHAnsi"/>
          <w:sz w:val="24"/>
          <w:szCs w:val="24"/>
        </w:rPr>
        <w:t>i</w:t>
      </w:r>
      <w:r w:rsidRPr="0090720B">
        <w:rPr>
          <w:rFonts w:cstheme="minorHAnsi"/>
          <w:spacing w:val="-4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pozostałe</w:t>
      </w:r>
    </w:p>
    <w:p w14:paraId="06D80C25" w14:textId="77777777" w:rsidR="00E625F3" w:rsidRPr="0090720B" w:rsidRDefault="00E625F3" w:rsidP="00E625F3">
      <w:pPr>
        <w:pStyle w:val="TableParagraph"/>
        <w:tabs>
          <w:tab w:val="left" w:pos="2127"/>
        </w:tabs>
        <w:spacing w:before="2" w:line="276" w:lineRule="auto"/>
        <w:jc w:val="both"/>
        <w:rPr>
          <w:rFonts w:cstheme="minorHAnsi"/>
          <w:spacing w:val="-1"/>
          <w:sz w:val="24"/>
          <w:szCs w:val="24"/>
        </w:rPr>
      </w:pPr>
      <w:r w:rsidRPr="0090720B">
        <w:rPr>
          <w:rFonts w:cstheme="minorHAnsi"/>
          <w:spacing w:val="-1"/>
          <w:sz w:val="24"/>
          <w:szCs w:val="24"/>
        </w:rPr>
        <w:t>51.11.21.00-0</w:t>
      </w:r>
      <w:r w:rsidRPr="0090720B">
        <w:rPr>
          <w:rFonts w:eastAsia="Calibri" w:cstheme="minorHAnsi"/>
          <w:sz w:val="24"/>
          <w:szCs w:val="24"/>
        </w:rPr>
        <w:tab/>
      </w:r>
      <w:r w:rsidRPr="0090720B">
        <w:rPr>
          <w:rFonts w:cstheme="minorHAnsi"/>
          <w:spacing w:val="-1"/>
          <w:sz w:val="24"/>
          <w:szCs w:val="24"/>
        </w:rPr>
        <w:t>Usługi</w:t>
      </w:r>
      <w:r w:rsidRPr="0090720B">
        <w:rPr>
          <w:rFonts w:cstheme="minorHAnsi"/>
          <w:spacing w:val="-4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instalowania</w:t>
      </w:r>
      <w:r w:rsidRPr="0090720B">
        <w:rPr>
          <w:rFonts w:cstheme="minorHAnsi"/>
          <w:spacing w:val="-2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sprzętu do</w:t>
      </w:r>
      <w:r w:rsidRPr="0090720B">
        <w:rPr>
          <w:rFonts w:cstheme="minorHAnsi"/>
          <w:spacing w:val="1"/>
          <w:sz w:val="24"/>
          <w:szCs w:val="24"/>
        </w:rPr>
        <w:t xml:space="preserve"> sterowania</w:t>
      </w:r>
      <w:r w:rsidRPr="0090720B">
        <w:rPr>
          <w:rFonts w:cstheme="minorHAnsi"/>
          <w:spacing w:val="-4"/>
          <w:sz w:val="24"/>
          <w:szCs w:val="24"/>
        </w:rPr>
        <w:t xml:space="preserve"> i </w:t>
      </w:r>
      <w:r w:rsidRPr="0090720B">
        <w:rPr>
          <w:rFonts w:cstheme="minorHAnsi"/>
          <w:sz w:val="24"/>
          <w:szCs w:val="24"/>
        </w:rPr>
        <w:t>przesyłu</w:t>
      </w:r>
      <w:r w:rsidRPr="0090720B">
        <w:rPr>
          <w:rFonts w:cstheme="minorHAnsi"/>
          <w:spacing w:val="-3"/>
          <w:sz w:val="24"/>
          <w:szCs w:val="24"/>
        </w:rPr>
        <w:t xml:space="preserve"> </w:t>
      </w:r>
      <w:r w:rsidRPr="0090720B">
        <w:rPr>
          <w:rFonts w:cstheme="minorHAnsi"/>
          <w:sz w:val="24"/>
          <w:szCs w:val="24"/>
        </w:rPr>
        <w:t>energii</w:t>
      </w:r>
      <w:r w:rsidRPr="0090720B">
        <w:rPr>
          <w:rFonts w:cstheme="minorHAnsi"/>
          <w:spacing w:val="-4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elektrycznej</w:t>
      </w:r>
    </w:p>
    <w:p w14:paraId="2956A303" w14:textId="77777777" w:rsidR="00E625F3" w:rsidRPr="0090720B" w:rsidRDefault="00E625F3" w:rsidP="00E625F3">
      <w:pPr>
        <w:pStyle w:val="TableParagraph"/>
        <w:tabs>
          <w:tab w:val="left" w:pos="2127"/>
        </w:tabs>
        <w:spacing w:before="2" w:line="276" w:lineRule="auto"/>
        <w:jc w:val="both"/>
        <w:rPr>
          <w:rFonts w:cstheme="minorHAnsi"/>
          <w:spacing w:val="-1"/>
          <w:sz w:val="24"/>
          <w:szCs w:val="24"/>
        </w:rPr>
      </w:pPr>
      <w:r w:rsidRPr="0090720B">
        <w:rPr>
          <w:rFonts w:cstheme="minorHAnsi"/>
          <w:spacing w:val="-1"/>
          <w:sz w:val="24"/>
          <w:szCs w:val="24"/>
        </w:rPr>
        <w:t>71.22.10.00-3</w:t>
      </w:r>
      <w:r w:rsidRPr="0090720B">
        <w:rPr>
          <w:rFonts w:cstheme="minorHAnsi"/>
          <w:spacing w:val="-1"/>
          <w:sz w:val="24"/>
          <w:szCs w:val="24"/>
        </w:rPr>
        <w:tab/>
        <w:t>Usługi architektoniczne w zakresie obiektów budowlanych</w:t>
      </w:r>
    </w:p>
    <w:p w14:paraId="7BB86D13" w14:textId="77777777" w:rsidR="00E625F3" w:rsidRPr="0090720B" w:rsidRDefault="00E625F3" w:rsidP="00E625F3">
      <w:pPr>
        <w:pStyle w:val="TableParagraph"/>
        <w:tabs>
          <w:tab w:val="left" w:pos="2127"/>
        </w:tabs>
        <w:spacing w:before="2" w:line="276" w:lineRule="auto"/>
        <w:rPr>
          <w:rFonts w:cstheme="minorHAnsi"/>
          <w:spacing w:val="-1"/>
          <w:sz w:val="24"/>
          <w:szCs w:val="24"/>
        </w:rPr>
      </w:pPr>
      <w:r w:rsidRPr="0090720B">
        <w:rPr>
          <w:rFonts w:cstheme="minorHAnsi"/>
          <w:spacing w:val="-1"/>
          <w:sz w:val="24"/>
          <w:szCs w:val="24"/>
        </w:rPr>
        <w:t>71.24.80.00-8</w:t>
      </w:r>
      <w:r w:rsidRPr="0090720B">
        <w:rPr>
          <w:rFonts w:cstheme="minorHAnsi"/>
          <w:spacing w:val="-1"/>
          <w:sz w:val="24"/>
          <w:szCs w:val="24"/>
        </w:rPr>
        <w:tab/>
        <w:t>Nadzór nad projektem i dokumentacją</w:t>
      </w:r>
    </w:p>
    <w:p w14:paraId="6D3D5A93" w14:textId="77777777" w:rsidR="00E625F3" w:rsidRPr="0090720B" w:rsidRDefault="00E625F3" w:rsidP="00E625F3">
      <w:pPr>
        <w:pStyle w:val="TableParagraph"/>
        <w:tabs>
          <w:tab w:val="left" w:pos="2127"/>
        </w:tabs>
        <w:spacing w:before="2" w:line="276" w:lineRule="auto"/>
        <w:rPr>
          <w:rFonts w:cstheme="minorHAnsi"/>
          <w:spacing w:val="-1"/>
          <w:sz w:val="24"/>
          <w:szCs w:val="24"/>
        </w:rPr>
      </w:pPr>
      <w:r w:rsidRPr="0090720B">
        <w:rPr>
          <w:rFonts w:cstheme="minorHAnsi"/>
          <w:spacing w:val="-1"/>
          <w:sz w:val="24"/>
          <w:szCs w:val="24"/>
        </w:rPr>
        <w:t>71.25.10.00-2</w:t>
      </w:r>
      <w:r w:rsidRPr="0090720B">
        <w:rPr>
          <w:rFonts w:cstheme="minorHAnsi"/>
          <w:spacing w:val="-1"/>
          <w:sz w:val="24"/>
          <w:szCs w:val="24"/>
        </w:rPr>
        <w:tab/>
        <w:t>Usługi architektoniczne i dotyczące pomiarów budynków</w:t>
      </w:r>
    </w:p>
    <w:p w14:paraId="65C8B029" w14:textId="77777777" w:rsidR="00E625F3" w:rsidRPr="0090720B" w:rsidRDefault="00E625F3" w:rsidP="00E625F3">
      <w:pPr>
        <w:pStyle w:val="TableParagraph"/>
        <w:tabs>
          <w:tab w:val="left" w:pos="2127"/>
        </w:tabs>
        <w:spacing w:before="2" w:line="276" w:lineRule="auto"/>
        <w:rPr>
          <w:rFonts w:cstheme="minorHAnsi"/>
          <w:spacing w:val="-1"/>
          <w:sz w:val="24"/>
          <w:szCs w:val="24"/>
        </w:rPr>
      </w:pPr>
      <w:r w:rsidRPr="0090720B">
        <w:rPr>
          <w:rFonts w:cstheme="minorHAnsi"/>
          <w:spacing w:val="-1"/>
          <w:sz w:val="24"/>
          <w:szCs w:val="24"/>
        </w:rPr>
        <w:t>71.32.00.00-7</w:t>
      </w:r>
      <w:r w:rsidRPr="0090720B">
        <w:rPr>
          <w:rFonts w:cstheme="minorHAnsi"/>
          <w:spacing w:val="-1"/>
          <w:sz w:val="24"/>
          <w:szCs w:val="24"/>
        </w:rPr>
        <w:tab/>
        <w:t>Usługi inżynieryjne w zakresie projektowania</w:t>
      </w:r>
    </w:p>
    <w:p w14:paraId="5F1B1159" w14:textId="77777777" w:rsidR="00014FCF" w:rsidRPr="0090720B" w:rsidRDefault="00014FCF">
      <w:pPr>
        <w:rPr>
          <w:rFonts w:cstheme="minorHAnsi"/>
          <w:sz w:val="24"/>
          <w:szCs w:val="24"/>
        </w:rPr>
      </w:pPr>
    </w:p>
    <w:p w14:paraId="2C757839" w14:textId="77777777" w:rsidR="00014FCF" w:rsidRPr="0090720B" w:rsidRDefault="00014FCF">
      <w:pPr>
        <w:widowControl/>
        <w:spacing w:after="160" w:line="259" w:lineRule="auto"/>
        <w:rPr>
          <w:rFonts w:cstheme="minorHAnsi"/>
          <w:sz w:val="24"/>
          <w:szCs w:val="24"/>
        </w:rPr>
      </w:pPr>
      <w:r w:rsidRPr="0090720B">
        <w:rPr>
          <w:rFonts w:cstheme="minorHAnsi"/>
          <w:sz w:val="24"/>
          <w:szCs w:val="24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29985248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191E3F9" w14:textId="77777777" w:rsidR="00795443" w:rsidRPr="0090720B" w:rsidRDefault="00795443">
          <w:pPr>
            <w:pStyle w:val="Nagwekspisutreci"/>
          </w:pPr>
          <w:r w:rsidRPr="0090720B">
            <w:t>Spis treści</w:t>
          </w:r>
        </w:p>
        <w:p w14:paraId="7C4F10AD" w14:textId="5176BCCC" w:rsidR="0017534F" w:rsidRDefault="006168E7">
          <w:pPr>
            <w:pStyle w:val="Spistreci1"/>
            <w:tabs>
              <w:tab w:val="left" w:pos="512"/>
              <w:tab w:val="right" w:leader="dot" w:pos="912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r w:rsidRPr="0090720B">
            <w:fldChar w:fldCharType="begin"/>
          </w:r>
          <w:r w:rsidR="00795443" w:rsidRPr="0090720B">
            <w:instrText xml:space="preserve"> TOC \o "1-3" \h \z \u </w:instrText>
          </w:r>
          <w:r w:rsidRPr="0090720B">
            <w:fldChar w:fldCharType="separate"/>
          </w:r>
          <w:hyperlink w:anchor="_Toc30765503" w:history="1">
            <w:r w:rsidR="0017534F" w:rsidRPr="002344BE">
              <w:rPr>
                <w:rStyle w:val="Hipercze"/>
                <w:b/>
                <w:bCs/>
                <w:noProof/>
              </w:rPr>
              <w:t>I.</w:t>
            </w:r>
            <w:r w:rsidR="0017534F">
              <w:rPr>
                <w:rFonts w:asciiTheme="minorHAnsi" w:eastAsiaTheme="minorEastAsia" w:hAnsiTheme="minorHAnsi"/>
                <w:noProof/>
                <w:sz w:val="22"/>
                <w:szCs w:val="22"/>
                <w:lang w:eastAsia="pl-PL"/>
              </w:rPr>
              <w:tab/>
            </w:r>
            <w:r w:rsidR="0017534F" w:rsidRPr="002344BE">
              <w:rPr>
                <w:rStyle w:val="Hipercze"/>
                <w:b/>
                <w:noProof/>
              </w:rPr>
              <w:t>OGÓLNY OPIS</w:t>
            </w:r>
            <w:r w:rsidR="0017534F" w:rsidRPr="002344BE">
              <w:rPr>
                <w:rStyle w:val="Hipercze"/>
                <w:b/>
                <w:noProof/>
                <w:spacing w:val="-2"/>
              </w:rPr>
              <w:t xml:space="preserve"> </w:t>
            </w:r>
            <w:r w:rsidR="0017534F" w:rsidRPr="002344BE">
              <w:rPr>
                <w:rStyle w:val="Hipercze"/>
                <w:b/>
                <w:noProof/>
              </w:rPr>
              <w:t>PRZEDMIOTU ZAMÓWIENIA</w:t>
            </w:r>
            <w:r w:rsidR="0017534F">
              <w:rPr>
                <w:noProof/>
                <w:webHidden/>
              </w:rPr>
              <w:tab/>
            </w:r>
            <w:r w:rsidR="0017534F">
              <w:rPr>
                <w:noProof/>
                <w:webHidden/>
              </w:rPr>
              <w:fldChar w:fldCharType="begin"/>
            </w:r>
            <w:r w:rsidR="0017534F">
              <w:rPr>
                <w:noProof/>
                <w:webHidden/>
              </w:rPr>
              <w:instrText xml:space="preserve"> PAGEREF _Toc30765503 \h </w:instrText>
            </w:r>
            <w:r w:rsidR="0017534F">
              <w:rPr>
                <w:noProof/>
                <w:webHidden/>
              </w:rPr>
            </w:r>
            <w:r w:rsidR="0017534F">
              <w:rPr>
                <w:noProof/>
                <w:webHidden/>
              </w:rPr>
              <w:fldChar w:fldCharType="separate"/>
            </w:r>
            <w:r w:rsidR="0017534F">
              <w:rPr>
                <w:noProof/>
                <w:webHidden/>
              </w:rPr>
              <w:t>6</w:t>
            </w:r>
            <w:r w:rsidR="0017534F">
              <w:rPr>
                <w:noProof/>
                <w:webHidden/>
              </w:rPr>
              <w:fldChar w:fldCharType="end"/>
            </w:r>
          </w:hyperlink>
        </w:p>
        <w:p w14:paraId="003FBC74" w14:textId="71D181A6" w:rsidR="0017534F" w:rsidRDefault="005254C7">
          <w:pPr>
            <w:pStyle w:val="Spistreci2"/>
            <w:tabs>
              <w:tab w:val="right" w:leader="dot" w:pos="9120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30765504" w:history="1">
            <w:r w:rsidR="0017534F" w:rsidRPr="002344BE">
              <w:rPr>
                <w:rStyle w:val="Hipercze"/>
                <w:rFonts w:cstheme="minorHAnsi"/>
                <w:noProof/>
              </w:rPr>
              <w:t>1.</w:t>
            </w:r>
            <w:r w:rsidR="0017534F"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="0017534F" w:rsidRPr="002344BE">
              <w:rPr>
                <w:rStyle w:val="Hipercze"/>
                <w:rFonts w:cstheme="minorHAnsi"/>
                <w:noProof/>
                <w:spacing w:val="-1"/>
              </w:rPr>
              <w:t>LOKALIZACJA INWESTYCJI</w:t>
            </w:r>
            <w:r w:rsidR="0017534F">
              <w:rPr>
                <w:noProof/>
                <w:webHidden/>
              </w:rPr>
              <w:tab/>
            </w:r>
            <w:r w:rsidR="0017534F">
              <w:rPr>
                <w:noProof/>
                <w:webHidden/>
              </w:rPr>
              <w:fldChar w:fldCharType="begin"/>
            </w:r>
            <w:r w:rsidR="0017534F">
              <w:rPr>
                <w:noProof/>
                <w:webHidden/>
              </w:rPr>
              <w:instrText xml:space="preserve"> PAGEREF _Toc30765504 \h </w:instrText>
            </w:r>
            <w:r w:rsidR="0017534F">
              <w:rPr>
                <w:noProof/>
                <w:webHidden/>
              </w:rPr>
            </w:r>
            <w:r w:rsidR="0017534F">
              <w:rPr>
                <w:noProof/>
                <w:webHidden/>
              </w:rPr>
              <w:fldChar w:fldCharType="separate"/>
            </w:r>
            <w:r w:rsidR="0017534F">
              <w:rPr>
                <w:noProof/>
                <w:webHidden/>
              </w:rPr>
              <w:t>6</w:t>
            </w:r>
            <w:r w:rsidR="0017534F">
              <w:rPr>
                <w:noProof/>
                <w:webHidden/>
              </w:rPr>
              <w:fldChar w:fldCharType="end"/>
            </w:r>
          </w:hyperlink>
        </w:p>
        <w:p w14:paraId="282D6E81" w14:textId="14D1E3F0" w:rsidR="0017534F" w:rsidRDefault="005254C7">
          <w:pPr>
            <w:pStyle w:val="Spistreci2"/>
            <w:tabs>
              <w:tab w:val="right" w:leader="dot" w:pos="9120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30765505" w:history="1">
            <w:r w:rsidR="0017534F" w:rsidRPr="002344BE">
              <w:rPr>
                <w:rStyle w:val="Hipercze"/>
                <w:rFonts w:cstheme="minorHAnsi"/>
                <w:noProof/>
              </w:rPr>
              <w:t>2.</w:t>
            </w:r>
            <w:r w:rsidR="0017534F"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="0017534F" w:rsidRPr="002344BE">
              <w:rPr>
                <w:rStyle w:val="Hipercze"/>
                <w:rFonts w:cstheme="minorHAnsi"/>
                <w:noProof/>
                <w:spacing w:val="-1"/>
              </w:rPr>
              <w:t>CHARAKTERYSTYCZNE</w:t>
            </w:r>
            <w:r w:rsidR="0017534F" w:rsidRPr="002344BE">
              <w:rPr>
                <w:rStyle w:val="Hipercze"/>
                <w:rFonts w:cstheme="minorHAnsi"/>
                <w:noProof/>
                <w:spacing w:val="32"/>
              </w:rPr>
              <w:t xml:space="preserve"> </w:t>
            </w:r>
            <w:r w:rsidR="0017534F" w:rsidRPr="002344BE">
              <w:rPr>
                <w:rStyle w:val="Hipercze"/>
                <w:rFonts w:cstheme="minorHAnsi"/>
                <w:noProof/>
                <w:spacing w:val="-2"/>
              </w:rPr>
              <w:t>PARAMETRY</w:t>
            </w:r>
            <w:r w:rsidR="0017534F" w:rsidRPr="002344BE">
              <w:rPr>
                <w:rStyle w:val="Hipercze"/>
                <w:rFonts w:cstheme="minorHAnsi"/>
                <w:noProof/>
                <w:spacing w:val="37"/>
              </w:rPr>
              <w:t xml:space="preserve"> </w:t>
            </w:r>
            <w:r w:rsidR="0017534F" w:rsidRPr="002344BE">
              <w:rPr>
                <w:rStyle w:val="Hipercze"/>
                <w:rFonts w:cstheme="minorHAnsi"/>
                <w:noProof/>
                <w:spacing w:val="-2"/>
              </w:rPr>
              <w:t>OKREŚLAJĄCE</w:t>
            </w:r>
            <w:r w:rsidR="0017534F" w:rsidRPr="002344BE">
              <w:rPr>
                <w:rStyle w:val="Hipercze"/>
                <w:rFonts w:cstheme="minorHAnsi"/>
                <w:noProof/>
                <w:spacing w:val="38"/>
              </w:rPr>
              <w:t xml:space="preserve"> </w:t>
            </w:r>
            <w:r w:rsidR="0017534F" w:rsidRPr="002344BE">
              <w:rPr>
                <w:rStyle w:val="Hipercze"/>
                <w:rFonts w:cstheme="minorHAnsi"/>
                <w:noProof/>
                <w:spacing w:val="-2"/>
              </w:rPr>
              <w:t>WIELKOŚĆ</w:t>
            </w:r>
            <w:r w:rsidR="0017534F" w:rsidRPr="002344BE">
              <w:rPr>
                <w:rStyle w:val="Hipercze"/>
                <w:rFonts w:cstheme="minorHAnsi"/>
                <w:noProof/>
                <w:spacing w:val="31"/>
              </w:rPr>
              <w:t xml:space="preserve"> </w:t>
            </w:r>
            <w:r w:rsidR="0017534F" w:rsidRPr="002344BE">
              <w:rPr>
                <w:rStyle w:val="Hipercze"/>
                <w:rFonts w:cstheme="minorHAnsi"/>
                <w:noProof/>
                <w:spacing w:val="-1"/>
              </w:rPr>
              <w:t>OBIEKTU</w:t>
            </w:r>
            <w:r w:rsidR="0017534F" w:rsidRPr="002344BE">
              <w:rPr>
                <w:rStyle w:val="Hipercze"/>
                <w:rFonts w:cstheme="minorHAnsi"/>
                <w:noProof/>
              </w:rPr>
              <w:t xml:space="preserve"> I</w:t>
            </w:r>
            <w:r w:rsidR="0017534F" w:rsidRPr="002344BE">
              <w:rPr>
                <w:rStyle w:val="Hipercze"/>
                <w:rFonts w:cstheme="minorHAnsi"/>
                <w:noProof/>
                <w:spacing w:val="-5"/>
              </w:rPr>
              <w:t xml:space="preserve"> </w:t>
            </w:r>
            <w:r w:rsidR="0017534F" w:rsidRPr="002344BE">
              <w:rPr>
                <w:rStyle w:val="Hipercze"/>
                <w:rFonts w:cstheme="minorHAnsi"/>
                <w:noProof/>
                <w:spacing w:val="-1"/>
              </w:rPr>
              <w:t>ZAKRES</w:t>
            </w:r>
            <w:r w:rsidR="0017534F" w:rsidRPr="002344BE">
              <w:rPr>
                <w:rStyle w:val="Hipercze"/>
                <w:rFonts w:cstheme="minorHAnsi"/>
                <w:noProof/>
                <w:spacing w:val="1"/>
              </w:rPr>
              <w:t xml:space="preserve"> </w:t>
            </w:r>
            <w:r w:rsidR="0017534F" w:rsidRPr="002344BE">
              <w:rPr>
                <w:rStyle w:val="Hipercze"/>
                <w:rFonts w:cstheme="minorHAnsi"/>
                <w:noProof/>
                <w:spacing w:val="-2"/>
              </w:rPr>
              <w:t>ZAMÓWIENIA</w:t>
            </w:r>
            <w:r w:rsidR="0017534F">
              <w:rPr>
                <w:noProof/>
                <w:webHidden/>
              </w:rPr>
              <w:tab/>
            </w:r>
            <w:r w:rsidR="0017534F">
              <w:rPr>
                <w:noProof/>
                <w:webHidden/>
              </w:rPr>
              <w:fldChar w:fldCharType="begin"/>
            </w:r>
            <w:r w:rsidR="0017534F">
              <w:rPr>
                <w:noProof/>
                <w:webHidden/>
              </w:rPr>
              <w:instrText xml:space="preserve"> PAGEREF _Toc30765505 \h </w:instrText>
            </w:r>
            <w:r w:rsidR="0017534F">
              <w:rPr>
                <w:noProof/>
                <w:webHidden/>
              </w:rPr>
            </w:r>
            <w:r w:rsidR="0017534F">
              <w:rPr>
                <w:noProof/>
                <w:webHidden/>
              </w:rPr>
              <w:fldChar w:fldCharType="separate"/>
            </w:r>
            <w:r w:rsidR="0017534F">
              <w:rPr>
                <w:noProof/>
                <w:webHidden/>
              </w:rPr>
              <w:t>7</w:t>
            </w:r>
            <w:r w:rsidR="0017534F">
              <w:rPr>
                <w:noProof/>
                <w:webHidden/>
              </w:rPr>
              <w:fldChar w:fldCharType="end"/>
            </w:r>
          </w:hyperlink>
        </w:p>
        <w:p w14:paraId="71F525D3" w14:textId="5CC23CB3" w:rsidR="0017534F" w:rsidRDefault="005254C7">
          <w:pPr>
            <w:pStyle w:val="Spistreci2"/>
            <w:tabs>
              <w:tab w:val="right" w:leader="dot" w:pos="9120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30765506" w:history="1">
            <w:r w:rsidR="0017534F" w:rsidRPr="002344BE">
              <w:rPr>
                <w:rStyle w:val="Hipercze"/>
                <w:rFonts w:cstheme="minorHAnsi"/>
                <w:noProof/>
              </w:rPr>
              <w:t>3.</w:t>
            </w:r>
            <w:r w:rsidR="0017534F"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="0017534F" w:rsidRPr="002344BE">
              <w:rPr>
                <w:rStyle w:val="Hipercze"/>
                <w:rFonts w:cstheme="minorHAnsi"/>
                <w:noProof/>
                <w:spacing w:val="-1"/>
              </w:rPr>
              <w:t>AKTUALNE UWARUNKOWANIA WYKONANIA PRZEDMIOTU ZAMÓWIENIA</w:t>
            </w:r>
            <w:r w:rsidR="0017534F">
              <w:rPr>
                <w:noProof/>
                <w:webHidden/>
              </w:rPr>
              <w:tab/>
            </w:r>
            <w:r w:rsidR="0017534F">
              <w:rPr>
                <w:noProof/>
                <w:webHidden/>
              </w:rPr>
              <w:fldChar w:fldCharType="begin"/>
            </w:r>
            <w:r w:rsidR="0017534F">
              <w:rPr>
                <w:noProof/>
                <w:webHidden/>
              </w:rPr>
              <w:instrText xml:space="preserve"> PAGEREF _Toc30765506 \h </w:instrText>
            </w:r>
            <w:r w:rsidR="0017534F">
              <w:rPr>
                <w:noProof/>
                <w:webHidden/>
              </w:rPr>
            </w:r>
            <w:r w:rsidR="0017534F">
              <w:rPr>
                <w:noProof/>
                <w:webHidden/>
              </w:rPr>
              <w:fldChar w:fldCharType="separate"/>
            </w:r>
            <w:r w:rsidR="0017534F">
              <w:rPr>
                <w:noProof/>
                <w:webHidden/>
              </w:rPr>
              <w:t>8</w:t>
            </w:r>
            <w:r w:rsidR="0017534F">
              <w:rPr>
                <w:noProof/>
                <w:webHidden/>
              </w:rPr>
              <w:fldChar w:fldCharType="end"/>
            </w:r>
          </w:hyperlink>
        </w:p>
        <w:p w14:paraId="64B90B82" w14:textId="735B570D" w:rsidR="0017534F" w:rsidRDefault="005254C7">
          <w:pPr>
            <w:pStyle w:val="Spistreci3"/>
            <w:tabs>
              <w:tab w:val="right" w:leader="dot" w:pos="912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30765507" w:history="1">
            <w:r w:rsidR="0017534F" w:rsidRPr="002344BE">
              <w:rPr>
                <w:rStyle w:val="Hipercze"/>
                <w:rFonts w:cstheme="minorHAnsi"/>
                <w:b/>
                <w:bCs/>
                <w:noProof/>
                <w:spacing w:val="-2"/>
                <w:w w:val="99"/>
              </w:rPr>
              <w:t>3.1</w:t>
            </w:r>
            <w:r w:rsidR="0017534F">
              <w:rPr>
                <w:rFonts w:asciiTheme="minorHAnsi" w:eastAsiaTheme="minorEastAsia" w:hAnsiTheme="minorHAnsi"/>
                <w:noProof/>
                <w:sz w:val="22"/>
                <w:szCs w:val="22"/>
                <w:lang w:eastAsia="pl-PL"/>
              </w:rPr>
              <w:tab/>
            </w:r>
            <w:r w:rsidR="0017534F" w:rsidRPr="002344BE">
              <w:rPr>
                <w:rStyle w:val="Hipercze"/>
                <w:rFonts w:cstheme="minorHAnsi"/>
                <w:b/>
                <w:noProof/>
              </w:rPr>
              <w:t>UWARUNKOWANIA</w:t>
            </w:r>
            <w:r w:rsidR="0017534F" w:rsidRPr="002344BE">
              <w:rPr>
                <w:rStyle w:val="Hipercze"/>
                <w:rFonts w:cstheme="minorHAnsi"/>
                <w:b/>
                <w:noProof/>
                <w:w w:val="95"/>
              </w:rPr>
              <w:t xml:space="preserve"> </w:t>
            </w:r>
            <w:r w:rsidR="0017534F" w:rsidRPr="002344BE">
              <w:rPr>
                <w:rStyle w:val="Hipercze"/>
                <w:rFonts w:cstheme="minorHAnsi"/>
                <w:b/>
                <w:noProof/>
              </w:rPr>
              <w:t>FORMALNO</w:t>
            </w:r>
            <w:r w:rsidR="0017534F" w:rsidRPr="002344BE">
              <w:rPr>
                <w:rStyle w:val="Hipercze"/>
                <w:rFonts w:cstheme="minorHAnsi"/>
                <w:b/>
                <w:noProof/>
                <w:w w:val="95"/>
              </w:rPr>
              <w:t>-PRAWNE</w:t>
            </w:r>
            <w:r w:rsidR="0017534F">
              <w:rPr>
                <w:noProof/>
                <w:webHidden/>
              </w:rPr>
              <w:tab/>
            </w:r>
            <w:r w:rsidR="0017534F">
              <w:rPr>
                <w:noProof/>
                <w:webHidden/>
              </w:rPr>
              <w:fldChar w:fldCharType="begin"/>
            </w:r>
            <w:r w:rsidR="0017534F">
              <w:rPr>
                <w:noProof/>
                <w:webHidden/>
              </w:rPr>
              <w:instrText xml:space="preserve"> PAGEREF _Toc30765507 \h </w:instrText>
            </w:r>
            <w:r w:rsidR="0017534F">
              <w:rPr>
                <w:noProof/>
                <w:webHidden/>
              </w:rPr>
            </w:r>
            <w:r w:rsidR="0017534F">
              <w:rPr>
                <w:noProof/>
                <w:webHidden/>
              </w:rPr>
              <w:fldChar w:fldCharType="separate"/>
            </w:r>
            <w:r w:rsidR="0017534F">
              <w:rPr>
                <w:noProof/>
                <w:webHidden/>
              </w:rPr>
              <w:t>8</w:t>
            </w:r>
            <w:r w:rsidR="0017534F">
              <w:rPr>
                <w:noProof/>
                <w:webHidden/>
              </w:rPr>
              <w:fldChar w:fldCharType="end"/>
            </w:r>
          </w:hyperlink>
        </w:p>
        <w:p w14:paraId="29FB5DCF" w14:textId="1CEC3D08" w:rsidR="0017534F" w:rsidRDefault="005254C7">
          <w:pPr>
            <w:pStyle w:val="Spistreci3"/>
            <w:tabs>
              <w:tab w:val="right" w:leader="dot" w:pos="912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30765508" w:history="1">
            <w:r w:rsidR="0017534F" w:rsidRPr="002344BE">
              <w:rPr>
                <w:rStyle w:val="Hipercze"/>
                <w:rFonts w:cstheme="minorHAnsi"/>
                <w:b/>
                <w:bCs/>
                <w:noProof/>
                <w:spacing w:val="-2"/>
                <w:w w:val="99"/>
              </w:rPr>
              <w:t>3.2</w:t>
            </w:r>
            <w:r w:rsidR="0017534F">
              <w:rPr>
                <w:rFonts w:asciiTheme="minorHAnsi" w:eastAsiaTheme="minorEastAsia" w:hAnsiTheme="minorHAnsi"/>
                <w:noProof/>
                <w:sz w:val="22"/>
                <w:szCs w:val="22"/>
                <w:lang w:eastAsia="pl-PL"/>
              </w:rPr>
              <w:tab/>
            </w:r>
            <w:r w:rsidR="0017534F" w:rsidRPr="002344BE">
              <w:rPr>
                <w:rStyle w:val="Hipercze"/>
                <w:rFonts w:cstheme="minorHAnsi"/>
                <w:b/>
                <w:noProof/>
              </w:rPr>
              <w:t>UWARUNKOWANIA</w:t>
            </w:r>
            <w:r w:rsidR="0017534F" w:rsidRPr="002344BE">
              <w:rPr>
                <w:rStyle w:val="Hipercze"/>
                <w:rFonts w:cstheme="minorHAnsi"/>
                <w:b/>
                <w:noProof/>
                <w:w w:val="95"/>
              </w:rPr>
              <w:t xml:space="preserve"> ORGANIZACYJNO-LOGISTYCZNE</w:t>
            </w:r>
            <w:r w:rsidR="0017534F">
              <w:rPr>
                <w:noProof/>
                <w:webHidden/>
              </w:rPr>
              <w:tab/>
            </w:r>
            <w:r w:rsidR="0017534F">
              <w:rPr>
                <w:noProof/>
                <w:webHidden/>
              </w:rPr>
              <w:fldChar w:fldCharType="begin"/>
            </w:r>
            <w:r w:rsidR="0017534F">
              <w:rPr>
                <w:noProof/>
                <w:webHidden/>
              </w:rPr>
              <w:instrText xml:space="preserve"> PAGEREF _Toc30765508 \h </w:instrText>
            </w:r>
            <w:r w:rsidR="0017534F">
              <w:rPr>
                <w:noProof/>
                <w:webHidden/>
              </w:rPr>
            </w:r>
            <w:r w:rsidR="0017534F">
              <w:rPr>
                <w:noProof/>
                <w:webHidden/>
              </w:rPr>
              <w:fldChar w:fldCharType="separate"/>
            </w:r>
            <w:r w:rsidR="0017534F">
              <w:rPr>
                <w:noProof/>
                <w:webHidden/>
              </w:rPr>
              <w:t>12</w:t>
            </w:r>
            <w:r w:rsidR="0017534F">
              <w:rPr>
                <w:noProof/>
                <w:webHidden/>
              </w:rPr>
              <w:fldChar w:fldCharType="end"/>
            </w:r>
          </w:hyperlink>
        </w:p>
        <w:p w14:paraId="2B4A9109" w14:textId="5FF9E7BB" w:rsidR="0017534F" w:rsidRDefault="005254C7">
          <w:pPr>
            <w:pStyle w:val="Spistreci3"/>
            <w:tabs>
              <w:tab w:val="right" w:leader="dot" w:pos="912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30765509" w:history="1">
            <w:r w:rsidR="0017534F" w:rsidRPr="002344BE">
              <w:rPr>
                <w:rStyle w:val="Hipercze"/>
                <w:rFonts w:cstheme="minorHAnsi"/>
                <w:b/>
                <w:bCs/>
                <w:noProof/>
                <w:spacing w:val="-2"/>
                <w:w w:val="99"/>
              </w:rPr>
              <w:t>3.3</w:t>
            </w:r>
            <w:r w:rsidR="0017534F">
              <w:rPr>
                <w:rFonts w:asciiTheme="minorHAnsi" w:eastAsiaTheme="minorEastAsia" w:hAnsiTheme="minorHAnsi"/>
                <w:noProof/>
                <w:sz w:val="22"/>
                <w:szCs w:val="22"/>
                <w:lang w:eastAsia="pl-PL"/>
              </w:rPr>
              <w:tab/>
            </w:r>
            <w:r w:rsidR="0017534F" w:rsidRPr="002344BE">
              <w:rPr>
                <w:rStyle w:val="Hipercze"/>
                <w:rFonts w:cstheme="minorHAnsi"/>
                <w:b/>
                <w:noProof/>
              </w:rPr>
              <w:t>UWARUNKOWANIA</w:t>
            </w:r>
            <w:r w:rsidR="0017534F" w:rsidRPr="002344BE">
              <w:rPr>
                <w:rStyle w:val="Hipercze"/>
                <w:rFonts w:cstheme="minorHAnsi"/>
                <w:b/>
                <w:noProof/>
                <w:w w:val="95"/>
              </w:rPr>
              <w:t xml:space="preserve"> ŚRODOWISKOWE</w:t>
            </w:r>
            <w:r w:rsidR="0017534F">
              <w:rPr>
                <w:noProof/>
                <w:webHidden/>
              </w:rPr>
              <w:tab/>
            </w:r>
            <w:r w:rsidR="0017534F">
              <w:rPr>
                <w:noProof/>
                <w:webHidden/>
              </w:rPr>
              <w:fldChar w:fldCharType="begin"/>
            </w:r>
            <w:r w:rsidR="0017534F">
              <w:rPr>
                <w:noProof/>
                <w:webHidden/>
              </w:rPr>
              <w:instrText xml:space="preserve"> PAGEREF _Toc30765509 \h </w:instrText>
            </w:r>
            <w:r w:rsidR="0017534F">
              <w:rPr>
                <w:noProof/>
                <w:webHidden/>
              </w:rPr>
            </w:r>
            <w:r w:rsidR="0017534F">
              <w:rPr>
                <w:noProof/>
                <w:webHidden/>
              </w:rPr>
              <w:fldChar w:fldCharType="separate"/>
            </w:r>
            <w:r w:rsidR="0017534F">
              <w:rPr>
                <w:noProof/>
                <w:webHidden/>
              </w:rPr>
              <w:t>12</w:t>
            </w:r>
            <w:r w:rsidR="0017534F">
              <w:rPr>
                <w:noProof/>
                <w:webHidden/>
              </w:rPr>
              <w:fldChar w:fldCharType="end"/>
            </w:r>
          </w:hyperlink>
        </w:p>
        <w:p w14:paraId="66AAE101" w14:textId="2EF11B66" w:rsidR="0017534F" w:rsidRDefault="005254C7">
          <w:pPr>
            <w:pStyle w:val="Spistreci2"/>
            <w:tabs>
              <w:tab w:val="right" w:leader="dot" w:pos="9120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30765510" w:history="1">
            <w:r w:rsidR="0017534F" w:rsidRPr="002344BE">
              <w:rPr>
                <w:rStyle w:val="Hipercze"/>
                <w:rFonts w:cstheme="minorHAnsi"/>
                <w:noProof/>
              </w:rPr>
              <w:t>4.</w:t>
            </w:r>
            <w:r w:rsidR="0017534F"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="0017534F" w:rsidRPr="002344BE">
              <w:rPr>
                <w:rStyle w:val="Hipercze"/>
                <w:rFonts w:cstheme="minorHAnsi"/>
                <w:noProof/>
                <w:spacing w:val="-1"/>
              </w:rPr>
              <w:t>OGÓLNE WŁAŚCIWOŚCI FUNKCJONALNO-UŻYTKOWE</w:t>
            </w:r>
            <w:r w:rsidR="0017534F">
              <w:rPr>
                <w:noProof/>
                <w:webHidden/>
              </w:rPr>
              <w:tab/>
            </w:r>
            <w:r w:rsidR="0017534F">
              <w:rPr>
                <w:noProof/>
                <w:webHidden/>
              </w:rPr>
              <w:fldChar w:fldCharType="begin"/>
            </w:r>
            <w:r w:rsidR="0017534F">
              <w:rPr>
                <w:noProof/>
                <w:webHidden/>
              </w:rPr>
              <w:instrText xml:space="preserve"> PAGEREF _Toc30765510 \h </w:instrText>
            </w:r>
            <w:r w:rsidR="0017534F">
              <w:rPr>
                <w:noProof/>
                <w:webHidden/>
              </w:rPr>
            </w:r>
            <w:r w:rsidR="0017534F">
              <w:rPr>
                <w:noProof/>
                <w:webHidden/>
              </w:rPr>
              <w:fldChar w:fldCharType="separate"/>
            </w:r>
            <w:r w:rsidR="0017534F">
              <w:rPr>
                <w:noProof/>
                <w:webHidden/>
              </w:rPr>
              <w:t>12</w:t>
            </w:r>
            <w:r w:rsidR="0017534F">
              <w:rPr>
                <w:noProof/>
                <w:webHidden/>
              </w:rPr>
              <w:fldChar w:fldCharType="end"/>
            </w:r>
          </w:hyperlink>
        </w:p>
        <w:p w14:paraId="4486E24B" w14:textId="0C67E075" w:rsidR="0017534F" w:rsidRDefault="005254C7">
          <w:pPr>
            <w:pStyle w:val="Spistreci2"/>
            <w:tabs>
              <w:tab w:val="right" w:leader="dot" w:pos="9120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30765511" w:history="1">
            <w:r w:rsidR="0017534F" w:rsidRPr="002344BE">
              <w:rPr>
                <w:rStyle w:val="Hipercze"/>
                <w:rFonts w:cstheme="minorHAnsi"/>
                <w:noProof/>
              </w:rPr>
              <w:t>5.</w:t>
            </w:r>
            <w:r w:rsidR="0017534F"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="0017534F" w:rsidRPr="002344BE">
              <w:rPr>
                <w:rStyle w:val="Hipercze"/>
                <w:rFonts w:cstheme="minorHAnsi"/>
                <w:noProof/>
                <w:spacing w:val="-1"/>
              </w:rPr>
              <w:t>ZAKRES PRZEDSIĘWZIĘCIA</w:t>
            </w:r>
            <w:r w:rsidR="0017534F">
              <w:rPr>
                <w:noProof/>
                <w:webHidden/>
              </w:rPr>
              <w:tab/>
            </w:r>
            <w:r w:rsidR="0017534F">
              <w:rPr>
                <w:noProof/>
                <w:webHidden/>
              </w:rPr>
              <w:fldChar w:fldCharType="begin"/>
            </w:r>
            <w:r w:rsidR="0017534F">
              <w:rPr>
                <w:noProof/>
                <w:webHidden/>
              </w:rPr>
              <w:instrText xml:space="preserve"> PAGEREF _Toc30765511 \h </w:instrText>
            </w:r>
            <w:r w:rsidR="0017534F">
              <w:rPr>
                <w:noProof/>
                <w:webHidden/>
              </w:rPr>
            </w:r>
            <w:r w:rsidR="0017534F">
              <w:rPr>
                <w:noProof/>
                <w:webHidden/>
              </w:rPr>
              <w:fldChar w:fldCharType="separate"/>
            </w:r>
            <w:r w:rsidR="0017534F">
              <w:rPr>
                <w:noProof/>
                <w:webHidden/>
              </w:rPr>
              <w:t>12</w:t>
            </w:r>
            <w:r w:rsidR="0017534F">
              <w:rPr>
                <w:noProof/>
                <w:webHidden/>
              </w:rPr>
              <w:fldChar w:fldCharType="end"/>
            </w:r>
          </w:hyperlink>
        </w:p>
        <w:p w14:paraId="05A4258D" w14:textId="4A2B6256" w:rsidR="0017534F" w:rsidRDefault="005254C7">
          <w:pPr>
            <w:pStyle w:val="Spistreci1"/>
            <w:tabs>
              <w:tab w:val="left" w:pos="512"/>
              <w:tab w:val="right" w:leader="dot" w:pos="912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30765512" w:history="1">
            <w:r w:rsidR="0017534F" w:rsidRPr="002344BE">
              <w:rPr>
                <w:rStyle w:val="Hipercze"/>
                <w:b/>
                <w:noProof/>
              </w:rPr>
              <w:t>II.</w:t>
            </w:r>
            <w:r w:rsidR="0017534F">
              <w:rPr>
                <w:rFonts w:asciiTheme="minorHAnsi" w:eastAsiaTheme="minorEastAsia" w:hAnsiTheme="minorHAnsi"/>
                <w:noProof/>
                <w:sz w:val="22"/>
                <w:szCs w:val="22"/>
                <w:lang w:eastAsia="pl-PL"/>
              </w:rPr>
              <w:tab/>
            </w:r>
            <w:r w:rsidR="0017534F" w:rsidRPr="002344BE">
              <w:rPr>
                <w:rStyle w:val="Hipercze"/>
                <w:b/>
                <w:noProof/>
              </w:rPr>
              <w:t>OPIS WYMAGAŃ ZAMAWIAJĄCEGO W STOSUNKU DO PRZEDMIOTU ZAMÓWIENIA</w:t>
            </w:r>
            <w:r w:rsidR="0017534F">
              <w:rPr>
                <w:noProof/>
                <w:webHidden/>
              </w:rPr>
              <w:tab/>
            </w:r>
            <w:r w:rsidR="0017534F">
              <w:rPr>
                <w:noProof/>
                <w:webHidden/>
              </w:rPr>
              <w:fldChar w:fldCharType="begin"/>
            </w:r>
            <w:r w:rsidR="0017534F">
              <w:rPr>
                <w:noProof/>
                <w:webHidden/>
              </w:rPr>
              <w:instrText xml:space="preserve"> PAGEREF _Toc30765512 \h </w:instrText>
            </w:r>
            <w:r w:rsidR="0017534F">
              <w:rPr>
                <w:noProof/>
                <w:webHidden/>
              </w:rPr>
            </w:r>
            <w:r w:rsidR="0017534F">
              <w:rPr>
                <w:noProof/>
                <w:webHidden/>
              </w:rPr>
              <w:fldChar w:fldCharType="separate"/>
            </w:r>
            <w:r w:rsidR="0017534F">
              <w:rPr>
                <w:noProof/>
                <w:webHidden/>
              </w:rPr>
              <w:t>12</w:t>
            </w:r>
            <w:r w:rsidR="0017534F">
              <w:rPr>
                <w:noProof/>
                <w:webHidden/>
              </w:rPr>
              <w:fldChar w:fldCharType="end"/>
            </w:r>
          </w:hyperlink>
        </w:p>
        <w:p w14:paraId="05413E96" w14:textId="724FDC4B" w:rsidR="0017534F" w:rsidRDefault="005254C7">
          <w:pPr>
            <w:pStyle w:val="Spistreci2"/>
            <w:tabs>
              <w:tab w:val="right" w:leader="dot" w:pos="9120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30765513" w:history="1">
            <w:r w:rsidR="0017534F" w:rsidRPr="002344BE">
              <w:rPr>
                <w:rStyle w:val="Hipercze"/>
                <w:rFonts w:cstheme="minorHAnsi"/>
                <w:noProof/>
              </w:rPr>
              <w:t>6.</w:t>
            </w:r>
            <w:r w:rsidR="0017534F"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="0017534F" w:rsidRPr="002344BE">
              <w:rPr>
                <w:rStyle w:val="Hipercze"/>
                <w:rFonts w:cstheme="minorHAnsi"/>
                <w:noProof/>
                <w:spacing w:val="-1"/>
              </w:rPr>
              <w:t>OPIS WYMAGAŃ DOTYCZĄCYCH ZAKRESU PRAC</w:t>
            </w:r>
            <w:r w:rsidR="0017534F">
              <w:rPr>
                <w:noProof/>
                <w:webHidden/>
              </w:rPr>
              <w:tab/>
            </w:r>
            <w:r w:rsidR="0017534F">
              <w:rPr>
                <w:noProof/>
                <w:webHidden/>
              </w:rPr>
              <w:fldChar w:fldCharType="begin"/>
            </w:r>
            <w:r w:rsidR="0017534F">
              <w:rPr>
                <w:noProof/>
                <w:webHidden/>
              </w:rPr>
              <w:instrText xml:space="preserve"> PAGEREF _Toc30765513 \h </w:instrText>
            </w:r>
            <w:r w:rsidR="0017534F">
              <w:rPr>
                <w:noProof/>
                <w:webHidden/>
              </w:rPr>
            </w:r>
            <w:r w:rsidR="0017534F">
              <w:rPr>
                <w:noProof/>
                <w:webHidden/>
              </w:rPr>
              <w:fldChar w:fldCharType="separate"/>
            </w:r>
            <w:r w:rsidR="0017534F">
              <w:rPr>
                <w:noProof/>
                <w:webHidden/>
              </w:rPr>
              <w:t>13</w:t>
            </w:r>
            <w:r w:rsidR="0017534F">
              <w:rPr>
                <w:noProof/>
                <w:webHidden/>
              </w:rPr>
              <w:fldChar w:fldCharType="end"/>
            </w:r>
          </w:hyperlink>
        </w:p>
        <w:p w14:paraId="330AA1FC" w14:textId="6E722C7B" w:rsidR="0017534F" w:rsidRDefault="005254C7">
          <w:pPr>
            <w:pStyle w:val="Spistreci3"/>
            <w:tabs>
              <w:tab w:val="right" w:leader="dot" w:pos="912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30765514" w:history="1">
            <w:r w:rsidR="0017534F" w:rsidRPr="002344BE">
              <w:rPr>
                <w:rStyle w:val="Hipercze"/>
                <w:rFonts w:cstheme="minorHAnsi"/>
                <w:b/>
                <w:noProof/>
                <w:w w:val="95"/>
              </w:rPr>
              <w:t>6.1</w:t>
            </w:r>
            <w:r w:rsidR="0017534F">
              <w:rPr>
                <w:rFonts w:asciiTheme="minorHAnsi" w:eastAsiaTheme="minorEastAsia" w:hAnsiTheme="minorHAnsi"/>
                <w:noProof/>
                <w:sz w:val="22"/>
                <w:szCs w:val="22"/>
                <w:lang w:eastAsia="pl-PL"/>
              </w:rPr>
              <w:tab/>
            </w:r>
            <w:r w:rsidR="0017534F" w:rsidRPr="002344BE">
              <w:rPr>
                <w:rStyle w:val="Hipercze"/>
                <w:rFonts w:cstheme="minorHAnsi"/>
                <w:b/>
                <w:noProof/>
              </w:rPr>
              <w:t>WYMIANA FASADY SZKLANEJ W CZĘŚCI PÓŁNOCNEJ - WYKUSZE</w:t>
            </w:r>
            <w:r w:rsidR="0017534F">
              <w:rPr>
                <w:noProof/>
                <w:webHidden/>
              </w:rPr>
              <w:tab/>
            </w:r>
            <w:r w:rsidR="0017534F">
              <w:rPr>
                <w:noProof/>
                <w:webHidden/>
              </w:rPr>
              <w:fldChar w:fldCharType="begin"/>
            </w:r>
            <w:r w:rsidR="0017534F">
              <w:rPr>
                <w:noProof/>
                <w:webHidden/>
              </w:rPr>
              <w:instrText xml:space="preserve"> PAGEREF _Toc30765514 \h </w:instrText>
            </w:r>
            <w:r w:rsidR="0017534F">
              <w:rPr>
                <w:noProof/>
                <w:webHidden/>
              </w:rPr>
            </w:r>
            <w:r w:rsidR="0017534F">
              <w:rPr>
                <w:noProof/>
                <w:webHidden/>
              </w:rPr>
              <w:fldChar w:fldCharType="separate"/>
            </w:r>
            <w:r w:rsidR="0017534F">
              <w:rPr>
                <w:noProof/>
                <w:webHidden/>
              </w:rPr>
              <w:t>13</w:t>
            </w:r>
            <w:r w:rsidR="0017534F">
              <w:rPr>
                <w:noProof/>
                <w:webHidden/>
              </w:rPr>
              <w:fldChar w:fldCharType="end"/>
            </w:r>
          </w:hyperlink>
        </w:p>
        <w:p w14:paraId="39F521CE" w14:textId="047FB9BA" w:rsidR="0017534F" w:rsidRDefault="005254C7">
          <w:pPr>
            <w:pStyle w:val="Spistreci3"/>
            <w:tabs>
              <w:tab w:val="right" w:leader="dot" w:pos="912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30765515" w:history="1">
            <w:r w:rsidR="0017534F" w:rsidRPr="002344BE">
              <w:rPr>
                <w:rStyle w:val="Hipercze"/>
                <w:rFonts w:cstheme="minorHAnsi"/>
                <w:b/>
                <w:noProof/>
                <w:w w:val="95"/>
              </w:rPr>
              <w:t>6.2</w:t>
            </w:r>
            <w:r w:rsidR="0017534F">
              <w:rPr>
                <w:rFonts w:asciiTheme="minorHAnsi" w:eastAsiaTheme="minorEastAsia" w:hAnsiTheme="minorHAnsi"/>
                <w:noProof/>
                <w:sz w:val="22"/>
                <w:szCs w:val="22"/>
                <w:lang w:eastAsia="pl-PL"/>
              </w:rPr>
              <w:tab/>
            </w:r>
            <w:r w:rsidR="0017534F" w:rsidRPr="002344BE">
              <w:rPr>
                <w:rStyle w:val="Hipercze"/>
                <w:rFonts w:cstheme="minorHAnsi"/>
                <w:b/>
                <w:noProof/>
              </w:rPr>
              <w:t>WYMIANA STOLARKI OKIENNEJ</w:t>
            </w:r>
            <w:r w:rsidR="0017534F">
              <w:rPr>
                <w:noProof/>
                <w:webHidden/>
              </w:rPr>
              <w:tab/>
            </w:r>
            <w:r w:rsidR="0017534F">
              <w:rPr>
                <w:noProof/>
                <w:webHidden/>
              </w:rPr>
              <w:fldChar w:fldCharType="begin"/>
            </w:r>
            <w:r w:rsidR="0017534F">
              <w:rPr>
                <w:noProof/>
                <w:webHidden/>
              </w:rPr>
              <w:instrText xml:space="preserve"> PAGEREF _Toc30765515 \h </w:instrText>
            </w:r>
            <w:r w:rsidR="0017534F">
              <w:rPr>
                <w:noProof/>
                <w:webHidden/>
              </w:rPr>
            </w:r>
            <w:r w:rsidR="0017534F">
              <w:rPr>
                <w:noProof/>
                <w:webHidden/>
              </w:rPr>
              <w:fldChar w:fldCharType="separate"/>
            </w:r>
            <w:r w:rsidR="0017534F">
              <w:rPr>
                <w:noProof/>
                <w:webHidden/>
              </w:rPr>
              <w:t>14</w:t>
            </w:r>
            <w:r w:rsidR="0017534F">
              <w:rPr>
                <w:noProof/>
                <w:webHidden/>
              </w:rPr>
              <w:fldChar w:fldCharType="end"/>
            </w:r>
          </w:hyperlink>
        </w:p>
        <w:p w14:paraId="0C1EACD6" w14:textId="3722A502" w:rsidR="0017534F" w:rsidRDefault="005254C7">
          <w:pPr>
            <w:pStyle w:val="Spistreci3"/>
            <w:tabs>
              <w:tab w:val="right" w:leader="dot" w:pos="912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30765516" w:history="1">
            <w:r w:rsidR="0017534F" w:rsidRPr="002344BE">
              <w:rPr>
                <w:rStyle w:val="Hipercze"/>
                <w:rFonts w:cstheme="minorHAnsi"/>
                <w:b/>
                <w:noProof/>
                <w:w w:val="95"/>
              </w:rPr>
              <w:t>6.3</w:t>
            </w:r>
            <w:r w:rsidR="0017534F">
              <w:rPr>
                <w:rFonts w:asciiTheme="minorHAnsi" w:eastAsiaTheme="minorEastAsia" w:hAnsiTheme="minorHAnsi"/>
                <w:noProof/>
                <w:sz w:val="22"/>
                <w:szCs w:val="22"/>
                <w:lang w:eastAsia="pl-PL"/>
              </w:rPr>
              <w:tab/>
            </w:r>
            <w:r w:rsidR="0017534F" w:rsidRPr="002344BE">
              <w:rPr>
                <w:rStyle w:val="Hipercze"/>
                <w:rFonts w:cstheme="minorHAnsi"/>
                <w:b/>
                <w:noProof/>
              </w:rPr>
              <w:t>MODERNIZACJA WĘZŁA CIEPLNEGO</w:t>
            </w:r>
            <w:r w:rsidR="0017534F">
              <w:rPr>
                <w:noProof/>
                <w:webHidden/>
              </w:rPr>
              <w:tab/>
            </w:r>
            <w:r w:rsidR="0017534F">
              <w:rPr>
                <w:noProof/>
                <w:webHidden/>
              </w:rPr>
              <w:fldChar w:fldCharType="begin"/>
            </w:r>
            <w:r w:rsidR="0017534F">
              <w:rPr>
                <w:noProof/>
                <w:webHidden/>
              </w:rPr>
              <w:instrText xml:space="preserve"> PAGEREF _Toc30765516 \h </w:instrText>
            </w:r>
            <w:r w:rsidR="0017534F">
              <w:rPr>
                <w:noProof/>
                <w:webHidden/>
              </w:rPr>
            </w:r>
            <w:r w:rsidR="0017534F">
              <w:rPr>
                <w:noProof/>
                <w:webHidden/>
              </w:rPr>
              <w:fldChar w:fldCharType="separate"/>
            </w:r>
            <w:r w:rsidR="0017534F">
              <w:rPr>
                <w:noProof/>
                <w:webHidden/>
              </w:rPr>
              <w:t>14</w:t>
            </w:r>
            <w:r w:rsidR="0017534F">
              <w:rPr>
                <w:noProof/>
                <w:webHidden/>
              </w:rPr>
              <w:fldChar w:fldCharType="end"/>
            </w:r>
          </w:hyperlink>
        </w:p>
        <w:p w14:paraId="0FD94EC9" w14:textId="02F82FDC" w:rsidR="0017534F" w:rsidRDefault="005254C7">
          <w:pPr>
            <w:pStyle w:val="Spistreci3"/>
            <w:tabs>
              <w:tab w:val="right" w:leader="dot" w:pos="912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30765517" w:history="1">
            <w:r w:rsidR="0017534F" w:rsidRPr="002344BE">
              <w:rPr>
                <w:rStyle w:val="Hipercze"/>
                <w:rFonts w:cstheme="minorHAnsi"/>
                <w:b/>
                <w:noProof/>
                <w:w w:val="95"/>
              </w:rPr>
              <w:t>6.4</w:t>
            </w:r>
            <w:r w:rsidR="0017534F">
              <w:rPr>
                <w:rFonts w:asciiTheme="minorHAnsi" w:eastAsiaTheme="minorEastAsia" w:hAnsiTheme="minorHAnsi"/>
                <w:noProof/>
                <w:sz w:val="22"/>
                <w:szCs w:val="22"/>
                <w:lang w:eastAsia="pl-PL"/>
              </w:rPr>
              <w:tab/>
            </w:r>
            <w:r w:rsidR="0017534F" w:rsidRPr="002344BE">
              <w:rPr>
                <w:rStyle w:val="Hipercze"/>
                <w:rFonts w:cstheme="minorHAnsi"/>
                <w:b/>
                <w:noProof/>
              </w:rPr>
              <w:t>WYMIANA INSTALACJI CENTRALNEGO OGRZEWANIA</w:t>
            </w:r>
            <w:r w:rsidR="0017534F">
              <w:rPr>
                <w:noProof/>
                <w:webHidden/>
              </w:rPr>
              <w:tab/>
            </w:r>
            <w:r w:rsidR="0017534F">
              <w:rPr>
                <w:noProof/>
                <w:webHidden/>
              </w:rPr>
              <w:fldChar w:fldCharType="begin"/>
            </w:r>
            <w:r w:rsidR="0017534F">
              <w:rPr>
                <w:noProof/>
                <w:webHidden/>
              </w:rPr>
              <w:instrText xml:space="preserve"> PAGEREF _Toc30765517 \h </w:instrText>
            </w:r>
            <w:r w:rsidR="0017534F">
              <w:rPr>
                <w:noProof/>
                <w:webHidden/>
              </w:rPr>
            </w:r>
            <w:r w:rsidR="0017534F">
              <w:rPr>
                <w:noProof/>
                <w:webHidden/>
              </w:rPr>
              <w:fldChar w:fldCharType="separate"/>
            </w:r>
            <w:r w:rsidR="0017534F">
              <w:rPr>
                <w:noProof/>
                <w:webHidden/>
              </w:rPr>
              <w:t>20</w:t>
            </w:r>
            <w:r w:rsidR="0017534F">
              <w:rPr>
                <w:noProof/>
                <w:webHidden/>
              </w:rPr>
              <w:fldChar w:fldCharType="end"/>
            </w:r>
          </w:hyperlink>
        </w:p>
        <w:p w14:paraId="1EB01B9C" w14:textId="7450F9FA" w:rsidR="0017534F" w:rsidRDefault="005254C7">
          <w:pPr>
            <w:pStyle w:val="Spistreci3"/>
            <w:tabs>
              <w:tab w:val="right" w:leader="dot" w:pos="912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30765518" w:history="1">
            <w:r w:rsidR="0017534F" w:rsidRPr="002344BE">
              <w:rPr>
                <w:rStyle w:val="Hipercze"/>
                <w:rFonts w:cstheme="minorHAnsi"/>
                <w:b/>
                <w:noProof/>
                <w:w w:val="95"/>
              </w:rPr>
              <w:t>6.5</w:t>
            </w:r>
            <w:r w:rsidR="0017534F">
              <w:rPr>
                <w:rFonts w:asciiTheme="minorHAnsi" w:eastAsiaTheme="minorEastAsia" w:hAnsiTheme="minorHAnsi"/>
                <w:noProof/>
                <w:sz w:val="22"/>
                <w:szCs w:val="22"/>
                <w:lang w:eastAsia="pl-PL"/>
              </w:rPr>
              <w:tab/>
            </w:r>
            <w:r w:rsidR="0017534F" w:rsidRPr="002344BE">
              <w:rPr>
                <w:rStyle w:val="Hipercze"/>
                <w:rFonts w:cstheme="minorHAnsi"/>
                <w:b/>
                <w:noProof/>
              </w:rPr>
              <w:t>WYMIANA OŚWIETLENIA WEWNĘTRZNEGO NA OSWIETLNIE ENERGOOSZCZĘDNE TYPU LED</w:t>
            </w:r>
            <w:r w:rsidR="0017534F">
              <w:rPr>
                <w:noProof/>
                <w:webHidden/>
              </w:rPr>
              <w:tab/>
            </w:r>
            <w:r w:rsidR="0017534F">
              <w:rPr>
                <w:noProof/>
                <w:webHidden/>
              </w:rPr>
              <w:fldChar w:fldCharType="begin"/>
            </w:r>
            <w:r w:rsidR="0017534F">
              <w:rPr>
                <w:noProof/>
                <w:webHidden/>
              </w:rPr>
              <w:instrText xml:space="preserve"> PAGEREF _Toc30765518 \h </w:instrText>
            </w:r>
            <w:r w:rsidR="0017534F">
              <w:rPr>
                <w:noProof/>
                <w:webHidden/>
              </w:rPr>
            </w:r>
            <w:r w:rsidR="0017534F">
              <w:rPr>
                <w:noProof/>
                <w:webHidden/>
              </w:rPr>
              <w:fldChar w:fldCharType="separate"/>
            </w:r>
            <w:r w:rsidR="0017534F">
              <w:rPr>
                <w:noProof/>
                <w:webHidden/>
              </w:rPr>
              <w:t>22</w:t>
            </w:r>
            <w:r w:rsidR="0017534F">
              <w:rPr>
                <w:noProof/>
                <w:webHidden/>
              </w:rPr>
              <w:fldChar w:fldCharType="end"/>
            </w:r>
          </w:hyperlink>
        </w:p>
        <w:p w14:paraId="651FF80D" w14:textId="7EC4FD5D" w:rsidR="0017534F" w:rsidRDefault="005254C7">
          <w:pPr>
            <w:pStyle w:val="Spistreci3"/>
            <w:tabs>
              <w:tab w:val="right" w:leader="dot" w:pos="912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30765519" w:history="1">
            <w:r w:rsidR="0017534F" w:rsidRPr="002344BE">
              <w:rPr>
                <w:rStyle w:val="Hipercze"/>
                <w:rFonts w:cstheme="minorHAnsi"/>
                <w:b/>
                <w:noProof/>
                <w:w w:val="95"/>
              </w:rPr>
              <w:t>6.6</w:t>
            </w:r>
            <w:r w:rsidR="0017534F">
              <w:rPr>
                <w:rFonts w:asciiTheme="minorHAnsi" w:eastAsiaTheme="minorEastAsia" w:hAnsiTheme="minorHAnsi"/>
                <w:noProof/>
                <w:sz w:val="22"/>
                <w:szCs w:val="22"/>
                <w:lang w:eastAsia="pl-PL"/>
              </w:rPr>
              <w:tab/>
            </w:r>
            <w:r w:rsidR="0017534F" w:rsidRPr="002344BE">
              <w:rPr>
                <w:rStyle w:val="Hipercze"/>
                <w:rFonts w:cstheme="minorHAnsi"/>
                <w:b/>
                <w:noProof/>
              </w:rPr>
              <w:t>BUDOWA INSTALACJI FOTOWOLTAICZNEJ</w:t>
            </w:r>
            <w:r w:rsidR="0017534F">
              <w:rPr>
                <w:noProof/>
                <w:webHidden/>
              </w:rPr>
              <w:tab/>
            </w:r>
            <w:r w:rsidR="0017534F">
              <w:rPr>
                <w:noProof/>
                <w:webHidden/>
              </w:rPr>
              <w:fldChar w:fldCharType="begin"/>
            </w:r>
            <w:r w:rsidR="0017534F">
              <w:rPr>
                <w:noProof/>
                <w:webHidden/>
              </w:rPr>
              <w:instrText xml:space="preserve"> PAGEREF _Toc30765519 \h </w:instrText>
            </w:r>
            <w:r w:rsidR="0017534F">
              <w:rPr>
                <w:noProof/>
                <w:webHidden/>
              </w:rPr>
            </w:r>
            <w:r w:rsidR="0017534F">
              <w:rPr>
                <w:noProof/>
                <w:webHidden/>
              </w:rPr>
              <w:fldChar w:fldCharType="separate"/>
            </w:r>
            <w:r w:rsidR="0017534F">
              <w:rPr>
                <w:noProof/>
                <w:webHidden/>
              </w:rPr>
              <w:t>24</w:t>
            </w:r>
            <w:r w:rsidR="0017534F">
              <w:rPr>
                <w:noProof/>
                <w:webHidden/>
              </w:rPr>
              <w:fldChar w:fldCharType="end"/>
            </w:r>
          </w:hyperlink>
        </w:p>
        <w:p w14:paraId="167BF666" w14:textId="18000A2D" w:rsidR="0017534F" w:rsidRDefault="005254C7">
          <w:pPr>
            <w:pStyle w:val="Spistreci2"/>
            <w:tabs>
              <w:tab w:val="right" w:leader="dot" w:pos="9120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30765520" w:history="1">
            <w:r w:rsidR="0017534F" w:rsidRPr="002344BE">
              <w:rPr>
                <w:rStyle w:val="Hipercze"/>
                <w:rFonts w:cstheme="minorHAnsi"/>
                <w:noProof/>
              </w:rPr>
              <w:t>7.</w:t>
            </w:r>
            <w:r w:rsidR="0017534F"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="0017534F" w:rsidRPr="002344BE">
              <w:rPr>
                <w:rStyle w:val="Hipercze"/>
                <w:rFonts w:cstheme="minorHAnsi"/>
                <w:noProof/>
                <w:spacing w:val="-1"/>
              </w:rPr>
              <w:t>WYMAGANIA DOTYCZĄCE WŁAŚCIWOŚCI MATERIAŁÓW I WYROBÓW BUDOWLANYCH</w:t>
            </w:r>
            <w:r w:rsidR="0017534F">
              <w:rPr>
                <w:noProof/>
                <w:webHidden/>
              </w:rPr>
              <w:tab/>
            </w:r>
            <w:r w:rsidR="0017534F">
              <w:rPr>
                <w:noProof/>
                <w:webHidden/>
              </w:rPr>
              <w:fldChar w:fldCharType="begin"/>
            </w:r>
            <w:r w:rsidR="0017534F">
              <w:rPr>
                <w:noProof/>
                <w:webHidden/>
              </w:rPr>
              <w:instrText xml:space="preserve"> PAGEREF _Toc30765520 \h </w:instrText>
            </w:r>
            <w:r w:rsidR="0017534F">
              <w:rPr>
                <w:noProof/>
                <w:webHidden/>
              </w:rPr>
            </w:r>
            <w:r w:rsidR="0017534F">
              <w:rPr>
                <w:noProof/>
                <w:webHidden/>
              </w:rPr>
              <w:fldChar w:fldCharType="separate"/>
            </w:r>
            <w:r w:rsidR="0017534F">
              <w:rPr>
                <w:noProof/>
                <w:webHidden/>
              </w:rPr>
              <w:t>25</w:t>
            </w:r>
            <w:r w:rsidR="0017534F">
              <w:rPr>
                <w:noProof/>
                <w:webHidden/>
              </w:rPr>
              <w:fldChar w:fldCharType="end"/>
            </w:r>
          </w:hyperlink>
        </w:p>
        <w:p w14:paraId="2CA85B35" w14:textId="606DF19D" w:rsidR="0017534F" w:rsidRDefault="005254C7">
          <w:pPr>
            <w:pStyle w:val="Spistreci2"/>
            <w:tabs>
              <w:tab w:val="right" w:leader="dot" w:pos="9120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30765521" w:history="1">
            <w:r w:rsidR="0017534F" w:rsidRPr="002344BE">
              <w:rPr>
                <w:rStyle w:val="Hipercze"/>
                <w:rFonts w:cstheme="minorHAnsi"/>
                <w:noProof/>
              </w:rPr>
              <w:t>8.</w:t>
            </w:r>
            <w:r w:rsidR="0017534F"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="0017534F" w:rsidRPr="002344BE">
              <w:rPr>
                <w:rStyle w:val="Hipercze"/>
                <w:rFonts w:cstheme="minorHAnsi"/>
                <w:noProof/>
                <w:spacing w:val="-1"/>
              </w:rPr>
              <w:t>OPIS WYMAGAŃ FORMALNYCH</w:t>
            </w:r>
            <w:r w:rsidR="0017534F">
              <w:rPr>
                <w:noProof/>
                <w:webHidden/>
              </w:rPr>
              <w:tab/>
            </w:r>
            <w:r w:rsidR="0017534F">
              <w:rPr>
                <w:noProof/>
                <w:webHidden/>
              </w:rPr>
              <w:fldChar w:fldCharType="begin"/>
            </w:r>
            <w:r w:rsidR="0017534F">
              <w:rPr>
                <w:noProof/>
                <w:webHidden/>
              </w:rPr>
              <w:instrText xml:space="preserve"> PAGEREF _Toc30765521 \h </w:instrText>
            </w:r>
            <w:r w:rsidR="0017534F">
              <w:rPr>
                <w:noProof/>
                <w:webHidden/>
              </w:rPr>
            </w:r>
            <w:r w:rsidR="0017534F">
              <w:rPr>
                <w:noProof/>
                <w:webHidden/>
              </w:rPr>
              <w:fldChar w:fldCharType="separate"/>
            </w:r>
            <w:r w:rsidR="0017534F">
              <w:rPr>
                <w:noProof/>
                <w:webHidden/>
              </w:rPr>
              <w:t>26</w:t>
            </w:r>
            <w:r w:rsidR="0017534F">
              <w:rPr>
                <w:noProof/>
                <w:webHidden/>
              </w:rPr>
              <w:fldChar w:fldCharType="end"/>
            </w:r>
          </w:hyperlink>
        </w:p>
        <w:p w14:paraId="51BFC3EA" w14:textId="76D3A6C2" w:rsidR="0017534F" w:rsidRDefault="005254C7">
          <w:pPr>
            <w:pStyle w:val="Spistreci3"/>
            <w:tabs>
              <w:tab w:val="right" w:leader="dot" w:pos="912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30765522" w:history="1">
            <w:r w:rsidR="0017534F" w:rsidRPr="002344BE">
              <w:rPr>
                <w:rStyle w:val="Hipercze"/>
                <w:rFonts w:cstheme="minorHAnsi"/>
                <w:b/>
                <w:noProof/>
                <w:w w:val="95"/>
              </w:rPr>
              <w:t>8.1</w:t>
            </w:r>
            <w:r w:rsidR="0017534F">
              <w:rPr>
                <w:rFonts w:asciiTheme="minorHAnsi" w:eastAsiaTheme="minorEastAsia" w:hAnsiTheme="minorHAnsi"/>
                <w:noProof/>
                <w:sz w:val="22"/>
                <w:szCs w:val="22"/>
                <w:lang w:eastAsia="pl-PL"/>
              </w:rPr>
              <w:tab/>
            </w:r>
            <w:r w:rsidR="0017534F" w:rsidRPr="002344BE">
              <w:rPr>
                <w:rStyle w:val="Hipercze"/>
                <w:rFonts w:cstheme="minorHAnsi"/>
                <w:b/>
                <w:noProof/>
              </w:rPr>
              <w:t>WYKONANIE</w:t>
            </w:r>
            <w:r w:rsidR="0017534F" w:rsidRPr="002344BE">
              <w:rPr>
                <w:rStyle w:val="Hipercze"/>
                <w:rFonts w:cstheme="minorHAnsi"/>
                <w:b/>
                <w:noProof/>
                <w:spacing w:val="-19"/>
              </w:rPr>
              <w:t xml:space="preserve"> </w:t>
            </w:r>
            <w:r w:rsidR="0017534F" w:rsidRPr="002344BE">
              <w:rPr>
                <w:rStyle w:val="Hipercze"/>
                <w:rFonts w:cstheme="minorHAnsi"/>
                <w:b/>
                <w:noProof/>
                <w:spacing w:val="-1"/>
              </w:rPr>
              <w:t>NIEZBĘDNYCH</w:t>
            </w:r>
            <w:r w:rsidR="0017534F" w:rsidRPr="002344BE">
              <w:rPr>
                <w:rStyle w:val="Hipercze"/>
                <w:rFonts w:cstheme="minorHAnsi"/>
                <w:b/>
                <w:noProof/>
                <w:spacing w:val="-14"/>
              </w:rPr>
              <w:t xml:space="preserve"> </w:t>
            </w:r>
            <w:r w:rsidR="0017534F" w:rsidRPr="002344BE">
              <w:rPr>
                <w:rStyle w:val="Hipercze"/>
                <w:rFonts w:cstheme="minorHAnsi"/>
                <w:b/>
                <w:noProof/>
                <w:spacing w:val="-1"/>
              </w:rPr>
              <w:t>INWENTARYZACJI</w:t>
            </w:r>
            <w:r w:rsidR="0017534F" w:rsidRPr="002344BE">
              <w:rPr>
                <w:rStyle w:val="Hipercze"/>
                <w:rFonts w:cstheme="minorHAnsi"/>
                <w:b/>
                <w:noProof/>
              </w:rPr>
              <w:t>, UZGODNIEŃ I OPINII WYMAGANYCH PRZEPISAMI SZCZEGÓLNYMI</w:t>
            </w:r>
            <w:r w:rsidR="0017534F">
              <w:rPr>
                <w:noProof/>
                <w:webHidden/>
              </w:rPr>
              <w:tab/>
            </w:r>
            <w:r w:rsidR="0017534F">
              <w:rPr>
                <w:noProof/>
                <w:webHidden/>
              </w:rPr>
              <w:fldChar w:fldCharType="begin"/>
            </w:r>
            <w:r w:rsidR="0017534F">
              <w:rPr>
                <w:noProof/>
                <w:webHidden/>
              </w:rPr>
              <w:instrText xml:space="preserve"> PAGEREF _Toc30765522 \h </w:instrText>
            </w:r>
            <w:r w:rsidR="0017534F">
              <w:rPr>
                <w:noProof/>
                <w:webHidden/>
              </w:rPr>
            </w:r>
            <w:r w:rsidR="0017534F">
              <w:rPr>
                <w:noProof/>
                <w:webHidden/>
              </w:rPr>
              <w:fldChar w:fldCharType="separate"/>
            </w:r>
            <w:r w:rsidR="0017534F">
              <w:rPr>
                <w:noProof/>
                <w:webHidden/>
              </w:rPr>
              <w:t>26</w:t>
            </w:r>
            <w:r w:rsidR="0017534F">
              <w:rPr>
                <w:noProof/>
                <w:webHidden/>
              </w:rPr>
              <w:fldChar w:fldCharType="end"/>
            </w:r>
          </w:hyperlink>
        </w:p>
        <w:p w14:paraId="44CBC2AC" w14:textId="7CA39E97" w:rsidR="0017534F" w:rsidRDefault="005254C7">
          <w:pPr>
            <w:pStyle w:val="Spistreci3"/>
            <w:tabs>
              <w:tab w:val="right" w:leader="dot" w:pos="912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30765523" w:history="1">
            <w:r w:rsidR="0017534F" w:rsidRPr="002344BE">
              <w:rPr>
                <w:rStyle w:val="Hipercze"/>
                <w:rFonts w:cstheme="minorHAnsi"/>
                <w:b/>
                <w:bCs/>
                <w:noProof/>
                <w:w w:val="95"/>
              </w:rPr>
              <w:t>8.2</w:t>
            </w:r>
            <w:r w:rsidR="0017534F">
              <w:rPr>
                <w:rFonts w:asciiTheme="minorHAnsi" w:eastAsiaTheme="minorEastAsia" w:hAnsiTheme="minorHAnsi"/>
                <w:noProof/>
                <w:sz w:val="22"/>
                <w:szCs w:val="22"/>
                <w:lang w:eastAsia="pl-PL"/>
              </w:rPr>
              <w:tab/>
            </w:r>
            <w:r w:rsidR="0017534F" w:rsidRPr="002344BE">
              <w:rPr>
                <w:rStyle w:val="Hipercze"/>
                <w:rFonts w:cstheme="minorHAnsi"/>
                <w:b/>
                <w:noProof/>
              </w:rPr>
              <w:t>SERWIS GWARANCYJNY</w:t>
            </w:r>
            <w:r w:rsidR="0017534F">
              <w:rPr>
                <w:noProof/>
                <w:webHidden/>
              </w:rPr>
              <w:tab/>
            </w:r>
            <w:r w:rsidR="0017534F">
              <w:rPr>
                <w:noProof/>
                <w:webHidden/>
              </w:rPr>
              <w:fldChar w:fldCharType="begin"/>
            </w:r>
            <w:r w:rsidR="0017534F">
              <w:rPr>
                <w:noProof/>
                <w:webHidden/>
              </w:rPr>
              <w:instrText xml:space="preserve"> PAGEREF _Toc30765523 \h </w:instrText>
            </w:r>
            <w:r w:rsidR="0017534F">
              <w:rPr>
                <w:noProof/>
                <w:webHidden/>
              </w:rPr>
            </w:r>
            <w:r w:rsidR="0017534F">
              <w:rPr>
                <w:noProof/>
                <w:webHidden/>
              </w:rPr>
              <w:fldChar w:fldCharType="separate"/>
            </w:r>
            <w:r w:rsidR="0017534F">
              <w:rPr>
                <w:noProof/>
                <w:webHidden/>
              </w:rPr>
              <w:t>26</w:t>
            </w:r>
            <w:r w:rsidR="0017534F">
              <w:rPr>
                <w:noProof/>
                <w:webHidden/>
              </w:rPr>
              <w:fldChar w:fldCharType="end"/>
            </w:r>
          </w:hyperlink>
        </w:p>
        <w:p w14:paraId="57F81215" w14:textId="7DDED02E" w:rsidR="0017534F" w:rsidRDefault="005254C7">
          <w:pPr>
            <w:pStyle w:val="Spistreci3"/>
            <w:tabs>
              <w:tab w:val="right" w:leader="dot" w:pos="912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30765524" w:history="1">
            <w:r w:rsidR="0017534F" w:rsidRPr="002344BE">
              <w:rPr>
                <w:rStyle w:val="Hipercze"/>
                <w:rFonts w:cstheme="minorHAnsi"/>
                <w:b/>
                <w:noProof/>
                <w:w w:val="95"/>
              </w:rPr>
              <w:t>8.3</w:t>
            </w:r>
            <w:r w:rsidR="0017534F">
              <w:rPr>
                <w:rFonts w:asciiTheme="minorHAnsi" w:eastAsiaTheme="minorEastAsia" w:hAnsiTheme="minorHAnsi"/>
                <w:noProof/>
                <w:sz w:val="22"/>
                <w:szCs w:val="22"/>
                <w:lang w:eastAsia="pl-PL"/>
              </w:rPr>
              <w:tab/>
            </w:r>
            <w:r w:rsidR="0017534F" w:rsidRPr="002344BE">
              <w:rPr>
                <w:rStyle w:val="Hipercze"/>
                <w:rFonts w:cstheme="minorHAnsi"/>
                <w:b/>
                <w:noProof/>
              </w:rPr>
              <w:t>BEZPIECZEŃSTWO I HIGIENA PRACY</w:t>
            </w:r>
            <w:r w:rsidR="0017534F">
              <w:rPr>
                <w:noProof/>
                <w:webHidden/>
              </w:rPr>
              <w:tab/>
            </w:r>
            <w:r w:rsidR="0017534F">
              <w:rPr>
                <w:noProof/>
                <w:webHidden/>
              </w:rPr>
              <w:fldChar w:fldCharType="begin"/>
            </w:r>
            <w:r w:rsidR="0017534F">
              <w:rPr>
                <w:noProof/>
                <w:webHidden/>
              </w:rPr>
              <w:instrText xml:space="preserve"> PAGEREF _Toc30765524 \h </w:instrText>
            </w:r>
            <w:r w:rsidR="0017534F">
              <w:rPr>
                <w:noProof/>
                <w:webHidden/>
              </w:rPr>
            </w:r>
            <w:r w:rsidR="0017534F">
              <w:rPr>
                <w:noProof/>
                <w:webHidden/>
              </w:rPr>
              <w:fldChar w:fldCharType="separate"/>
            </w:r>
            <w:r w:rsidR="0017534F">
              <w:rPr>
                <w:noProof/>
                <w:webHidden/>
              </w:rPr>
              <w:t>26</w:t>
            </w:r>
            <w:r w:rsidR="0017534F">
              <w:rPr>
                <w:noProof/>
                <w:webHidden/>
              </w:rPr>
              <w:fldChar w:fldCharType="end"/>
            </w:r>
          </w:hyperlink>
        </w:p>
        <w:p w14:paraId="62DA820C" w14:textId="59830BB6" w:rsidR="0017534F" w:rsidRDefault="005254C7">
          <w:pPr>
            <w:pStyle w:val="Spistreci3"/>
            <w:tabs>
              <w:tab w:val="right" w:leader="dot" w:pos="912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30765525" w:history="1">
            <w:r w:rsidR="0017534F" w:rsidRPr="002344BE">
              <w:rPr>
                <w:rStyle w:val="Hipercze"/>
                <w:rFonts w:cstheme="minorHAnsi"/>
                <w:b/>
                <w:noProof/>
                <w:w w:val="95"/>
              </w:rPr>
              <w:t>8.4</w:t>
            </w:r>
            <w:r w:rsidR="0017534F">
              <w:rPr>
                <w:rFonts w:asciiTheme="minorHAnsi" w:eastAsiaTheme="minorEastAsia" w:hAnsiTheme="minorHAnsi"/>
                <w:noProof/>
                <w:sz w:val="22"/>
                <w:szCs w:val="22"/>
                <w:lang w:eastAsia="pl-PL"/>
              </w:rPr>
              <w:tab/>
            </w:r>
            <w:r w:rsidR="0017534F" w:rsidRPr="002344BE">
              <w:rPr>
                <w:rStyle w:val="Hipercze"/>
                <w:rFonts w:cstheme="minorHAnsi"/>
                <w:b/>
                <w:noProof/>
              </w:rPr>
              <w:t>JEDNOSTKI MIARY</w:t>
            </w:r>
            <w:r w:rsidR="0017534F">
              <w:rPr>
                <w:noProof/>
                <w:webHidden/>
              </w:rPr>
              <w:tab/>
            </w:r>
            <w:r w:rsidR="0017534F">
              <w:rPr>
                <w:noProof/>
                <w:webHidden/>
              </w:rPr>
              <w:fldChar w:fldCharType="begin"/>
            </w:r>
            <w:r w:rsidR="0017534F">
              <w:rPr>
                <w:noProof/>
                <w:webHidden/>
              </w:rPr>
              <w:instrText xml:space="preserve"> PAGEREF _Toc30765525 \h </w:instrText>
            </w:r>
            <w:r w:rsidR="0017534F">
              <w:rPr>
                <w:noProof/>
                <w:webHidden/>
              </w:rPr>
            </w:r>
            <w:r w:rsidR="0017534F">
              <w:rPr>
                <w:noProof/>
                <w:webHidden/>
              </w:rPr>
              <w:fldChar w:fldCharType="separate"/>
            </w:r>
            <w:r w:rsidR="0017534F">
              <w:rPr>
                <w:noProof/>
                <w:webHidden/>
              </w:rPr>
              <w:t>27</w:t>
            </w:r>
            <w:r w:rsidR="0017534F">
              <w:rPr>
                <w:noProof/>
                <w:webHidden/>
              </w:rPr>
              <w:fldChar w:fldCharType="end"/>
            </w:r>
          </w:hyperlink>
        </w:p>
        <w:p w14:paraId="73BBFF11" w14:textId="4AB6089F" w:rsidR="0017534F" w:rsidRDefault="005254C7">
          <w:pPr>
            <w:pStyle w:val="Spistreci3"/>
            <w:tabs>
              <w:tab w:val="right" w:leader="dot" w:pos="912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30765526" w:history="1">
            <w:r w:rsidR="0017534F" w:rsidRPr="002344BE">
              <w:rPr>
                <w:rStyle w:val="Hipercze"/>
                <w:rFonts w:cstheme="minorHAnsi"/>
                <w:b/>
                <w:noProof/>
                <w:w w:val="95"/>
              </w:rPr>
              <w:t>8.5</w:t>
            </w:r>
            <w:r w:rsidR="0017534F">
              <w:rPr>
                <w:rFonts w:asciiTheme="minorHAnsi" w:eastAsiaTheme="minorEastAsia" w:hAnsiTheme="minorHAnsi"/>
                <w:noProof/>
                <w:sz w:val="22"/>
                <w:szCs w:val="22"/>
                <w:lang w:eastAsia="pl-PL"/>
              </w:rPr>
              <w:tab/>
            </w:r>
            <w:r w:rsidR="0017534F" w:rsidRPr="002344BE">
              <w:rPr>
                <w:rStyle w:val="Hipercze"/>
                <w:rFonts w:cstheme="minorHAnsi"/>
                <w:b/>
                <w:noProof/>
              </w:rPr>
              <w:t>ZAPLECZE BUDOWY</w:t>
            </w:r>
            <w:r w:rsidR="0017534F">
              <w:rPr>
                <w:noProof/>
                <w:webHidden/>
              </w:rPr>
              <w:tab/>
            </w:r>
            <w:r w:rsidR="0017534F">
              <w:rPr>
                <w:noProof/>
                <w:webHidden/>
              </w:rPr>
              <w:fldChar w:fldCharType="begin"/>
            </w:r>
            <w:r w:rsidR="0017534F">
              <w:rPr>
                <w:noProof/>
                <w:webHidden/>
              </w:rPr>
              <w:instrText xml:space="preserve"> PAGEREF _Toc30765526 \h </w:instrText>
            </w:r>
            <w:r w:rsidR="0017534F">
              <w:rPr>
                <w:noProof/>
                <w:webHidden/>
              </w:rPr>
            </w:r>
            <w:r w:rsidR="0017534F">
              <w:rPr>
                <w:noProof/>
                <w:webHidden/>
              </w:rPr>
              <w:fldChar w:fldCharType="separate"/>
            </w:r>
            <w:r w:rsidR="0017534F">
              <w:rPr>
                <w:noProof/>
                <w:webHidden/>
              </w:rPr>
              <w:t>27</w:t>
            </w:r>
            <w:r w:rsidR="0017534F">
              <w:rPr>
                <w:noProof/>
                <w:webHidden/>
              </w:rPr>
              <w:fldChar w:fldCharType="end"/>
            </w:r>
          </w:hyperlink>
        </w:p>
        <w:p w14:paraId="0E3520EC" w14:textId="565A4B11" w:rsidR="0017534F" w:rsidRDefault="005254C7">
          <w:pPr>
            <w:pStyle w:val="Spistreci3"/>
            <w:tabs>
              <w:tab w:val="right" w:leader="dot" w:pos="912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30765527" w:history="1">
            <w:r w:rsidR="0017534F" w:rsidRPr="002344BE">
              <w:rPr>
                <w:rStyle w:val="Hipercze"/>
                <w:rFonts w:cstheme="minorHAnsi"/>
                <w:b/>
                <w:noProof/>
                <w:w w:val="95"/>
              </w:rPr>
              <w:t>8.6</w:t>
            </w:r>
            <w:r w:rsidR="0017534F">
              <w:rPr>
                <w:rFonts w:asciiTheme="minorHAnsi" w:eastAsiaTheme="minorEastAsia" w:hAnsiTheme="minorHAnsi"/>
                <w:noProof/>
                <w:sz w:val="22"/>
                <w:szCs w:val="22"/>
                <w:lang w:eastAsia="pl-PL"/>
              </w:rPr>
              <w:tab/>
            </w:r>
            <w:r w:rsidR="0017534F" w:rsidRPr="002344BE">
              <w:rPr>
                <w:rStyle w:val="Hipercze"/>
                <w:rFonts w:cstheme="minorHAnsi"/>
                <w:b/>
                <w:noProof/>
              </w:rPr>
              <w:t>ZASILANIE ELEKTRYCZNE PLACU BUDOWY</w:t>
            </w:r>
            <w:r w:rsidR="0017534F">
              <w:rPr>
                <w:noProof/>
                <w:webHidden/>
              </w:rPr>
              <w:tab/>
            </w:r>
            <w:r w:rsidR="0017534F">
              <w:rPr>
                <w:noProof/>
                <w:webHidden/>
              </w:rPr>
              <w:fldChar w:fldCharType="begin"/>
            </w:r>
            <w:r w:rsidR="0017534F">
              <w:rPr>
                <w:noProof/>
                <w:webHidden/>
              </w:rPr>
              <w:instrText xml:space="preserve"> PAGEREF _Toc30765527 \h </w:instrText>
            </w:r>
            <w:r w:rsidR="0017534F">
              <w:rPr>
                <w:noProof/>
                <w:webHidden/>
              </w:rPr>
            </w:r>
            <w:r w:rsidR="0017534F">
              <w:rPr>
                <w:noProof/>
                <w:webHidden/>
              </w:rPr>
              <w:fldChar w:fldCharType="separate"/>
            </w:r>
            <w:r w:rsidR="0017534F">
              <w:rPr>
                <w:noProof/>
                <w:webHidden/>
              </w:rPr>
              <w:t>27</w:t>
            </w:r>
            <w:r w:rsidR="0017534F">
              <w:rPr>
                <w:noProof/>
                <w:webHidden/>
              </w:rPr>
              <w:fldChar w:fldCharType="end"/>
            </w:r>
          </w:hyperlink>
        </w:p>
        <w:p w14:paraId="273CA706" w14:textId="59D1BBE2" w:rsidR="0017534F" w:rsidRDefault="005254C7">
          <w:pPr>
            <w:pStyle w:val="Spistreci3"/>
            <w:tabs>
              <w:tab w:val="right" w:leader="dot" w:pos="912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30765528" w:history="1">
            <w:r w:rsidR="0017534F" w:rsidRPr="002344BE">
              <w:rPr>
                <w:rStyle w:val="Hipercze"/>
                <w:rFonts w:cstheme="minorHAnsi"/>
                <w:b/>
                <w:noProof/>
                <w:w w:val="95"/>
              </w:rPr>
              <w:t>8.7</w:t>
            </w:r>
            <w:r w:rsidR="0017534F">
              <w:rPr>
                <w:rFonts w:asciiTheme="minorHAnsi" w:eastAsiaTheme="minorEastAsia" w:hAnsiTheme="minorHAnsi"/>
                <w:noProof/>
                <w:sz w:val="22"/>
                <w:szCs w:val="22"/>
                <w:lang w:eastAsia="pl-PL"/>
              </w:rPr>
              <w:tab/>
            </w:r>
            <w:r w:rsidR="0017534F" w:rsidRPr="002344BE">
              <w:rPr>
                <w:rStyle w:val="Hipercze"/>
                <w:rFonts w:cstheme="minorHAnsi"/>
                <w:b/>
                <w:noProof/>
              </w:rPr>
              <w:t>KOORDYNACJA PRAC NA BUDOWIE</w:t>
            </w:r>
            <w:r w:rsidR="0017534F">
              <w:rPr>
                <w:noProof/>
                <w:webHidden/>
              </w:rPr>
              <w:tab/>
            </w:r>
            <w:r w:rsidR="0017534F">
              <w:rPr>
                <w:noProof/>
                <w:webHidden/>
              </w:rPr>
              <w:fldChar w:fldCharType="begin"/>
            </w:r>
            <w:r w:rsidR="0017534F">
              <w:rPr>
                <w:noProof/>
                <w:webHidden/>
              </w:rPr>
              <w:instrText xml:space="preserve"> PAGEREF _Toc30765528 \h </w:instrText>
            </w:r>
            <w:r w:rsidR="0017534F">
              <w:rPr>
                <w:noProof/>
                <w:webHidden/>
              </w:rPr>
            </w:r>
            <w:r w:rsidR="0017534F">
              <w:rPr>
                <w:noProof/>
                <w:webHidden/>
              </w:rPr>
              <w:fldChar w:fldCharType="separate"/>
            </w:r>
            <w:r w:rsidR="0017534F">
              <w:rPr>
                <w:noProof/>
                <w:webHidden/>
              </w:rPr>
              <w:t>28</w:t>
            </w:r>
            <w:r w:rsidR="0017534F">
              <w:rPr>
                <w:noProof/>
                <w:webHidden/>
              </w:rPr>
              <w:fldChar w:fldCharType="end"/>
            </w:r>
          </w:hyperlink>
        </w:p>
        <w:p w14:paraId="5CE047E0" w14:textId="4F17813D" w:rsidR="0017534F" w:rsidRDefault="005254C7">
          <w:pPr>
            <w:pStyle w:val="Spistreci3"/>
            <w:tabs>
              <w:tab w:val="right" w:leader="dot" w:pos="912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30765529" w:history="1">
            <w:r w:rsidR="0017534F" w:rsidRPr="002344BE">
              <w:rPr>
                <w:rStyle w:val="Hipercze"/>
                <w:rFonts w:cstheme="minorHAnsi"/>
                <w:b/>
                <w:noProof/>
                <w:w w:val="95"/>
              </w:rPr>
              <w:t>8.8</w:t>
            </w:r>
            <w:r w:rsidR="0017534F">
              <w:rPr>
                <w:rFonts w:asciiTheme="minorHAnsi" w:eastAsiaTheme="minorEastAsia" w:hAnsiTheme="minorHAnsi"/>
                <w:noProof/>
                <w:sz w:val="22"/>
                <w:szCs w:val="22"/>
                <w:lang w:eastAsia="pl-PL"/>
              </w:rPr>
              <w:tab/>
            </w:r>
            <w:r w:rsidR="0017534F" w:rsidRPr="002344BE">
              <w:rPr>
                <w:rStyle w:val="Hipercze"/>
                <w:rFonts w:cstheme="minorHAnsi"/>
                <w:b/>
                <w:noProof/>
              </w:rPr>
              <w:t>DANE DOTYCZĄCE PLACU BUDOWY</w:t>
            </w:r>
            <w:r w:rsidR="0017534F">
              <w:rPr>
                <w:noProof/>
                <w:webHidden/>
              </w:rPr>
              <w:tab/>
            </w:r>
            <w:r w:rsidR="0017534F">
              <w:rPr>
                <w:noProof/>
                <w:webHidden/>
              </w:rPr>
              <w:fldChar w:fldCharType="begin"/>
            </w:r>
            <w:r w:rsidR="0017534F">
              <w:rPr>
                <w:noProof/>
                <w:webHidden/>
              </w:rPr>
              <w:instrText xml:space="preserve"> PAGEREF _Toc30765529 \h </w:instrText>
            </w:r>
            <w:r w:rsidR="0017534F">
              <w:rPr>
                <w:noProof/>
                <w:webHidden/>
              </w:rPr>
            </w:r>
            <w:r w:rsidR="0017534F">
              <w:rPr>
                <w:noProof/>
                <w:webHidden/>
              </w:rPr>
              <w:fldChar w:fldCharType="separate"/>
            </w:r>
            <w:r w:rsidR="0017534F">
              <w:rPr>
                <w:noProof/>
                <w:webHidden/>
              </w:rPr>
              <w:t>28</w:t>
            </w:r>
            <w:r w:rsidR="0017534F">
              <w:rPr>
                <w:noProof/>
                <w:webHidden/>
              </w:rPr>
              <w:fldChar w:fldCharType="end"/>
            </w:r>
          </w:hyperlink>
        </w:p>
        <w:p w14:paraId="23324D25" w14:textId="40EF212F" w:rsidR="0017534F" w:rsidRDefault="005254C7">
          <w:pPr>
            <w:pStyle w:val="Spistreci3"/>
            <w:tabs>
              <w:tab w:val="right" w:leader="dot" w:pos="912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30765530" w:history="1">
            <w:r w:rsidR="0017534F" w:rsidRPr="002344BE">
              <w:rPr>
                <w:rStyle w:val="Hipercze"/>
                <w:rFonts w:cstheme="minorHAnsi"/>
                <w:b/>
                <w:noProof/>
                <w:w w:val="95"/>
              </w:rPr>
              <w:t>8.9</w:t>
            </w:r>
            <w:r w:rsidR="0017534F">
              <w:rPr>
                <w:rFonts w:asciiTheme="minorHAnsi" w:eastAsiaTheme="minorEastAsia" w:hAnsiTheme="minorHAnsi"/>
                <w:noProof/>
                <w:sz w:val="22"/>
                <w:szCs w:val="22"/>
                <w:lang w:eastAsia="pl-PL"/>
              </w:rPr>
              <w:tab/>
            </w:r>
            <w:r w:rsidR="0017534F" w:rsidRPr="002344BE">
              <w:rPr>
                <w:rStyle w:val="Hipercze"/>
                <w:rFonts w:cstheme="minorHAnsi"/>
                <w:b/>
                <w:noProof/>
              </w:rPr>
              <w:t>ZABEZPIECZENIE PRZED USZKODZENIAMI</w:t>
            </w:r>
            <w:r w:rsidR="0017534F">
              <w:rPr>
                <w:noProof/>
                <w:webHidden/>
              </w:rPr>
              <w:tab/>
            </w:r>
            <w:r w:rsidR="0017534F">
              <w:rPr>
                <w:noProof/>
                <w:webHidden/>
              </w:rPr>
              <w:fldChar w:fldCharType="begin"/>
            </w:r>
            <w:r w:rsidR="0017534F">
              <w:rPr>
                <w:noProof/>
                <w:webHidden/>
              </w:rPr>
              <w:instrText xml:space="preserve"> PAGEREF _Toc30765530 \h </w:instrText>
            </w:r>
            <w:r w:rsidR="0017534F">
              <w:rPr>
                <w:noProof/>
                <w:webHidden/>
              </w:rPr>
            </w:r>
            <w:r w:rsidR="0017534F">
              <w:rPr>
                <w:noProof/>
                <w:webHidden/>
              </w:rPr>
              <w:fldChar w:fldCharType="separate"/>
            </w:r>
            <w:r w:rsidR="0017534F">
              <w:rPr>
                <w:noProof/>
                <w:webHidden/>
              </w:rPr>
              <w:t>28</w:t>
            </w:r>
            <w:r w:rsidR="0017534F">
              <w:rPr>
                <w:noProof/>
                <w:webHidden/>
              </w:rPr>
              <w:fldChar w:fldCharType="end"/>
            </w:r>
          </w:hyperlink>
        </w:p>
        <w:p w14:paraId="5BC64614" w14:textId="46941D14" w:rsidR="0017534F" w:rsidRDefault="005254C7">
          <w:pPr>
            <w:pStyle w:val="Spistreci3"/>
            <w:tabs>
              <w:tab w:val="right" w:leader="dot" w:pos="912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30765531" w:history="1">
            <w:r w:rsidR="0017534F" w:rsidRPr="002344BE">
              <w:rPr>
                <w:rStyle w:val="Hipercze"/>
                <w:rFonts w:cstheme="minorHAnsi"/>
                <w:b/>
                <w:bCs/>
                <w:noProof/>
                <w:w w:val="95"/>
              </w:rPr>
              <w:t>8.10</w:t>
            </w:r>
            <w:r w:rsidR="0017534F">
              <w:rPr>
                <w:rFonts w:asciiTheme="minorHAnsi" w:eastAsiaTheme="minorEastAsia" w:hAnsiTheme="minorHAnsi"/>
                <w:noProof/>
                <w:sz w:val="22"/>
                <w:szCs w:val="22"/>
                <w:lang w:eastAsia="pl-PL"/>
              </w:rPr>
              <w:tab/>
            </w:r>
            <w:r w:rsidR="0017534F" w:rsidRPr="002344BE">
              <w:rPr>
                <w:rStyle w:val="Hipercze"/>
                <w:rFonts w:cstheme="minorHAnsi"/>
                <w:b/>
                <w:noProof/>
              </w:rPr>
              <w:t>PORZĄDEK NA PLACU BUDOWY</w:t>
            </w:r>
            <w:r w:rsidR="0017534F">
              <w:rPr>
                <w:noProof/>
                <w:webHidden/>
              </w:rPr>
              <w:tab/>
            </w:r>
            <w:r w:rsidR="0017534F">
              <w:rPr>
                <w:noProof/>
                <w:webHidden/>
              </w:rPr>
              <w:fldChar w:fldCharType="begin"/>
            </w:r>
            <w:r w:rsidR="0017534F">
              <w:rPr>
                <w:noProof/>
                <w:webHidden/>
              </w:rPr>
              <w:instrText xml:space="preserve"> PAGEREF _Toc30765531 \h </w:instrText>
            </w:r>
            <w:r w:rsidR="0017534F">
              <w:rPr>
                <w:noProof/>
                <w:webHidden/>
              </w:rPr>
            </w:r>
            <w:r w:rsidR="0017534F">
              <w:rPr>
                <w:noProof/>
                <w:webHidden/>
              </w:rPr>
              <w:fldChar w:fldCharType="separate"/>
            </w:r>
            <w:r w:rsidR="0017534F">
              <w:rPr>
                <w:noProof/>
                <w:webHidden/>
              </w:rPr>
              <w:t>29</w:t>
            </w:r>
            <w:r w:rsidR="0017534F">
              <w:rPr>
                <w:noProof/>
                <w:webHidden/>
              </w:rPr>
              <w:fldChar w:fldCharType="end"/>
            </w:r>
          </w:hyperlink>
        </w:p>
        <w:p w14:paraId="607B4B99" w14:textId="7081C160" w:rsidR="0017534F" w:rsidRDefault="005254C7">
          <w:pPr>
            <w:pStyle w:val="Spistreci3"/>
            <w:tabs>
              <w:tab w:val="right" w:leader="dot" w:pos="912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30765532" w:history="1">
            <w:r w:rsidR="0017534F" w:rsidRPr="002344BE">
              <w:rPr>
                <w:rStyle w:val="Hipercze"/>
                <w:rFonts w:cstheme="minorHAnsi"/>
                <w:b/>
                <w:bCs/>
                <w:noProof/>
                <w:w w:val="95"/>
              </w:rPr>
              <w:t>8.11</w:t>
            </w:r>
            <w:r w:rsidR="0017534F">
              <w:rPr>
                <w:rFonts w:asciiTheme="minorHAnsi" w:eastAsiaTheme="minorEastAsia" w:hAnsiTheme="minorHAnsi"/>
                <w:noProof/>
                <w:sz w:val="22"/>
                <w:szCs w:val="22"/>
                <w:lang w:eastAsia="pl-PL"/>
              </w:rPr>
              <w:tab/>
            </w:r>
            <w:r w:rsidR="0017534F" w:rsidRPr="002344BE">
              <w:rPr>
                <w:rStyle w:val="Hipercze"/>
                <w:rFonts w:cstheme="minorHAnsi"/>
                <w:b/>
                <w:noProof/>
              </w:rPr>
              <w:t>OCZYSZCZANIE PLACU BUDOWY</w:t>
            </w:r>
            <w:r w:rsidR="0017534F">
              <w:rPr>
                <w:noProof/>
                <w:webHidden/>
              </w:rPr>
              <w:tab/>
            </w:r>
            <w:r w:rsidR="0017534F">
              <w:rPr>
                <w:noProof/>
                <w:webHidden/>
              </w:rPr>
              <w:fldChar w:fldCharType="begin"/>
            </w:r>
            <w:r w:rsidR="0017534F">
              <w:rPr>
                <w:noProof/>
                <w:webHidden/>
              </w:rPr>
              <w:instrText xml:space="preserve"> PAGEREF _Toc30765532 \h </w:instrText>
            </w:r>
            <w:r w:rsidR="0017534F">
              <w:rPr>
                <w:noProof/>
                <w:webHidden/>
              </w:rPr>
            </w:r>
            <w:r w:rsidR="0017534F">
              <w:rPr>
                <w:noProof/>
                <w:webHidden/>
              </w:rPr>
              <w:fldChar w:fldCharType="separate"/>
            </w:r>
            <w:r w:rsidR="0017534F">
              <w:rPr>
                <w:noProof/>
                <w:webHidden/>
              </w:rPr>
              <w:t>29</w:t>
            </w:r>
            <w:r w:rsidR="0017534F">
              <w:rPr>
                <w:noProof/>
                <w:webHidden/>
              </w:rPr>
              <w:fldChar w:fldCharType="end"/>
            </w:r>
          </w:hyperlink>
        </w:p>
        <w:p w14:paraId="751020B8" w14:textId="56C4AFA7" w:rsidR="0017534F" w:rsidRDefault="005254C7">
          <w:pPr>
            <w:pStyle w:val="Spistreci3"/>
            <w:tabs>
              <w:tab w:val="right" w:leader="dot" w:pos="912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30765533" w:history="1">
            <w:r w:rsidR="0017534F" w:rsidRPr="002344BE">
              <w:rPr>
                <w:rStyle w:val="Hipercze"/>
                <w:rFonts w:cstheme="minorHAnsi"/>
                <w:b/>
                <w:noProof/>
                <w:w w:val="95"/>
              </w:rPr>
              <w:t>8.12</w:t>
            </w:r>
            <w:r w:rsidR="0017534F">
              <w:rPr>
                <w:rFonts w:asciiTheme="minorHAnsi" w:eastAsiaTheme="minorEastAsia" w:hAnsiTheme="minorHAnsi"/>
                <w:noProof/>
                <w:sz w:val="22"/>
                <w:szCs w:val="22"/>
                <w:lang w:eastAsia="pl-PL"/>
              </w:rPr>
              <w:tab/>
            </w:r>
            <w:r w:rsidR="0017534F" w:rsidRPr="002344BE">
              <w:rPr>
                <w:rStyle w:val="Hipercze"/>
                <w:rFonts w:cstheme="minorHAnsi"/>
                <w:b/>
                <w:noProof/>
              </w:rPr>
              <w:t>KOŃCOWE UPORZĄDKOWANIE TERENU</w:t>
            </w:r>
            <w:r w:rsidR="0017534F">
              <w:rPr>
                <w:noProof/>
                <w:webHidden/>
              </w:rPr>
              <w:tab/>
            </w:r>
            <w:r w:rsidR="0017534F">
              <w:rPr>
                <w:noProof/>
                <w:webHidden/>
              </w:rPr>
              <w:fldChar w:fldCharType="begin"/>
            </w:r>
            <w:r w:rsidR="0017534F">
              <w:rPr>
                <w:noProof/>
                <w:webHidden/>
              </w:rPr>
              <w:instrText xml:space="preserve"> PAGEREF _Toc30765533 \h </w:instrText>
            </w:r>
            <w:r w:rsidR="0017534F">
              <w:rPr>
                <w:noProof/>
                <w:webHidden/>
              </w:rPr>
            </w:r>
            <w:r w:rsidR="0017534F">
              <w:rPr>
                <w:noProof/>
                <w:webHidden/>
              </w:rPr>
              <w:fldChar w:fldCharType="separate"/>
            </w:r>
            <w:r w:rsidR="0017534F">
              <w:rPr>
                <w:noProof/>
                <w:webHidden/>
              </w:rPr>
              <w:t>29</w:t>
            </w:r>
            <w:r w:rsidR="0017534F">
              <w:rPr>
                <w:noProof/>
                <w:webHidden/>
              </w:rPr>
              <w:fldChar w:fldCharType="end"/>
            </w:r>
          </w:hyperlink>
        </w:p>
        <w:p w14:paraId="06C42184" w14:textId="7D296015" w:rsidR="0017534F" w:rsidRDefault="005254C7">
          <w:pPr>
            <w:pStyle w:val="Spistreci3"/>
            <w:tabs>
              <w:tab w:val="right" w:leader="dot" w:pos="912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30765534" w:history="1">
            <w:r w:rsidR="0017534F" w:rsidRPr="002344BE">
              <w:rPr>
                <w:rStyle w:val="Hipercze"/>
                <w:rFonts w:cstheme="minorHAnsi"/>
                <w:b/>
                <w:noProof/>
                <w:w w:val="95"/>
              </w:rPr>
              <w:t>8.13</w:t>
            </w:r>
            <w:r w:rsidR="0017534F">
              <w:rPr>
                <w:rFonts w:asciiTheme="minorHAnsi" w:eastAsiaTheme="minorEastAsia" w:hAnsiTheme="minorHAnsi"/>
                <w:noProof/>
                <w:sz w:val="22"/>
                <w:szCs w:val="22"/>
                <w:lang w:eastAsia="pl-PL"/>
              </w:rPr>
              <w:tab/>
            </w:r>
            <w:r w:rsidR="0017534F" w:rsidRPr="002344BE">
              <w:rPr>
                <w:rStyle w:val="Hipercze"/>
                <w:rFonts w:cstheme="minorHAnsi"/>
                <w:b/>
                <w:noProof/>
              </w:rPr>
              <w:t>TABLICA INFORMACYJNA PROJEKTU</w:t>
            </w:r>
            <w:r w:rsidR="0017534F">
              <w:rPr>
                <w:noProof/>
                <w:webHidden/>
              </w:rPr>
              <w:tab/>
            </w:r>
            <w:r w:rsidR="0017534F">
              <w:rPr>
                <w:noProof/>
                <w:webHidden/>
              </w:rPr>
              <w:fldChar w:fldCharType="begin"/>
            </w:r>
            <w:r w:rsidR="0017534F">
              <w:rPr>
                <w:noProof/>
                <w:webHidden/>
              </w:rPr>
              <w:instrText xml:space="preserve"> PAGEREF _Toc30765534 \h </w:instrText>
            </w:r>
            <w:r w:rsidR="0017534F">
              <w:rPr>
                <w:noProof/>
                <w:webHidden/>
              </w:rPr>
            </w:r>
            <w:r w:rsidR="0017534F">
              <w:rPr>
                <w:noProof/>
                <w:webHidden/>
              </w:rPr>
              <w:fldChar w:fldCharType="separate"/>
            </w:r>
            <w:r w:rsidR="0017534F">
              <w:rPr>
                <w:noProof/>
                <w:webHidden/>
              </w:rPr>
              <w:t>29</w:t>
            </w:r>
            <w:r w:rsidR="0017534F">
              <w:rPr>
                <w:noProof/>
                <w:webHidden/>
              </w:rPr>
              <w:fldChar w:fldCharType="end"/>
            </w:r>
          </w:hyperlink>
        </w:p>
        <w:p w14:paraId="2D46835F" w14:textId="7A4691DD" w:rsidR="0017534F" w:rsidRDefault="005254C7">
          <w:pPr>
            <w:pStyle w:val="Spistreci3"/>
            <w:tabs>
              <w:tab w:val="right" w:leader="dot" w:pos="912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30765535" w:history="1">
            <w:r w:rsidR="0017534F" w:rsidRPr="002344BE">
              <w:rPr>
                <w:rStyle w:val="Hipercze"/>
                <w:rFonts w:cstheme="minorHAnsi"/>
                <w:b/>
                <w:noProof/>
                <w:w w:val="95"/>
              </w:rPr>
              <w:t>8.14</w:t>
            </w:r>
            <w:r w:rsidR="0017534F">
              <w:rPr>
                <w:rFonts w:asciiTheme="minorHAnsi" w:eastAsiaTheme="minorEastAsia" w:hAnsiTheme="minorHAnsi"/>
                <w:noProof/>
                <w:sz w:val="22"/>
                <w:szCs w:val="22"/>
                <w:lang w:eastAsia="pl-PL"/>
              </w:rPr>
              <w:tab/>
            </w:r>
            <w:r w:rsidR="0017534F" w:rsidRPr="002344BE">
              <w:rPr>
                <w:rStyle w:val="Hipercze"/>
                <w:rFonts w:cstheme="minorHAnsi"/>
                <w:b/>
                <w:noProof/>
              </w:rPr>
              <w:t>WYMAGANIA DOTYCZĄCE BADAŃ I ODBIORU ROBÓT BUDOWLANYCH</w:t>
            </w:r>
            <w:r w:rsidR="0017534F">
              <w:rPr>
                <w:noProof/>
                <w:webHidden/>
              </w:rPr>
              <w:tab/>
            </w:r>
            <w:r w:rsidR="0017534F">
              <w:rPr>
                <w:noProof/>
                <w:webHidden/>
              </w:rPr>
              <w:fldChar w:fldCharType="begin"/>
            </w:r>
            <w:r w:rsidR="0017534F">
              <w:rPr>
                <w:noProof/>
                <w:webHidden/>
              </w:rPr>
              <w:instrText xml:space="preserve"> PAGEREF _Toc30765535 \h </w:instrText>
            </w:r>
            <w:r w:rsidR="0017534F">
              <w:rPr>
                <w:noProof/>
                <w:webHidden/>
              </w:rPr>
            </w:r>
            <w:r w:rsidR="0017534F">
              <w:rPr>
                <w:noProof/>
                <w:webHidden/>
              </w:rPr>
              <w:fldChar w:fldCharType="separate"/>
            </w:r>
            <w:r w:rsidR="0017534F">
              <w:rPr>
                <w:noProof/>
                <w:webHidden/>
              </w:rPr>
              <w:t>30</w:t>
            </w:r>
            <w:r w:rsidR="0017534F">
              <w:rPr>
                <w:noProof/>
                <w:webHidden/>
              </w:rPr>
              <w:fldChar w:fldCharType="end"/>
            </w:r>
          </w:hyperlink>
        </w:p>
        <w:p w14:paraId="052A92C1" w14:textId="408F4924" w:rsidR="0017534F" w:rsidRDefault="005254C7">
          <w:pPr>
            <w:pStyle w:val="Spistreci1"/>
            <w:tabs>
              <w:tab w:val="right" w:leader="dot" w:pos="912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30765536" w:history="1">
            <w:r w:rsidR="0017534F" w:rsidRPr="002344BE">
              <w:rPr>
                <w:rStyle w:val="Hipercze"/>
                <w:rFonts w:cstheme="minorHAnsi"/>
                <w:b/>
                <w:noProof/>
              </w:rPr>
              <w:t>CZĘŚĆ INFORMACYJNA</w:t>
            </w:r>
            <w:r w:rsidR="0017534F">
              <w:rPr>
                <w:noProof/>
                <w:webHidden/>
              </w:rPr>
              <w:tab/>
            </w:r>
            <w:r w:rsidR="0017534F">
              <w:rPr>
                <w:noProof/>
                <w:webHidden/>
              </w:rPr>
              <w:fldChar w:fldCharType="begin"/>
            </w:r>
            <w:r w:rsidR="0017534F">
              <w:rPr>
                <w:noProof/>
                <w:webHidden/>
              </w:rPr>
              <w:instrText xml:space="preserve"> PAGEREF _Toc30765536 \h </w:instrText>
            </w:r>
            <w:r w:rsidR="0017534F">
              <w:rPr>
                <w:noProof/>
                <w:webHidden/>
              </w:rPr>
            </w:r>
            <w:r w:rsidR="0017534F">
              <w:rPr>
                <w:noProof/>
                <w:webHidden/>
              </w:rPr>
              <w:fldChar w:fldCharType="separate"/>
            </w:r>
            <w:r w:rsidR="0017534F">
              <w:rPr>
                <w:noProof/>
                <w:webHidden/>
              </w:rPr>
              <w:t>31</w:t>
            </w:r>
            <w:r w:rsidR="0017534F">
              <w:rPr>
                <w:noProof/>
                <w:webHidden/>
              </w:rPr>
              <w:fldChar w:fldCharType="end"/>
            </w:r>
          </w:hyperlink>
        </w:p>
        <w:p w14:paraId="4D4CB547" w14:textId="42B5284A" w:rsidR="0017534F" w:rsidRDefault="005254C7">
          <w:pPr>
            <w:pStyle w:val="Spistreci2"/>
            <w:tabs>
              <w:tab w:val="right" w:leader="dot" w:pos="9120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30765537" w:history="1">
            <w:r w:rsidR="0017534F" w:rsidRPr="002344BE">
              <w:rPr>
                <w:rStyle w:val="Hipercze"/>
                <w:rFonts w:cstheme="minorHAnsi"/>
                <w:noProof/>
              </w:rPr>
              <w:t>9.</w:t>
            </w:r>
            <w:r w:rsidR="0017534F"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="0017534F" w:rsidRPr="002344BE">
              <w:rPr>
                <w:rStyle w:val="Hipercze"/>
                <w:rFonts w:cstheme="minorHAnsi"/>
                <w:noProof/>
                <w:spacing w:val="-1"/>
              </w:rPr>
              <w:t>DOKUMENTY POTWIERDZAJĄCE ZGODNOŚĆ ZAMIERZENIA BUDOWLANEGO Z WYMAGANIAMI WYNIKAJĄCYMI Z ODRĘBNYCH PRZEPISÓW</w:t>
            </w:r>
            <w:r w:rsidR="0017534F">
              <w:rPr>
                <w:noProof/>
                <w:webHidden/>
              </w:rPr>
              <w:tab/>
            </w:r>
            <w:r w:rsidR="0017534F">
              <w:rPr>
                <w:noProof/>
                <w:webHidden/>
              </w:rPr>
              <w:fldChar w:fldCharType="begin"/>
            </w:r>
            <w:r w:rsidR="0017534F">
              <w:rPr>
                <w:noProof/>
                <w:webHidden/>
              </w:rPr>
              <w:instrText xml:space="preserve"> PAGEREF _Toc30765537 \h </w:instrText>
            </w:r>
            <w:r w:rsidR="0017534F">
              <w:rPr>
                <w:noProof/>
                <w:webHidden/>
              </w:rPr>
            </w:r>
            <w:r w:rsidR="0017534F">
              <w:rPr>
                <w:noProof/>
                <w:webHidden/>
              </w:rPr>
              <w:fldChar w:fldCharType="separate"/>
            </w:r>
            <w:r w:rsidR="0017534F">
              <w:rPr>
                <w:noProof/>
                <w:webHidden/>
              </w:rPr>
              <w:t>31</w:t>
            </w:r>
            <w:r w:rsidR="0017534F">
              <w:rPr>
                <w:noProof/>
                <w:webHidden/>
              </w:rPr>
              <w:fldChar w:fldCharType="end"/>
            </w:r>
          </w:hyperlink>
        </w:p>
        <w:p w14:paraId="12D3435B" w14:textId="46875D76" w:rsidR="0017534F" w:rsidRDefault="005254C7">
          <w:pPr>
            <w:pStyle w:val="Spistreci2"/>
            <w:tabs>
              <w:tab w:val="right" w:leader="dot" w:pos="9120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30765538" w:history="1">
            <w:r w:rsidR="0017534F" w:rsidRPr="002344BE">
              <w:rPr>
                <w:rStyle w:val="Hipercze"/>
                <w:rFonts w:cstheme="minorHAnsi"/>
                <w:noProof/>
              </w:rPr>
              <w:t>10.</w:t>
            </w:r>
            <w:r w:rsidR="0017534F"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="0017534F" w:rsidRPr="002344BE">
              <w:rPr>
                <w:rStyle w:val="Hipercze"/>
                <w:rFonts w:cstheme="minorHAnsi"/>
                <w:noProof/>
                <w:spacing w:val="-1"/>
              </w:rPr>
              <w:t>PRZEPISY PRAWNE I NORMY ZWIĄZANE Z PROJEKTOWANIEM  I WYKONANIEM ZAMIERZENIA BUDOWLANEGO</w:t>
            </w:r>
            <w:r w:rsidR="0017534F">
              <w:rPr>
                <w:noProof/>
                <w:webHidden/>
              </w:rPr>
              <w:tab/>
            </w:r>
            <w:r w:rsidR="0017534F">
              <w:rPr>
                <w:noProof/>
                <w:webHidden/>
              </w:rPr>
              <w:fldChar w:fldCharType="begin"/>
            </w:r>
            <w:r w:rsidR="0017534F">
              <w:rPr>
                <w:noProof/>
                <w:webHidden/>
              </w:rPr>
              <w:instrText xml:space="preserve"> PAGEREF _Toc30765538 \h </w:instrText>
            </w:r>
            <w:r w:rsidR="0017534F">
              <w:rPr>
                <w:noProof/>
                <w:webHidden/>
              </w:rPr>
            </w:r>
            <w:r w:rsidR="0017534F">
              <w:rPr>
                <w:noProof/>
                <w:webHidden/>
              </w:rPr>
              <w:fldChar w:fldCharType="separate"/>
            </w:r>
            <w:r w:rsidR="0017534F">
              <w:rPr>
                <w:noProof/>
                <w:webHidden/>
              </w:rPr>
              <w:t>31</w:t>
            </w:r>
            <w:r w:rsidR="0017534F">
              <w:rPr>
                <w:noProof/>
                <w:webHidden/>
              </w:rPr>
              <w:fldChar w:fldCharType="end"/>
            </w:r>
          </w:hyperlink>
        </w:p>
        <w:p w14:paraId="4DCBB660" w14:textId="1C650A93" w:rsidR="0017534F" w:rsidRDefault="005254C7">
          <w:pPr>
            <w:pStyle w:val="Spistreci2"/>
            <w:tabs>
              <w:tab w:val="right" w:leader="dot" w:pos="9120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30765539" w:history="1">
            <w:r w:rsidR="0017534F" w:rsidRPr="002344BE">
              <w:rPr>
                <w:rStyle w:val="Hipercze"/>
                <w:rFonts w:cstheme="minorHAnsi"/>
                <w:noProof/>
              </w:rPr>
              <w:t>11.</w:t>
            </w:r>
            <w:r w:rsidR="0017534F"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="0017534F" w:rsidRPr="002344BE">
              <w:rPr>
                <w:rStyle w:val="Hipercze"/>
                <w:rFonts w:cstheme="minorHAnsi"/>
                <w:noProof/>
                <w:spacing w:val="-1"/>
              </w:rPr>
              <w:t>OŚWIADCZENIE ZAMAWIAJĄCEGO STWIERDZAJĄCE JEGO PRAWO DO DYSPONOWANIA NIERUCHOMOŚCIĄ NA CELE BUDOWLANE</w:t>
            </w:r>
            <w:r w:rsidR="0017534F">
              <w:rPr>
                <w:noProof/>
                <w:webHidden/>
              </w:rPr>
              <w:tab/>
            </w:r>
            <w:r w:rsidR="0017534F">
              <w:rPr>
                <w:noProof/>
                <w:webHidden/>
              </w:rPr>
              <w:fldChar w:fldCharType="begin"/>
            </w:r>
            <w:r w:rsidR="0017534F">
              <w:rPr>
                <w:noProof/>
                <w:webHidden/>
              </w:rPr>
              <w:instrText xml:space="preserve"> PAGEREF _Toc30765539 \h </w:instrText>
            </w:r>
            <w:r w:rsidR="0017534F">
              <w:rPr>
                <w:noProof/>
                <w:webHidden/>
              </w:rPr>
            </w:r>
            <w:r w:rsidR="0017534F">
              <w:rPr>
                <w:noProof/>
                <w:webHidden/>
              </w:rPr>
              <w:fldChar w:fldCharType="separate"/>
            </w:r>
            <w:r w:rsidR="0017534F">
              <w:rPr>
                <w:noProof/>
                <w:webHidden/>
              </w:rPr>
              <w:t>33</w:t>
            </w:r>
            <w:r w:rsidR="0017534F">
              <w:rPr>
                <w:noProof/>
                <w:webHidden/>
              </w:rPr>
              <w:fldChar w:fldCharType="end"/>
            </w:r>
          </w:hyperlink>
        </w:p>
        <w:p w14:paraId="363E6622" w14:textId="1B20632F" w:rsidR="00795443" w:rsidRPr="0090720B" w:rsidRDefault="006168E7">
          <w:r w:rsidRPr="0090720B">
            <w:rPr>
              <w:b/>
              <w:bCs/>
            </w:rPr>
            <w:fldChar w:fldCharType="end"/>
          </w:r>
        </w:p>
      </w:sdtContent>
    </w:sdt>
    <w:p w14:paraId="12E0EDD6" w14:textId="77777777" w:rsidR="00014FCF" w:rsidRPr="0090720B" w:rsidRDefault="00014FCF">
      <w:pPr>
        <w:widowControl/>
        <w:spacing w:after="160" w:line="259" w:lineRule="auto"/>
        <w:rPr>
          <w:rFonts w:cstheme="minorHAnsi"/>
          <w:sz w:val="24"/>
          <w:szCs w:val="24"/>
        </w:rPr>
      </w:pPr>
      <w:r w:rsidRPr="0090720B">
        <w:rPr>
          <w:rFonts w:cstheme="minorHAnsi"/>
          <w:sz w:val="24"/>
          <w:szCs w:val="24"/>
        </w:rPr>
        <w:br w:type="page"/>
      </w:r>
    </w:p>
    <w:p w14:paraId="5A10E928" w14:textId="77777777" w:rsidR="00014FCF" w:rsidRPr="0090720B" w:rsidRDefault="00014FCF" w:rsidP="003F2C47">
      <w:pPr>
        <w:spacing w:line="276" w:lineRule="auto"/>
        <w:jc w:val="both"/>
        <w:rPr>
          <w:rFonts w:eastAsia="Calibri" w:cstheme="minorHAnsi"/>
          <w:sz w:val="24"/>
          <w:szCs w:val="24"/>
        </w:rPr>
      </w:pPr>
      <w:r w:rsidRPr="0090720B">
        <w:rPr>
          <w:rFonts w:cstheme="minorHAnsi"/>
          <w:b/>
          <w:sz w:val="24"/>
          <w:szCs w:val="24"/>
        </w:rPr>
        <w:lastRenderedPageBreak/>
        <w:t>Wykaz</w:t>
      </w:r>
      <w:r w:rsidRPr="0090720B">
        <w:rPr>
          <w:rFonts w:cstheme="minorHAnsi"/>
          <w:b/>
          <w:spacing w:val="-9"/>
          <w:sz w:val="24"/>
          <w:szCs w:val="24"/>
        </w:rPr>
        <w:t xml:space="preserve"> </w:t>
      </w:r>
      <w:r w:rsidRPr="0090720B">
        <w:rPr>
          <w:rFonts w:cstheme="minorHAnsi"/>
          <w:b/>
          <w:spacing w:val="-1"/>
          <w:sz w:val="24"/>
          <w:szCs w:val="24"/>
        </w:rPr>
        <w:t>skrótów</w:t>
      </w:r>
      <w:r w:rsidRPr="0090720B">
        <w:rPr>
          <w:rFonts w:cstheme="minorHAnsi"/>
          <w:b/>
          <w:spacing w:val="-6"/>
          <w:sz w:val="24"/>
          <w:szCs w:val="24"/>
        </w:rPr>
        <w:t xml:space="preserve"> </w:t>
      </w:r>
      <w:r w:rsidRPr="0090720B">
        <w:rPr>
          <w:rFonts w:cstheme="minorHAnsi"/>
          <w:b/>
          <w:sz w:val="24"/>
          <w:szCs w:val="24"/>
        </w:rPr>
        <w:t>i</w:t>
      </w:r>
      <w:r w:rsidRPr="0090720B">
        <w:rPr>
          <w:rFonts w:cstheme="minorHAnsi"/>
          <w:b/>
          <w:spacing w:val="-10"/>
          <w:sz w:val="24"/>
          <w:szCs w:val="24"/>
        </w:rPr>
        <w:t xml:space="preserve"> </w:t>
      </w:r>
      <w:r w:rsidRPr="0090720B">
        <w:rPr>
          <w:rFonts w:cstheme="minorHAnsi"/>
          <w:b/>
          <w:sz w:val="24"/>
          <w:szCs w:val="24"/>
        </w:rPr>
        <w:t>objaśnień</w:t>
      </w:r>
      <w:r w:rsidRPr="0090720B">
        <w:rPr>
          <w:rFonts w:cstheme="minorHAnsi"/>
          <w:b/>
          <w:spacing w:val="-9"/>
          <w:sz w:val="24"/>
          <w:szCs w:val="24"/>
        </w:rPr>
        <w:t xml:space="preserve"> </w:t>
      </w:r>
      <w:r w:rsidRPr="0090720B">
        <w:rPr>
          <w:rFonts w:cstheme="minorHAnsi"/>
          <w:b/>
          <w:sz w:val="24"/>
          <w:szCs w:val="24"/>
        </w:rPr>
        <w:t>pojęć</w:t>
      </w:r>
      <w:r w:rsidRPr="0090720B">
        <w:rPr>
          <w:rFonts w:cstheme="minorHAnsi"/>
          <w:b/>
          <w:spacing w:val="-6"/>
          <w:sz w:val="24"/>
          <w:szCs w:val="24"/>
        </w:rPr>
        <w:t xml:space="preserve"> </w:t>
      </w:r>
      <w:r w:rsidRPr="0090720B">
        <w:rPr>
          <w:rFonts w:cstheme="minorHAnsi"/>
          <w:b/>
          <w:sz w:val="24"/>
          <w:szCs w:val="24"/>
        </w:rPr>
        <w:t>użytych</w:t>
      </w:r>
      <w:r w:rsidRPr="0090720B">
        <w:rPr>
          <w:rFonts w:cstheme="minorHAnsi"/>
          <w:b/>
          <w:spacing w:val="-6"/>
          <w:sz w:val="24"/>
          <w:szCs w:val="24"/>
        </w:rPr>
        <w:t xml:space="preserve"> </w:t>
      </w:r>
      <w:r w:rsidRPr="0090720B">
        <w:rPr>
          <w:rFonts w:cstheme="minorHAnsi"/>
          <w:b/>
          <w:sz w:val="24"/>
          <w:szCs w:val="24"/>
        </w:rPr>
        <w:t>w</w:t>
      </w:r>
      <w:r w:rsidRPr="0090720B">
        <w:rPr>
          <w:rFonts w:cstheme="minorHAnsi"/>
          <w:b/>
          <w:spacing w:val="-9"/>
          <w:sz w:val="24"/>
          <w:szCs w:val="24"/>
        </w:rPr>
        <w:t xml:space="preserve"> </w:t>
      </w:r>
      <w:r w:rsidRPr="0090720B">
        <w:rPr>
          <w:rFonts w:cstheme="minorHAnsi"/>
          <w:b/>
          <w:spacing w:val="1"/>
          <w:sz w:val="24"/>
          <w:szCs w:val="24"/>
        </w:rPr>
        <w:t>tekście</w:t>
      </w:r>
    </w:p>
    <w:p w14:paraId="55CD8922" w14:textId="77777777" w:rsidR="00014FCF" w:rsidRPr="0090720B" w:rsidRDefault="00014FCF" w:rsidP="003F2C47">
      <w:pPr>
        <w:spacing w:line="276" w:lineRule="auto"/>
        <w:jc w:val="both"/>
        <w:rPr>
          <w:rFonts w:eastAsia="Calibri" w:cstheme="minorHAnsi"/>
          <w:b/>
          <w:bCs/>
          <w:sz w:val="24"/>
          <w:szCs w:val="24"/>
        </w:rPr>
      </w:pPr>
    </w:p>
    <w:p w14:paraId="4912C2E1" w14:textId="77777777" w:rsidR="005842B4" w:rsidRPr="0090720B" w:rsidRDefault="00014FCF" w:rsidP="005154D3">
      <w:pPr>
        <w:pStyle w:val="Tekstpodstawowy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b/>
          <w:bCs/>
        </w:rPr>
        <w:t>Zamawiający</w:t>
      </w:r>
      <w:r w:rsidRPr="0090720B">
        <w:rPr>
          <w:rFonts w:asciiTheme="minorHAnsi" w:hAnsiTheme="minorHAnsi" w:cstheme="minorHAnsi"/>
          <w:b/>
          <w:bCs/>
          <w:spacing w:val="11"/>
        </w:rPr>
        <w:t xml:space="preserve"> </w:t>
      </w:r>
      <w:r w:rsidRPr="0090720B">
        <w:rPr>
          <w:rFonts w:asciiTheme="minorHAnsi" w:hAnsiTheme="minorHAnsi" w:cstheme="minorHAnsi"/>
        </w:rPr>
        <w:t>–</w:t>
      </w:r>
      <w:r w:rsidRPr="0090720B">
        <w:rPr>
          <w:rFonts w:asciiTheme="minorHAnsi" w:hAnsiTheme="minorHAnsi" w:cstheme="minorHAnsi"/>
          <w:spacing w:val="8"/>
        </w:rPr>
        <w:t xml:space="preserve"> </w:t>
      </w:r>
      <w:r w:rsidR="005154D3" w:rsidRPr="005154D3">
        <w:rPr>
          <w:rFonts w:asciiTheme="minorHAnsi" w:hAnsiTheme="minorHAnsi" w:cstheme="minorHAnsi"/>
        </w:rPr>
        <w:t>Instytut Biocybernetyki i Inżynierii Biomedycznej im.</w:t>
      </w:r>
      <w:r w:rsidR="00971BBF">
        <w:rPr>
          <w:rFonts w:asciiTheme="minorHAnsi" w:hAnsiTheme="minorHAnsi" w:cstheme="minorHAnsi"/>
        </w:rPr>
        <w:t xml:space="preserve"> </w:t>
      </w:r>
      <w:r w:rsidR="005154D3" w:rsidRPr="005154D3">
        <w:rPr>
          <w:rFonts w:asciiTheme="minorHAnsi" w:hAnsiTheme="minorHAnsi" w:cstheme="minorHAnsi"/>
        </w:rPr>
        <w:t>M.</w:t>
      </w:r>
      <w:r w:rsidR="00971BBF">
        <w:rPr>
          <w:rFonts w:asciiTheme="minorHAnsi" w:hAnsiTheme="minorHAnsi" w:cstheme="minorHAnsi"/>
        </w:rPr>
        <w:t xml:space="preserve"> </w:t>
      </w:r>
      <w:r w:rsidR="005154D3" w:rsidRPr="005154D3">
        <w:rPr>
          <w:rFonts w:asciiTheme="minorHAnsi" w:hAnsiTheme="minorHAnsi" w:cstheme="minorHAnsi"/>
        </w:rPr>
        <w:t>Nałęcza Polskiej</w:t>
      </w:r>
      <w:r w:rsidR="005154D3">
        <w:rPr>
          <w:rFonts w:asciiTheme="minorHAnsi" w:hAnsiTheme="minorHAnsi" w:cstheme="minorHAnsi"/>
        </w:rPr>
        <w:t xml:space="preserve"> </w:t>
      </w:r>
      <w:r w:rsidR="005154D3" w:rsidRPr="005154D3">
        <w:rPr>
          <w:rFonts w:asciiTheme="minorHAnsi" w:hAnsiTheme="minorHAnsi" w:cstheme="minorHAnsi"/>
        </w:rPr>
        <w:t>Akademii Nauk</w:t>
      </w:r>
    </w:p>
    <w:p w14:paraId="6FCB104C" w14:textId="77777777" w:rsidR="00014FCF" w:rsidRPr="0090720B" w:rsidRDefault="00014FCF" w:rsidP="003F2C47">
      <w:pPr>
        <w:pStyle w:val="Tekstpodstawowy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b/>
          <w:bCs/>
        </w:rPr>
        <w:t>Nadzór</w:t>
      </w:r>
      <w:r w:rsidRPr="0090720B">
        <w:rPr>
          <w:rFonts w:asciiTheme="minorHAnsi" w:hAnsiTheme="minorHAnsi" w:cstheme="minorHAnsi"/>
          <w:b/>
          <w:bCs/>
          <w:spacing w:val="5"/>
        </w:rPr>
        <w:t xml:space="preserve"> </w:t>
      </w:r>
      <w:r w:rsidRPr="0090720B">
        <w:rPr>
          <w:rFonts w:asciiTheme="minorHAnsi" w:hAnsiTheme="minorHAnsi" w:cstheme="minorHAnsi"/>
          <w:b/>
          <w:bCs/>
        </w:rPr>
        <w:t>Inwestorski</w:t>
      </w:r>
      <w:r w:rsidRPr="0090720B">
        <w:rPr>
          <w:rFonts w:asciiTheme="minorHAnsi" w:hAnsiTheme="minorHAnsi" w:cstheme="minorHAnsi"/>
          <w:b/>
          <w:bCs/>
          <w:spacing w:val="5"/>
        </w:rPr>
        <w:t xml:space="preserve"> </w:t>
      </w:r>
      <w:r w:rsidRPr="0090720B">
        <w:rPr>
          <w:rFonts w:asciiTheme="minorHAnsi" w:hAnsiTheme="minorHAnsi" w:cstheme="minorHAnsi"/>
        </w:rPr>
        <w:t>–</w:t>
      </w:r>
      <w:r w:rsidRPr="0090720B">
        <w:rPr>
          <w:rFonts w:asciiTheme="minorHAnsi" w:hAnsiTheme="minorHAnsi" w:cstheme="minorHAnsi"/>
          <w:spacing w:val="4"/>
        </w:rPr>
        <w:t xml:space="preserve"> </w:t>
      </w:r>
      <w:r w:rsidRPr="0090720B">
        <w:rPr>
          <w:rFonts w:asciiTheme="minorHAnsi" w:hAnsiTheme="minorHAnsi" w:cstheme="minorHAnsi"/>
        </w:rPr>
        <w:t>osoby</w:t>
      </w:r>
      <w:r w:rsidRPr="0090720B">
        <w:rPr>
          <w:rFonts w:asciiTheme="minorHAnsi" w:hAnsiTheme="minorHAnsi" w:cstheme="minorHAnsi"/>
          <w:spacing w:val="5"/>
        </w:rPr>
        <w:t xml:space="preserve"> </w:t>
      </w:r>
      <w:r w:rsidRPr="0090720B">
        <w:rPr>
          <w:rFonts w:asciiTheme="minorHAnsi" w:hAnsiTheme="minorHAnsi" w:cstheme="minorHAnsi"/>
        </w:rPr>
        <w:t>fizyczne</w:t>
      </w:r>
      <w:r w:rsidRPr="0090720B">
        <w:rPr>
          <w:rFonts w:asciiTheme="minorHAnsi" w:hAnsiTheme="minorHAnsi" w:cstheme="minorHAnsi"/>
          <w:spacing w:val="5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lub</w:t>
      </w:r>
      <w:r w:rsidRPr="0090720B">
        <w:rPr>
          <w:rFonts w:asciiTheme="minorHAnsi" w:hAnsiTheme="minorHAnsi" w:cstheme="minorHAnsi"/>
          <w:spacing w:val="2"/>
        </w:rPr>
        <w:t xml:space="preserve"> </w:t>
      </w:r>
      <w:r w:rsidRPr="0090720B">
        <w:rPr>
          <w:rFonts w:asciiTheme="minorHAnsi" w:hAnsiTheme="minorHAnsi" w:cstheme="minorHAnsi"/>
        </w:rPr>
        <w:t>prawne</w:t>
      </w:r>
      <w:r w:rsidRPr="0090720B">
        <w:rPr>
          <w:rFonts w:asciiTheme="minorHAnsi" w:hAnsiTheme="minorHAnsi" w:cstheme="minorHAnsi"/>
          <w:spacing w:val="4"/>
        </w:rPr>
        <w:t xml:space="preserve"> </w:t>
      </w:r>
      <w:r w:rsidRPr="0090720B">
        <w:rPr>
          <w:rFonts w:asciiTheme="minorHAnsi" w:hAnsiTheme="minorHAnsi" w:cstheme="minorHAnsi"/>
        </w:rPr>
        <w:t>upoważnione</w:t>
      </w:r>
      <w:r w:rsidRPr="0090720B">
        <w:rPr>
          <w:rFonts w:asciiTheme="minorHAnsi" w:hAnsiTheme="minorHAnsi" w:cstheme="minorHAnsi"/>
          <w:spacing w:val="4"/>
        </w:rPr>
        <w:t xml:space="preserve"> </w:t>
      </w:r>
      <w:r w:rsidRPr="0090720B">
        <w:rPr>
          <w:rFonts w:asciiTheme="minorHAnsi" w:hAnsiTheme="minorHAnsi" w:cstheme="minorHAnsi"/>
        </w:rPr>
        <w:t>przez</w:t>
      </w:r>
      <w:r w:rsidRPr="0090720B">
        <w:rPr>
          <w:rFonts w:asciiTheme="minorHAnsi" w:hAnsiTheme="minorHAnsi" w:cstheme="minorHAnsi"/>
          <w:spacing w:val="5"/>
        </w:rPr>
        <w:t xml:space="preserve"> </w:t>
      </w:r>
      <w:r w:rsidRPr="0090720B">
        <w:rPr>
          <w:rFonts w:asciiTheme="minorHAnsi" w:hAnsiTheme="minorHAnsi" w:cstheme="minorHAnsi"/>
        </w:rPr>
        <w:t>Zamawiającego</w:t>
      </w:r>
      <w:r w:rsidRPr="0090720B">
        <w:rPr>
          <w:rFonts w:asciiTheme="minorHAnsi" w:hAnsiTheme="minorHAnsi" w:cstheme="minorHAnsi"/>
          <w:spacing w:val="3"/>
        </w:rPr>
        <w:t xml:space="preserve"> </w:t>
      </w:r>
      <w:r w:rsidRPr="0090720B">
        <w:rPr>
          <w:rFonts w:asciiTheme="minorHAnsi" w:hAnsiTheme="minorHAnsi" w:cstheme="minorHAnsi"/>
        </w:rPr>
        <w:t>do</w:t>
      </w:r>
      <w:r w:rsidRPr="0090720B">
        <w:rPr>
          <w:rFonts w:asciiTheme="minorHAnsi" w:hAnsiTheme="minorHAnsi" w:cstheme="minorHAnsi"/>
          <w:spacing w:val="2"/>
        </w:rPr>
        <w:t xml:space="preserve"> </w:t>
      </w:r>
      <w:r w:rsidRPr="0090720B">
        <w:rPr>
          <w:rFonts w:asciiTheme="minorHAnsi" w:hAnsiTheme="minorHAnsi" w:cstheme="minorHAnsi"/>
        </w:rPr>
        <w:t>kontroli</w:t>
      </w:r>
      <w:r w:rsidRPr="0090720B">
        <w:rPr>
          <w:rFonts w:asciiTheme="minorHAnsi" w:hAnsiTheme="minorHAnsi" w:cstheme="minorHAnsi"/>
          <w:spacing w:val="51"/>
        </w:rPr>
        <w:t xml:space="preserve"> </w:t>
      </w:r>
      <w:r w:rsidR="009E2BB1" w:rsidRPr="0090720B">
        <w:rPr>
          <w:rFonts w:asciiTheme="minorHAnsi" w:hAnsiTheme="minorHAnsi" w:cstheme="minorHAnsi"/>
        </w:rPr>
        <w:t>i </w:t>
      </w:r>
      <w:r w:rsidRPr="0090720B">
        <w:rPr>
          <w:rFonts w:asciiTheme="minorHAnsi" w:hAnsiTheme="minorHAnsi" w:cstheme="minorHAnsi"/>
        </w:rPr>
        <w:t>odbierania dokumentacji oraz robót budowlanych, w zakresie wskazanym umową</w:t>
      </w:r>
      <w:r w:rsidRPr="0090720B">
        <w:rPr>
          <w:rFonts w:asciiTheme="minorHAnsi" w:hAnsiTheme="minorHAnsi" w:cstheme="minorHAnsi"/>
          <w:spacing w:val="57"/>
        </w:rPr>
        <w:t xml:space="preserve"> </w:t>
      </w:r>
      <w:r w:rsidR="009E2BB1" w:rsidRPr="0090720B">
        <w:rPr>
          <w:rFonts w:asciiTheme="minorHAnsi" w:hAnsiTheme="minorHAnsi" w:cstheme="minorHAnsi"/>
        </w:rPr>
        <w:t>z </w:t>
      </w:r>
      <w:r w:rsidRPr="0090720B">
        <w:rPr>
          <w:rFonts w:asciiTheme="minorHAnsi" w:hAnsiTheme="minorHAnsi" w:cstheme="minorHAnsi"/>
        </w:rPr>
        <w:t>Zamawiającym.</w:t>
      </w:r>
    </w:p>
    <w:p w14:paraId="5C3D164A" w14:textId="77777777" w:rsidR="00014FCF" w:rsidRPr="0090720B" w:rsidRDefault="00014FCF" w:rsidP="003F2C47">
      <w:pPr>
        <w:pStyle w:val="Tekstpodstawowy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b/>
        </w:rPr>
        <w:t>Wykonawca</w:t>
      </w:r>
      <w:r w:rsidRPr="0090720B">
        <w:rPr>
          <w:rFonts w:asciiTheme="minorHAnsi" w:hAnsiTheme="minorHAnsi" w:cstheme="minorHAnsi"/>
          <w:b/>
          <w:spacing w:val="29"/>
        </w:rPr>
        <w:t xml:space="preserve"> </w:t>
      </w:r>
      <w:r w:rsidRPr="0090720B">
        <w:rPr>
          <w:rFonts w:asciiTheme="minorHAnsi" w:hAnsiTheme="minorHAnsi" w:cstheme="minorHAnsi"/>
        </w:rPr>
        <w:t>-</w:t>
      </w:r>
      <w:r w:rsidRPr="0090720B">
        <w:rPr>
          <w:rFonts w:asciiTheme="minorHAnsi" w:hAnsiTheme="minorHAnsi" w:cstheme="minorHAnsi"/>
          <w:spacing w:val="26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podmiot</w:t>
      </w:r>
      <w:r w:rsidRPr="0090720B">
        <w:rPr>
          <w:rFonts w:asciiTheme="minorHAnsi" w:hAnsiTheme="minorHAnsi" w:cstheme="minorHAnsi"/>
          <w:spacing w:val="26"/>
        </w:rPr>
        <w:t xml:space="preserve"> </w:t>
      </w:r>
      <w:r w:rsidRPr="0090720B">
        <w:rPr>
          <w:rFonts w:asciiTheme="minorHAnsi" w:hAnsiTheme="minorHAnsi" w:cstheme="minorHAnsi"/>
        </w:rPr>
        <w:t>prawny,</w:t>
      </w:r>
      <w:r w:rsidRPr="0090720B">
        <w:rPr>
          <w:rFonts w:asciiTheme="minorHAnsi" w:hAnsiTheme="minorHAnsi" w:cstheme="minorHAnsi"/>
          <w:spacing w:val="24"/>
        </w:rPr>
        <w:t xml:space="preserve"> </w:t>
      </w:r>
      <w:r w:rsidRPr="0090720B">
        <w:rPr>
          <w:rFonts w:asciiTheme="minorHAnsi" w:hAnsiTheme="minorHAnsi" w:cstheme="minorHAnsi"/>
        </w:rPr>
        <w:t>wyłoniony</w:t>
      </w:r>
      <w:r w:rsidRPr="0090720B">
        <w:rPr>
          <w:rFonts w:asciiTheme="minorHAnsi" w:hAnsiTheme="minorHAnsi" w:cstheme="minorHAnsi"/>
          <w:spacing w:val="28"/>
        </w:rPr>
        <w:t xml:space="preserve"> </w:t>
      </w:r>
      <w:r w:rsidRPr="0090720B">
        <w:rPr>
          <w:rFonts w:asciiTheme="minorHAnsi" w:hAnsiTheme="minorHAnsi" w:cstheme="minorHAnsi"/>
        </w:rPr>
        <w:t>w</w:t>
      </w:r>
      <w:r w:rsidRPr="0090720B">
        <w:rPr>
          <w:rFonts w:asciiTheme="minorHAnsi" w:hAnsiTheme="minorHAnsi" w:cstheme="minorHAnsi"/>
          <w:spacing w:val="26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wyniku</w:t>
      </w:r>
      <w:r w:rsidRPr="0090720B">
        <w:rPr>
          <w:rFonts w:asciiTheme="minorHAnsi" w:hAnsiTheme="minorHAnsi" w:cstheme="minorHAnsi"/>
          <w:spacing w:val="25"/>
        </w:rPr>
        <w:t xml:space="preserve"> </w:t>
      </w:r>
      <w:r w:rsidRPr="0090720B">
        <w:rPr>
          <w:rFonts w:asciiTheme="minorHAnsi" w:hAnsiTheme="minorHAnsi" w:cstheme="minorHAnsi"/>
        </w:rPr>
        <w:t>postępowania</w:t>
      </w:r>
      <w:r w:rsidRPr="0090720B">
        <w:rPr>
          <w:rFonts w:asciiTheme="minorHAnsi" w:hAnsiTheme="minorHAnsi" w:cstheme="minorHAnsi"/>
          <w:spacing w:val="26"/>
        </w:rPr>
        <w:t xml:space="preserve"> </w:t>
      </w:r>
      <w:r w:rsidRPr="0090720B">
        <w:rPr>
          <w:rFonts w:asciiTheme="minorHAnsi" w:hAnsiTheme="minorHAnsi" w:cstheme="minorHAnsi"/>
        </w:rPr>
        <w:t>przetargowego</w:t>
      </w:r>
      <w:r w:rsidRPr="0090720B">
        <w:rPr>
          <w:rFonts w:asciiTheme="minorHAnsi" w:hAnsiTheme="minorHAnsi" w:cstheme="minorHAnsi"/>
          <w:spacing w:val="25"/>
        </w:rPr>
        <w:t xml:space="preserve"> </w:t>
      </w:r>
      <w:r w:rsidRPr="0090720B">
        <w:rPr>
          <w:rFonts w:asciiTheme="minorHAnsi" w:hAnsiTheme="minorHAnsi" w:cstheme="minorHAnsi"/>
        </w:rPr>
        <w:t>w</w:t>
      </w:r>
      <w:r w:rsidR="00E625F3" w:rsidRPr="0090720B">
        <w:rPr>
          <w:rFonts w:asciiTheme="minorHAnsi" w:hAnsiTheme="minorHAnsi" w:cstheme="minorHAnsi"/>
        </w:rPr>
        <w:t> </w:t>
      </w:r>
      <w:r w:rsidRPr="0090720B">
        <w:rPr>
          <w:rFonts w:asciiTheme="minorHAnsi" w:hAnsiTheme="minorHAnsi" w:cstheme="minorHAnsi"/>
        </w:rPr>
        <w:t>oparciu</w:t>
      </w:r>
      <w:r w:rsidRPr="0090720B">
        <w:rPr>
          <w:rFonts w:asciiTheme="minorHAnsi" w:hAnsiTheme="minorHAnsi" w:cstheme="minorHAnsi"/>
          <w:spacing w:val="69"/>
        </w:rPr>
        <w:t xml:space="preserve"> </w:t>
      </w:r>
      <w:r w:rsidRPr="0090720B">
        <w:rPr>
          <w:rFonts w:asciiTheme="minorHAnsi" w:hAnsiTheme="minorHAnsi" w:cstheme="minorHAnsi"/>
        </w:rPr>
        <w:t>o</w:t>
      </w:r>
      <w:r w:rsidR="009E2BB1" w:rsidRPr="0090720B">
        <w:rPr>
          <w:rFonts w:asciiTheme="minorHAnsi" w:hAnsiTheme="minorHAnsi"/>
        </w:rPr>
        <w:t> </w:t>
      </w:r>
      <w:r w:rsidRPr="0090720B">
        <w:rPr>
          <w:rFonts w:asciiTheme="minorHAnsi" w:hAnsiTheme="minorHAnsi" w:cstheme="minorHAnsi"/>
        </w:rPr>
        <w:t>ustawę</w:t>
      </w:r>
      <w:r w:rsidRPr="0090720B">
        <w:rPr>
          <w:rFonts w:asciiTheme="minorHAnsi" w:hAnsiTheme="minorHAnsi" w:cstheme="minorHAnsi"/>
          <w:spacing w:val="32"/>
        </w:rPr>
        <w:t xml:space="preserve"> </w:t>
      </w:r>
      <w:r w:rsidRPr="0090720B">
        <w:rPr>
          <w:rFonts w:asciiTheme="minorHAnsi" w:hAnsiTheme="minorHAnsi" w:cstheme="minorHAnsi"/>
        </w:rPr>
        <w:t>Prawo</w:t>
      </w:r>
      <w:r w:rsidRPr="0090720B">
        <w:rPr>
          <w:rFonts w:asciiTheme="minorHAnsi" w:hAnsiTheme="minorHAnsi" w:cstheme="minorHAnsi"/>
          <w:spacing w:val="30"/>
        </w:rPr>
        <w:t xml:space="preserve"> </w:t>
      </w:r>
      <w:r w:rsidRPr="0090720B">
        <w:rPr>
          <w:rFonts w:asciiTheme="minorHAnsi" w:hAnsiTheme="minorHAnsi" w:cstheme="minorHAnsi"/>
        </w:rPr>
        <w:t>zamówień</w:t>
      </w:r>
      <w:r w:rsidRPr="0090720B">
        <w:rPr>
          <w:rFonts w:asciiTheme="minorHAnsi" w:hAnsiTheme="minorHAnsi" w:cstheme="minorHAnsi"/>
          <w:spacing w:val="30"/>
        </w:rPr>
        <w:t xml:space="preserve"> </w:t>
      </w:r>
      <w:r w:rsidRPr="0090720B">
        <w:rPr>
          <w:rFonts w:asciiTheme="minorHAnsi" w:hAnsiTheme="minorHAnsi" w:cstheme="minorHAnsi"/>
        </w:rPr>
        <w:t>publicznych.</w:t>
      </w:r>
      <w:r w:rsidRPr="0090720B">
        <w:rPr>
          <w:rFonts w:asciiTheme="minorHAnsi" w:hAnsiTheme="minorHAnsi" w:cstheme="minorHAnsi"/>
          <w:spacing w:val="33"/>
        </w:rPr>
        <w:t xml:space="preserve"> </w:t>
      </w:r>
      <w:r w:rsidRPr="0090720B">
        <w:rPr>
          <w:rFonts w:asciiTheme="minorHAnsi" w:hAnsiTheme="minorHAnsi" w:cstheme="minorHAnsi"/>
        </w:rPr>
        <w:t>Na</w:t>
      </w:r>
      <w:r w:rsidRPr="0090720B">
        <w:rPr>
          <w:rFonts w:asciiTheme="minorHAnsi" w:hAnsiTheme="minorHAnsi" w:cstheme="minorHAnsi"/>
          <w:spacing w:val="32"/>
        </w:rPr>
        <w:t xml:space="preserve"> </w:t>
      </w:r>
      <w:r w:rsidRPr="0090720B">
        <w:rPr>
          <w:rFonts w:asciiTheme="minorHAnsi" w:hAnsiTheme="minorHAnsi" w:cstheme="minorHAnsi"/>
        </w:rPr>
        <w:t>etapie</w:t>
      </w:r>
      <w:r w:rsidRPr="0090720B">
        <w:rPr>
          <w:rFonts w:asciiTheme="minorHAnsi" w:hAnsiTheme="minorHAnsi" w:cstheme="minorHAnsi"/>
          <w:spacing w:val="32"/>
        </w:rPr>
        <w:t xml:space="preserve"> </w:t>
      </w:r>
      <w:r w:rsidRPr="0090720B">
        <w:rPr>
          <w:rFonts w:asciiTheme="minorHAnsi" w:hAnsiTheme="minorHAnsi" w:cstheme="minorHAnsi"/>
        </w:rPr>
        <w:t>początkowym</w:t>
      </w:r>
      <w:r w:rsidRPr="0090720B">
        <w:rPr>
          <w:rFonts w:asciiTheme="minorHAnsi" w:hAnsiTheme="minorHAnsi" w:cstheme="minorHAnsi"/>
          <w:spacing w:val="31"/>
        </w:rPr>
        <w:t xml:space="preserve"> </w:t>
      </w:r>
      <w:r w:rsidRPr="0090720B">
        <w:rPr>
          <w:rFonts w:asciiTheme="minorHAnsi" w:hAnsiTheme="minorHAnsi" w:cstheme="minorHAnsi"/>
        </w:rPr>
        <w:t>Wykonawca</w:t>
      </w:r>
      <w:r w:rsidRPr="0090720B">
        <w:rPr>
          <w:rFonts w:asciiTheme="minorHAnsi" w:hAnsiTheme="minorHAnsi" w:cstheme="minorHAnsi"/>
          <w:spacing w:val="31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zrealizuje</w:t>
      </w:r>
      <w:r w:rsidRPr="0090720B">
        <w:rPr>
          <w:rFonts w:asciiTheme="minorHAnsi" w:hAnsiTheme="minorHAnsi" w:cstheme="minorHAnsi"/>
          <w:spacing w:val="33"/>
        </w:rPr>
        <w:t xml:space="preserve"> </w:t>
      </w:r>
      <w:r w:rsidRPr="0090720B">
        <w:rPr>
          <w:rFonts w:asciiTheme="minorHAnsi" w:hAnsiTheme="minorHAnsi" w:cstheme="minorHAnsi"/>
        </w:rPr>
        <w:t>prace</w:t>
      </w:r>
      <w:r w:rsidRPr="0090720B">
        <w:rPr>
          <w:rFonts w:asciiTheme="minorHAnsi" w:hAnsiTheme="minorHAnsi" w:cstheme="minorHAnsi"/>
          <w:spacing w:val="57"/>
        </w:rPr>
        <w:t xml:space="preserve"> </w:t>
      </w:r>
      <w:r w:rsidRPr="0090720B">
        <w:rPr>
          <w:rFonts w:asciiTheme="minorHAnsi" w:hAnsiTheme="minorHAnsi" w:cstheme="minorHAnsi"/>
        </w:rPr>
        <w:t>projektowe,</w:t>
      </w:r>
      <w:r w:rsidRPr="0090720B">
        <w:rPr>
          <w:rFonts w:asciiTheme="minorHAnsi" w:hAnsiTheme="minorHAnsi" w:cstheme="minorHAnsi"/>
          <w:spacing w:val="52"/>
        </w:rPr>
        <w:t xml:space="preserve"> </w:t>
      </w:r>
      <w:r w:rsidRPr="0090720B">
        <w:rPr>
          <w:rFonts w:asciiTheme="minorHAnsi" w:hAnsiTheme="minorHAnsi" w:cstheme="minorHAnsi"/>
        </w:rPr>
        <w:t>następnie zajmie się ich wykonaniem.</w:t>
      </w:r>
    </w:p>
    <w:p w14:paraId="2E8CF744" w14:textId="77777777" w:rsidR="00014FCF" w:rsidRPr="0090720B" w:rsidRDefault="00014FCF" w:rsidP="003F2C47">
      <w:pPr>
        <w:pStyle w:val="Tekstpodstawowy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b/>
          <w:bCs/>
        </w:rPr>
        <w:t xml:space="preserve">Umowa </w:t>
      </w:r>
      <w:r w:rsidRPr="0090720B">
        <w:rPr>
          <w:rFonts w:asciiTheme="minorHAnsi" w:hAnsiTheme="minorHAnsi" w:cstheme="minorHAnsi"/>
        </w:rPr>
        <w:t>–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umowa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>zawarta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>pomiędzy Zamawiającym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a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>Wykonawcą.</w:t>
      </w:r>
    </w:p>
    <w:p w14:paraId="70F6B222" w14:textId="77777777" w:rsidR="00014FCF" w:rsidRPr="0090720B" w:rsidRDefault="00014FCF" w:rsidP="003F2C47">
      <w:pPr>
        <w:pStyle w:val="Tekstpodstawowy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b/>
          <w:bCs/>
        </w:rPr>
        <w:t>OSD</w:t>
      </w:r>
      <w:r w:rsidRPr="0090720B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>–</w:t>
      </w:r>
      <w:r w:rsidRPr="0090720B">
        <w:rPr>
          <w:rFonts w:asciiTheme="minorHAnsi" w:hAnsiTheme="minorHAnsi" w:cstheme="minorHAnsi"/>
          <w:spacing w:val="-5"/>
        </w:rPr>
        <w:t xml:space="preserve"> </w:t>
      </w:r>
      <w:r w:rsidRPr="0090720B">
        <w:rPr>
          <w:rFonts w:asciiTheme="minorHAnsi" w:hAnsiTheme="minorHAnsi" w:cstheme="minorHAnsi"/>
        </w:rPr>
        <w:t>Operator</w:t>
      </w:r>
      <w:r w:rsidRPr="0090720B">
        <w:rPr>
          <w:rFonts w:asciiTheme="minorHAnsi" w:hAnsiTheme="minorHAnsi" w:cstheme="minorHAnsi"/>
          <w:spacing w:val="-8"/>
        </w:rPr>
        <w:t xml:space="preserve"> </w:t>
      </w:r>
      <w:r w:rsidRPr="0090720B">
        <w:rPr>
          <w:rFonts w:asciiTheme="minorHAnsi" w:hAnsiTheme="minorHAnsi" w:cstheme="minorHAnsi"/>
        </w:rPr>
        <w:t>Sieci</w:t>
      </w:r>
      <w:r w:rsidRPr="0090720B">
        <w:rPr>
          <w:rFonts w:asciiTheme="minorHAnsi" w:hAnsiTheme="minorHAnsi" w:cstheme="minorHAnsi"/>
          <w:spacing w:val="-7"/>
        </w:rPr>
        <w:t xml:space="preserve"> </w:t>
      </w:r>
      <w:r w:rsidRPr="0090720B">
        <w:rPr>
          <w:rFonts w:asciiTheme="minorHAnsi" w:hAnsiTheme="minorHAnsi" w:cstheme="minorHAnsi"/>
        </w:rPr>
        <w:t>Dystrybucyjnej.</w:t>
      </w:r>
    </w:p>
    <w:p w14:paraId="431CB8AA" w14:textId="77777777" w:rsidR="00014FCF" w:rsidRPr="0090720B" w:rsidRDefault="00014FCF" w:rsidP="003F2C47">
      <w:pPr>
        <w:pStyle w:val="Tekstpodstawowy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b/>
          <w:bCs/>
        </w:rPr>
        <w:t xml:space="preserve">Użytkownik </w:t>
      </w:r>
      <w:r w:rsidRPr="0090720B">
        <w:rPr>
          <w:rFonts w:asciiTheme="minorHAnsi" w:hAnsiTheme="minorHAnsi" w:cstheme="minorHAnsi"/>
        </w:rPr>
        <w:t>– podmioty korzystające w sposób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>bezpośredni z przedmiotu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>zamówienia.</w:t>
      </w:r>
    </w:p>
    <w:p w14:paraId="3FE52467" w14:textId="77777777" w:rsidR="00014FCF" w:rsidRPr="0090720B" w:rsidRDefault="00014FCF" w:rsidP="003F2C47">
      <w:pPr>
        <w:pStyle w:val="Tekstpodstawowy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b/>
          <w:bCs/>
        </w:rPr>
        <w:t>Komisja</w:t>
      </w:r>
      <w:r w:rsidRPr="0090720B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90720B">
        <w:rPr>
          <w:rFonts w:asciiTheme="minorHAnsi" w:hAnsiTheme="minorHAnsi" w:cstheme="minorHAnsi"/>
          <w:b/>
          <w:bCs/>
        </w:rPr>
        <w:t>odbiorowa</w:t>
      </w:r>
      <w:r w:rsidRPr="0090720B">
        <w:rPr>
          <w:rFonts w:asciiTheme="minorHAnsi" w:hAnsiTheme="minorHAnsi" w:cstheme="minorHAnsi"/>
          <w:b/>
          <w:bCs/>
          <w:spacing w:val="1"/>
        </w:rPr>
        <w:t xml:space="preserve"> </w:t>
      </w:r>
      <w:r w:rsidRPr="0090720B">
        <w:rPr>
          <w:rFonts w:asciiTheme="minorHAnsi" w:hAnsiTheme="minorHAnsi" w:cstheme="minorHAnsi"/>
        </w:rPr>
        <w:t>–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>zespół</w:t>
      </w:r>
      <w:r w:rsidRPr="0090720B">
        <w:rPr>
          <w:rFonts w:asciiTheme="minorHAnsi" w:hAnsiTheme="minorHAnsi" w:cstheme="minorHAnsi"/>
          <w:spacing w:val="-5"/>
        </w:rPr>
        <w:t xml:space="preserve"> </w:t>
      </w:r>
      <w:r w:rsidRPr="0090720B">
        <w:rPr>
          <w:rFonts w:asciiTheme="minorHAnsi" w:hAnsiTheme="minorHAnsi" w:cstheme="minorHAnsi"/>
        </w:rPr>
        <w:t>odbierający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roboty wyznaczony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przez Zamawiającego.</w:t>
      </w:r>
    </w:p>
    <w:p w14:paraId="54B26AAB" w14:textId="77777777" w:rsidR="00917F05" w:rsidRPr="0090720B" w:rsidRDefault="00917F05" w:rsidP="00014FCF">
      <w:pPr>
        <w:pStyle w:val="Tekstpodstawowy"/>
        <w:jc w:val="both"/>
        <w:rPr>
          <w:rFonts w:asciiTheme="minorHAnsi" w:hAnsiTheme="minorHAnsi" w:cstheme="minorHAnsi"/>
        </w:rPr>
      </w:pPr>
    </w:p>
    <w:p w14:paraId="5BB3077F" w14:textId="77777777" w:rsidR="00917F05" w:rsidRPr="0090720B" w:rsidRDefault="00917F05" w:rsidP="00014FCF">
      <w:pPr>
        <w:pStyle w:val="Tekstpodstawowy"/>
        <w:jc w:val="both"/>
        <w:rPr>
          <w:rFonts w:asciiTheme="minorHAnsi" w:hAnsiTheme="minorHAnsi" w:cstheme="minorHAnsi"/>
        </w:rPr>
        <w:sectPr w:rsidR="00917F05" w:rsidRPr="0090720B" w:rsidSect="00E625F3">
          <w:headerReference w:type="default" r:id="rId8"/>
          <w:footerReference w:type="default" r:id="rId9"/>
          <w:pgSz w:w="11910" w:h="16840"/>
          <w:pgMar w:top="1580" w:right="1420" w:bottom="280" w:left="1360" w:header="708" w:footer="708" w:gutter="0"/>
          <w:cols w:space="708"/>
        </w:sectPr>
      </w:pPr>
    </w:p>
    <w:p w14:paraId="7E338A1F" w14:textId="77777777" w:rsidR="00014FCF" w:rsidRPr="0090720B" w:rsidRDefault="00014FCF" w:rsidP="00014FCF">
      <w:pPr>
        <w:spacing w:before="240" w:after="240" w:line="276" w:lineRule="auto"/>
        <w:ind w:left="181"/>
        <w:jc w:val="center"/>
        <w:rPr>
          <w:rFonts w:eastAsia="Calibri" w:cstheme="minorHAnsi"/>
          <w:b/>
          <w:sz w:val="28"/>
          <w:szCs w:val="28"/>
        </w:rPr>
      </w:pPr>
      <w:r w:rsidRPr="0090720B">
        <w:rPr>
          <w:rFonts w:cstheme="minorHAnsi"/>
          <w:b/>
          <w:spacing w:val="-1"/>
          <w:sz w:val="28"/>
          <w:szCs w:val="28"/>
        </w:rPr>
        <w:lastRenderedPageBreak/>
        <w:t>CZĘŚĆ</w:t>
      </w:r>
      <w:r w:rsidRPr="0090720B">
        <w:rPr>
          <w:rFonts w:cstheme="minorHAnsi"/>
          <w:b/>
          <w:spacing w:val="-4"/>
          <w:sz w:val="28"/>
          <w:szCs w:val="28"/>
        </w:rPr>
        <w:t xml:space="preserve"> </w:t>
      </w:r>
      <w:r w:rsidRPr="0090720B">
        <w:rPr>
          <w:rFonts w:cstheme="minorHAnsi"/>
          <w:b/>
          <w:sz w:val="28"/>
          <w:szCs w:val="28"/>
        </w:rPr>
        <w:t>OPISOWA</w:t>
      </w:r>
    </w:p>
    <w:p w14:paraId="1A46B230" w14:textId="77777777" w:rsidR="00014FCF" w:rsidRPr="005441FB" w:rsidRDefault="00014FCF" w:rsidP="00364842">
      <w:pPr>
        <w:pStyle w:val="Nagwek1"/>
        <w:numPr>
          <w:ilvl w:val="0"/>
          <w:numId w:val="20"/>
        </w:numPr>
        <w:rPr>
          <w:b/>
          <w:bCs/>
          <w:color w:val="auto"/>
          <w:sz w:val="28"/>
          <w:szCs w:val="28"/>
        </w:rPr>
      </w:pPr>
      <w:bookmarkStart w:id="1" w:name="_Toc472069805"/>
      <w:bookmarkStart w:id="2" w:name="_Toc483211878"/>
      <w:bookmarkStart w:id="3" w:name="_Toc30765503"/>
      <w:r w:rsidRPr="005441FB">
        <w:rPr>
          <w:b/>
          <w:color w:val="auto"/>
          <w:sz w:val="28"/>
          <w:szCs w:val="28"/>
        </w:rPr>
        <w:t>OGÓLNY OPIS</w:t>
      </w:r>
      <w:r w:rsidRPr="005441FB">
        <w:rPr>
          <w:b/>
          <w:color w:val="auto"/>
          <w:spacing w:val="-2"/>
          <w:sz w:val="28"/>
          <w:szCs w:val="28"/>
        </w:rPr>
        <w:t xml:space="preserve"> </w:t>
      </w:r>
      <w:r w:rsidRPr="005441FB">
        <w:rPr>
          <w:b/>
          <w:color w:val="auto"/>
          <w:sz w:val="28"/>
          <w:szCs w:val="28"/>
        </w:rPr>
        <w:t>PRZEDMIOTU ZAMÓWIENIA</w:t>
      </w:r>
      <w:bookmarkEnd w:id="1"/>
      <w:bookmarkEnd w:id="2"/>
      <w:bookmarkEnd w:id="3"/>
    </w:p>
    <w:p w14:paraId="252E96B5" w14:textId="77777777" w:rsidR="00014FCF" w:rsidRPr="0090720B" w:rsidRDefault="00FA5D07" w:rsidP="00FA5D07">
      <w:pPr>
        <w:pStyle w:val="Nagwek2"/>
        <w:keepNext w:val="0"/>
        <w:keepLines w:val="0"/>
        <w:numPr>
          <w:ilvl w:val="1"/>
          <w:numId w:val="1"/>
        </w:numPr>
        <w:tabs>
          <w:tab w:val="left" w:pos="1077"/>
        </w:tabs>
        <w:spacing w:before="304" w:after="240" w:line="276" w:lineRule="auto"/>
        <w:ind w:left="1134" w:right="110" w:hanging="850"/>
        <w:jc w:val="both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bookmarkStart w:id="4" w:name="_Toc30765504"/>
      <w:r w:rsidRPr="0090720B">
        <w:rPr>
          <w:rFonts w:asciiTheme="minorHAnsi" w:hAnsiTheme="minorHAnsi" w:cstheme="minorHAnsi"/>
          <w:b/>
          <w:color w:val="000000" w:themeColor="text1"/>
          <w:spacing w:val="-1"/>
          <w:sz w:val="24"/>
          <w:szCs w:val="24"/>
        </w:rPr>
        <w:t>LOKALIZACJA INWESTYCJI</w:t>
      </w:r>
      <w:bookmarkEnd w:id="4"/>
    </w:p>
    <w:p w14:paraId="07586B3C" w14:textId="77777777" w:rsidR="00C26027" w:rsidRPr="0090720B" w:rsidRDefault="00014FCF" w:rsidP="00FA5D07">
      <w:pPr>
        <w:spacing w:line="276" w:lineRule="auto"/>
        <w:jc w:val="both"/>
        <w:rPr>
          <w:sz w:val="24"/>
          <w:szCs w:val="24"/>
        </w:rPr>
      </w:pPr>
      <w:r w:rsidRPr="0090720B">
        <w:rPr>
          <w:sz w:val="24"/>
          <w:szCs w:val="24"/>
        </w:rPr>
        <w:t>Inwestycja</w:t>
      </w:r>
      <w:r w:rsidRPr="0090720B">
        <w:rPr>
          <w:spacing w:val="46"/>
          <w:sz w:val="24"/>
          <w:szCs w:val="24"/>
        </w:rPr>
        <w:t xml:space="preserve"> </w:t>
      </w:r>
      <w:r w:rsidRPr="0090720B">
        <w:rPr>
          <w:spacing w:val="-2"/>
          <w:sz w:val="24"/>
          <w:szCs w:val="24"/>
        </w:rPr>
        <w:t>zlokalizowana</w:t>
      </w:r>
      <w:r w:rsidRPr="0090720B">
        <w:rPr>
          <w:spacing w:val="46"/>
          <w:sz w:val="24"/>
          <w:szCs w:val="24"/>
        </w:rPr>
        <w:t xml:space="preserve"> </w:t>
      </w:r>
      <w:r w:rsidRPr="0090720B">
        <w:rPr>
          <w:sz w:val="24"/>
          <w:szCs w:val="24"/>
        </w:rPr>
        <w:t>jest</w:t>
      </w:r>
      <w:r w:rsidRPr="0090720B">
        <w:rPr>
          <w:spacing w:val="42"/>
          <w:sz w:val="24"/>
          <w:szCs w:val="24"/>
        </w:rPr>
        <w:t xml:space="preserve"> </w:t>
      </w:r>
      <w:r w:rsidRPr="0090720B">
        <w:rPr>
          <w:sz w:val="24"/>
          <w:szCs w:val="24"/>
        </w:rPr>
        <w:t>w</w:t>
      </w:r>
      <w:r w:rsidRPr="0090720B">
        <w:rPr>
          <w:spacing w:val="47"/>
          <w:sz w:val="24"/>
          <w:szCs w:val="24"/>
        </w:rPr>
        <w:t xml:space="preserve"> </w:t>
      </w:r>
      <w:r w:rsidR="005842B4" w:rsidRPr="0090720B">
        <w:rPr>
          <w:sz w:val="24"/>
          <w:szCs w:val="24"/>
        </w:rPr>
        <w:t>Warszawie</w:t>
      </w:r>
      <w:r w:rsidR="0006374C" w:rsidRPr="0090720B">
        <w:rPr>
          <w:sz w:val="24"/>
          <w:szCs w:val="24"/>
        </w:rPr>
        <w:t xml:space="preserve"> przy ul. </w:t>
      </w:r>
      <w:proofErr w:type="spellStart"/>
      <w:r w:rsidR="00895B8F">
        <w:rPr>
          <w:sz w:val="24"/>
          <w:szCs w:val="24"/>
        </w:rPr>
        <w:t>Kś</w:t>
      </w:r>
      <w:proofErr w:type="spellEnd"/>
      <w:r w:rsidR="00895B8F">
        <w:rPr>
          <w:sz w:val="24"/>
          <w:szCs w:val="24"/>
        </w:rPr>
        <w:t xml:space="preserve">. </w:t>
      </w:r>
      <w:proofErr w:type="spellStart"/>
      <w:r w:rsidR="00895B8F">
        <w:rPr>
          <w:sz w:val="24"/>
          <w:szCs w:val="24"/>
        </w:rPr>
        <w:t>Trojdena</w:t>
      </w:r>
      <w:proofErr w:type="spellEnd"/>
      <w:r w:rsidR="00895B8F">
        <w:rPr>
          <w:sz w:val="24"/>
          <w:szCs w:val="24"/>
        </w:rPr>
        <w:t xml:space="preserve"> 4</w:t>
      </w:r>
      <w:r w:rsidR="0006374C" w:rsidRPr="0090720B">
        <w:rPr>
          <w:sz w:val="24"/>
          <w:szCs w:val="24"/>
        </w:rPr>
        <w:t xml:space="preserve"> </w:t>
      </w:r>
      <w:r w:rsidR="00DB70ED" w:rsidRPr="0090720B">
        <w:rPr>
          <w:sz w:val="24"/>
          <w:szCs w:val="24"/>
        </w:rPr>
        <w:t>w województwie</w:t>
      </w:r>
      <w:r w:rsidR="0006374C" w:rsidRPr="0090720B">
        <w:rPr>
          <w:sz w:val="24"/>
          <w:szCs w:val="24"/>
        </w:rPr>
        <w:t xml:space="preserve"> </w:t>
      </w:r>
      <w:r w:rsidR="004D2D47" w:rsidRPr="0090720B">
        <w:rPr>
          <w:sz w:val="24"/>
          <w:szCs w:val="24"/>
        </w:rPr>
        <w:t>mazowieckim.</w:t>
      </w:r>
    </w:p>
    <w:p w14:paraId="6616893A" w14:textId="77777777" w:rsidR="00364842" w:rsidRDefault="00364842" w:rsidP="009766A7">
      <w:pPr>
        <w:rPr>
          <w:rFonts w:cstheme="minorHAnsi"/>
          <w:sz w:val="24"/>
          <w:szCs w:val="24"/>
        </w:rPr>
      </w:pPr>
      <w:bookmarkStart w:id="5" w:name="_Toc472069807"/>
      <w:bookmarkStart w:id="6" w:name="_Toc483211880"/>
    </w:p>
    <w:p w14:paraId="099B6B43" w14:textId="0C7B3107" w:rsidR="00364842" w:rsidRDefault="00AB281C" w:rsidP="009766A7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5311EBB" wp14:editId="088FB764">
                <wp:simplePos x="0" y="0"/>
                <wp:positionH relativeFrom="column">
                  <wp:posOffset>2103755</wp:posOffset>
                </wp:positionH>
                <wp:positionV relativeFrom="paragraph">
                  <wp:posOffset>480060</wp:posOffset>
                </wp:positionV>
                <wp:extent cx="356235" cy="433070"/>
                <wp:effectExtent l="0" t="0" r="62865" b="43180"/>
                <wp:wrapNone/>
                <wp:docPr id="12" name="Łącznik prosty ze strzałką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6235" cy="4330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type w14:anchorId="3EC40852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2" o:spid="_x0000_s1026" type="#_x0000_t32" style="position:absolute;margin-left:165.65pt;margin-top:37.8pt;width:28.05pt;height:34.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" strokecolor="white [3212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7874E3D1" wp14:editId="49E70E25">
                <wp:simplePos x="0" y="0"/>
                <wp:positionH relativeFrom="margin">
                  <wp:posOffset>1160145</wp:posOffset>
                </wp:positionH>
                <wp:positionV relativeFrom="paragraph">
                  <wp:posOffset>112395</wp:posOffset>
                </wp:positionV>
                <wp:extent cx="1971675" cy="603250"/>
                <wp:effectExtent l="0" t="0" r="0" b="0"/>
                <wp:wrapNone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603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ABD7C" w14:textId="77777777" w:rsidR="009716AD" w:rsidRPr="00CD3665" w:rsidRDefault="009716AD" w:rsidP="00CD3665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CD3665">
                              <w:rPr>
                                <w:color w:val="FFFFFF" w:themeColor="background1"/>
                              </w:rPr>
                              <w:t>Budynek poza zakresem opracowania</w:t>
                            </w:r>
                          </w:p>
                          <w:p w14:paraId="310416B0" w14:textId="77777777" w:rsidR="009716AD" w:rsidRDefault="009716A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874E3D1" id="_x0000_s1027" type="#_x0000_t202" style="position:absolute;margin-left:91.35pt;margin-top:8.85pt;width:155.25pt;height:47.5pt;z-index:2517800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" filled="f" stroked="f">
                <v:textbox style="mso-fit-shape-to-text:t">
                  <w:txbxContent>
                    <w:p w14:paraId="62BABD7C" w14:textId="77777777" w:rsidR="009716AD" w:rsidRPr="00CD3665" w:rsidRDefault="009716AD" w:rsidP="00CD3665">
                      <w:pPr>
                        <w:rPr>
                          <w:color w:val="FFFFFF" w:themeColor="background1"/>
                        </w:rPr>
                      </w:pPr>
                      <w:r w:rsidRPr="00CD3665">
                        <w:rPr>
                          <w:color w:val="FFFFFF" w:themeColor="background1"/>
                        </w:rPr>
                        <w:t>Budynek poza zakresem opracowania</w:t>
                      </w:r>
                    </w:p>
                    <w:p w14:paraId="310416B0" w14:textId="77777777" w:rsidR="009716AD" w:rsidRDefault="009716AD"/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754BABE" wp14:editId="21686D6B">
                <wp:simplePos x="0" y="0"/>
                <wp:positionH relativeFrom="column">
                  <wp:posOffset>3600450</wp:posOffset>
                </wp:positionH>
                <wp:positionV relativeFrom="paragraph">
                  <wp:posOffset>955040</wp:posOffset>
                </wp:positionV>
                <wp:extent cx="130810" cy="606425"/>
                <wp:effectExtent l="57150" t="0" r="2540" b="41275"/>
                <wp:wrapNone/>
                <wp:docPr id="15" name="Łącznik prosty ze strzałką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30810" cy="606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EABC952" id="Łącznik prosty ze strzałką 15" o:spid="_x0000_s1026" type="#_x0000_t32" style="position:absolute;margin-left:283.5pt;margin-top:75.2pt;width:10.3pt;height:47.75pt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" strokecolor="white [3212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88CE191" wp14:editId="42A0FC39">
                <wp:simplePos x="0" y="0"/>
                <wp:positionH relativeFrom="column">
                  <wp:posOffset>2982595</wp:posOffset>
                </wp:positionH>
                <wp:positionV relativeFrom="paragraph">
                  <wp:posOffset>883920</wp:posOffset>
                </wp:positionV>
                <wp:extent cx="735965" cy="884555"/>
                <wp:effectExtent l="38100" t="0" r="6985" b="29845"/>
                <wp:wrapNone/>
                <wp:docPr id="14" name="Łącznik prosty ze strzałką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35965" cy="8845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DE052DA" id="Łącznik prosty ze strzałką 14" o:spid="_x0000_s1026" type="#_x0000_t32" style="position:absolute;margin-left:234.85pt;margin-top:69.6pt;width:57.95pt;height:69.65pt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" strokecolor="white [3212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5FB649A5" wp14:editId="6398E1BD">
                <wp:simplePos x="0" y="0"/>
                <wp:positionH relativeFrom="margin">
                  <wp:posOffset>3754120</wp:posOffset>
                </wp:positionH>
                <wp:positionV relativeFrom="paragraph">
                  <wp:posOffset>598170</wp:posOffset>
                </wp:positionV>
                <wp:extent cx="1971675" cy="603250"/>
                <wp:effectExtent l="0" t="0" r="0" b="0"/>
                <wp:wrapNone/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603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446DB" w14:textId="77777777" w:rsidR="009716AD" w:rsidRPr="00CD3665" w:rsidRDefault="009716AD" w:rsidP="00CD3665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CD3665">
                              <w:rPr>
                                <w:color w:val="FFFFFF" w:themeColor="background1"/>
                              </w:rPr>
                              <w:t>Budyn</w:t>
                            </w:r>
                            <w:r>
                              <w:rPr>
                                <w:color w:val="FFFFFF" w:themeColor="background1"/>
                              </w:rPr>
                              <w:t>ki</w:t>
                            </w:r>
                            <w:r w:rsidRPr="00CD3665">
                              <w:rPr>
                                <w:color w:val="FFFFFF" w:themeColor="background1"/>
                              </w:rPr>
                              <w:t xml:space="preserve"> poza zakresem opracowania</w:t>
                            </w:r>
                          </w:p>
                          <w:p w14:paraId="1D3F07CB" w14:textId="77777777" w:rsidR="009716AD" w:rsidRDefault="009716AD" w:rsidP="00CD366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FB649A5" id="_x0000_s1028" type="#_x0000_t202" style="position:absolute;margin-left:295.6pt;margin-top:47.1pt;width:155.25pt;height:47.5pt;z-index:2517841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" filled="f" stroked="f">
                <v:textbox style="mso-fit-shape-to-text:t">
                  <w:txbxContent>
                    <w:p w14:paraId="34A446DB" w14:textId="77777777" w:rsidR="009716AD" w:rsidRPr="00CD3665" w:rsidRDefault="009716AD" w:rsidP="00CD3665">
                      <w:pPr>
                        <w:rPr>
                          <w:color w:val="FFFFFF" w:themeColor="background1"/>
                        </w:rPr>
                      </w:pPr>
                      <w:r w:rsidRPr="00CD3665">
                        <w:rPr>
                          <w:color w:val="FFFFFF" w:themeColor="background1"/>
                        </w:rPr>
                        <w:t>Budyn</w:t>
                      </w:r>
                      <w:r>
                        <w:rPr>
                          <w:color w:val="FFFFFF" w:themeColor="background1"/>
                        </w:rPr>
                        <w:t>ki</w:t>
                      </w:r>
                      <w:r w:rsidRPr="00CD3665">
                        <w:rPr>
                          <w:color w:val="FFFFFF" w:themeColor="background1"/>
                        </w:rPr>
                        <w:t xml:space="preserve"> poza zakresem opracowania</w:t>
                      </w:r>
                    </w:p>
                    <w:p w14:paraId="1D3F07CB" w14:textId="77777777" w:rsidR="009716AD" w:rsidRDefault="009716AD" w:rsidP="00CD3665"/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6F343434" wp14:editId="0BC781C6">
                <wp:simplePos x="0" y="0"/>
                <wp:positionH relativeFrom="margin">
                  <wp:posOffset>1747520</wp:posOffset>
                </wp:positionH>
                <wp:positionV relativeFrom="paragraph">
                  <wp:posOffset>541020</wp:posOffset>
                </wp:positionV>
                <wp:extent cx="981075" cy="262255"/>
                <wp:effectExtent l="0" t="0" r="0" b="0"/>
                <wp:wrapNone/>
                <wp:docPr id="1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697A8" w14:textId="77777777" w:rsidR="009716AD" w:rsidRPr="00CD3665" w:rsidRDefault="009716AD" w:rsidP="00CD3665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F343434" id="_x0000_s1029" type="#_x0000_t202" style="position:absolute;margin-left:137.6pt;margin-top:42.6pt;width:77.25pt;height:20.65pt;z-index:2517780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" filled="f" stroked="f">
                <v:textbox style="mso-fit-shape-to-text:t">
                  <w:txbxContent>
                    <w:p w14:paraId="189697A8" w14:textId="77777777" w:rsidR="009716AD" w:rsidRPr="00CD3665" w:rsidRDefault="009716AD" w:rsidP="00CD3665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40C392FF" wp14:editId="2E0D441E">
                <wp:simplePos x="0" y="0"/>
                <wp:positionH relativeFrom="margin">
                  <wp:posOffset>842645</wp:posOffset>
                </wp:positionH>
                <wp:positionV relativeFrom="paragraph">
                  <wp:posOffset>1089025</wp:posOffset>
                </wp:positionV>
                <wp:extent cx="981075" cy="262255"/>
                <wp:effectExtent l="0" t="0" r="0" b="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A6142" w14:textId="77777777" w:rsidR="009716AD" w:rsidRPr="00CD3665" w:rsidRDefault="009716AD">
                            <w:pPr>
                              <w:rPr>
                                <w:color w:val="FF0000"/>
                              </w:rPr>
                            </w:pPr>
                            <w:r w:rsidRPr="00CD3665">
                              <w:rPr>
                                <w:color w:val="FF0000"/>
                              </w:rPr>
                              <w:t>Budynek IBIB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0C392FF" id="_x0000_s1030" type="#_x0000_t202" style="position:absolute;margin-left:66.35pt;margin-top:85.75pt;width:77.25pt;height:20.65pt;z-index:2517749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" filled="f" stroked="f">
                <v:textbox style="mso-fit-shape-to-text:t">
                  <w:txbxContent>
                    <w:p w14:paraId="3E2A6142" w14:textId="77777777" w:rsidR="009716AD" w:rsidRPr="00CD3665" w:rsidRDefault="009716AD">
                      <w:pPr>
                        <w:rPr>
                          <w:color w:val="FF0000"/>
                        </w:rPr>
                      </w:pPr>
                      <w:r w:rsidRPr="00CD3665">
                        <w:rPr>
                          <w:color w:val="FF0000"/>
                        </w:rPr>
                        <w:t>Budynek IBIB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9EB0DE4" wp14:editId="224DE2AD">
                <wp:simplePos x="0" y="0"/>
                <wp:positionH relativeFrom="column">
                  <wp:posOffset>1804670</wp:posOffset>
                </wp:positionH>
                <wp:positionV relativeFrom="paragraph">
                  <wp:posOffset>1274445</wp:posOffset>
                </wp:positionV>
                <wp:extent cx="238125" cy="285750"/>
                <wp:effectExtent l="0" t="0" r="47625" b="38100"/>
                <wp:wrapNone/>
                <wp:docPr id="9" name="Łącznik prosty ze strzałką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8125" cy="285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DD01DC0" id="Łącznik prosty ze strzałką 9" o:spid="_x0000_s1026" type="#_x0000_t32" style="position:absolute;margin-left:142.1pt;margin-top:100.35pt;width:18.75pt;height:22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" strokecolor="red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3980A1B8" wp14:editId="685A2F30">
                <wp:simplePos x="0" y="0"/>
                <wp:positionH relativeFrom="margin">
                  <wp:posOffset>2752725</wp:posOffset>
                </wp:positionH>
                <wp:positionV relativeFrom="paragraph">
                  <wp:posOffset>3198495</wp:posOffset>
                </wp:positionV>
                <wp:extent cx="1143000" cy="262255"/>
                <wp:effectExtent l="0" t="171450" r="0" b="167005"/>
                <wp:wrapNone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43063">
                          <a:off x="0" y="0"/>
                          <a:ext cx="114300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0FEE9" w14:textId="77777777" w:rsidR="009716AD" w:rsidRPr="00F26F96" w:rsidRDefault="009716AD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F26F96">
                              <w:rPr>
                                <w:color w:val="FFFFFF" w:themeColor="background1"/>
                              </w:rPr>
                              <w:t>Ul. Pawińskiego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980A1B8" id="_x0000_s1031" type="#_x0000_t202" style="position:absolute;margin-left:216.75pt;margin-top:251.85pt;width:90pt;height:20.65pt;rotation:1576210fd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" filled="f" stroked="f">
                <v:textbox style="mso-fit-shape-to-text:t">
                  <w:txbxContent>
                    <w:p w14:paraId="4990FEE9" w14:textId="77777777" w:rsidR="009716AD" w:rsidRPr="00F26F96" w:rsidRDefault="009716AD">
                      <w:pPr>
                        <w:rPr>
                          <w:color w:val="FFFFFF" w:themeColor="background1"/>
                        </w:rPr>
                      </w:pPr>
                      <w:r w:rsidRPr="00F26F96">
                        <w:rPr>
                          <w:color w:val="FFFFFF" w:themeColor="background1"/>
                        </w:rPr>
                        <w:t>Ul. Pawińskiego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16C8EB09" wp14:editId="09BAA237">
                <wp:simplePos x="0" y="0"/>
                <wp:positionH relativeFrom="page">
                  <wp:posOffset>6409690</wp:posOffset>
                </wp:positionH>
                <wp:positionV relativeFrom="paragraph">
                  <wp:posOffset>1563370</wp:posOffset>
                </wp:positionV>
                <wp:extent cx="353695" cy="1404620"/>
                <wp:effectExtent l="476250" t="0" r="462915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754930">
                          <a:off x="0" y="0"/>
                          <a:ext cx="353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C9AD3" w14:textId="77777777" w:rsidR="009716AD" w:rsidRPr="00F26F96" w:rsidRDefault="009716AD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F26F96">
                              <w:rPr>
                                <w:color w:val="FFFFFF" w:themeColor="background1"/>
                              </w:rPr>
                              <w:t xml:space="preserve">Ul. </w:t>
                            </w:r>
                            <w:r>
                              <w:rPr>
                                <w:color w:val="FFFFFF" w:themeColor="background1"/>
                              </w:rPr>
                              <w:t>ksi</w:t>
                            </w:r>
                            <w:r w:rsidRPr="00F26F96">
                              <w:rPr>
                                <w:color w:val="FFFFFF" w:themeColor="background1"/>
                              </w:rPr>
                              <w:t xml:space="preserve">ęcia </w:t>
                            </w:r>
                            <w:proofErr w:type="spellStart"/>
                            <w:r w:rsidRPr="00F26F96">
                              <w:rPr>
                                <w:color w:val="FFFFFF" w:themeColor="background1"/>
                              </w:rPr>
                              <w:t>Trojdena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6C8EB09" id="_x0000_s1032" type="#_x0000_t202" style="position:absolute;margin-left:504.7pt;margin-top:123.1pt;width:27.85pt;height:110.6pt;rotation:-6384375fd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" filled="f" stroked="f">
                <v:textbox style="mso-fit-shape-to-text:t">
                  <w:txbxContent>
                    <w:p w14:paraId="615C9AD3" w14:textId="77777777" w:rsidR="009716AD" w:rsidRPr="00F26F96" w:rsidRDefault="009716AD">
                      <w:pPr>
                        <w:rPr>
                          <w:color w:val="FFFFFF" w:themeColor="background1"/>
                        </w:rPr>
                      </w:pPr>
                      <w:r w:rsidRPr="00F26F96">
                        <w:rPr>
                          <w:color w:val="FFFFFF" w:themeColor="background1"/>
                        </w:rPr>
                        <w:t xml:space="preserve">Ul. </w:t>
                      </w:r>
                      <w:r>
                        <w:rPr>
                          <w:color w:val="FFFFFF" w:themeColor="background1"/>
                        </w:rPr>
                        <w:t>ksi</w:t>
                      </w:r>
                      <w:r w:rsidRPr="00F26F96">
                        <w:rPr>
                          <w:color w:val="FFFFFF" w:themeColor="background1"/>
                        </w:rPr>
                        <w:t xml:space="preserve">ęcia </w:t>
                      </w:r>
                      <w:proofErr w:type="spellStart"/>
                      <w:r w:rsidRPr="00F26F96">
                        <w:rPr>
                          <w:color w:val="FFFFFF" w:themeColor="background1"/>
                        </w:rPr>
                        <w:t>Trojdena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F26F96">
        <w:rPr>
          <w:noProof/>
          <w:lang w:eastAsia="pl-PL"/>
        </w:rPr>
        <w:drawing>
          <wp:inline distT="0" distB="0" distL="0" distR="0" wp14:anchorId="34ED6DEB" wp14:editId="139EAC50">
            <wp:extent cx="5760085" cy="413694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13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EA01D" w14:textId="77777777" w:rsidR="00364842" w:rsidRPr="00364842" w:rsidRDefault="0072286F" w:rsidP="009766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Źródło:</w:t>
      </w:r>
      <w:r w:rsidR="00CD366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G</w:t>
      </w:r>
      <w:r w:rsidR="00CD3665">
        <w:rPr>
          <w:rFonts w:cstheme="minorHAnsi"/>
          <w:sz w:val="24"/>
          <w:szCs w:val="24"/>
        </w:rPr>
        <w:t>o</w:t>
      </w:r>
      <w:r>
        <w:rPr>
          <w:rFonts w:cstheme="minorHAnsi"/>
          <w:sz w:val="24"/>
          <w:szCs w:val="24"/>
        </w:rPr>
        <w:t>o</w:t>
      </w:r>
      <w:r w:rsidR="00CD3665">
        <w:rPr>
          <w:rFonts w:cstheme="minorHAnsi"/>
          <w:sz w:val="24"/>
          <w:szCs w:val="24"/>
        </w:rPr>
        <w:t xml:space="preserve">gle </w:t>
      </w:r>
      <w:proofErr w:type="spellStart"/>
      <w:r w:rsidR="00F31415">
        <w:rPr>
          <w:rFonts w:cstheme="minorHAnsi"/>
          <w:sz w:val="24"/>
          <w:szCs w:val="24"/>
        </w:rPr>
        <w:t>M</w:t>
      </w:r>
      <w:r w:rsidR="00CD3665">
        <w:rPr>
          <w:rFonts w:cstheme="minorHAnsi"/>
          <w:sz w:val="24"/>
          <w:szCs w:val="24"/>
        </w:rPr>
        <w:t>aps</w:t>
      </w:r>
      <w:proofErr w:type="spellEnd"/>
      <w:r>
        <w:rPr>
          <w:rFonts w:cstheme="minorHAnsi"/>
          <w:sz w:val="24"/>
          <w:szCs w:val="24"/>
        </w:rPr>
        <w:t>.</w:t>
      </w:r>
    </w:p>
    <w:p w14:paraId="710149E8" w14:textId="77777777" w:rsidR="00014FCF" w:rsidRPr="0090720B" w:rsidRDefault="004F497C" w:rsidP="000773BD">
      <w:pPr>
        <w:pStyle w:val="Nagwek2"/>
        <w:keepNext w:val="0"/>
        <w:keepLines w:val="0"/>
        <w:numPr>
          <w:ilvl w:val="1"/>
          <w:numId w:val="1"/>
        </w:numPr>
        <w:tabs>
          <w:tab w:val="left" w:pos="1077"/>
        </w:tabs>
        <w:spacing w:before="304" w:after="240" w:line="276" w:lineRule="auto"/>
        <w:ind w:left="1134" w:right="110" w:hanging="850"/>
        <w:jc w:val="both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b/>
          <w:color w:val="000000" w:themeColor="text1"/>
          <w:spacing w:val="-1"/>
          <w:sz w:val="24"/>
          <w:szCs w:val="24"/>
        </w:rPr>
        <w:br w:type="column"/>
      </w:r>
      <w:bookmarkStart w:id="7" w:name="_Toc30765505"/>
      <w:r w:rsidR="00014FCF" w:rsidRPr="0090720B">
        <w:rPr>
          <w:rFonts w:asciiTheme="minorHAnsi" w:hAnsiTheme="minorHAnsi" w:cstheme="minorHAnsi"/>
          <w:b/>
          <w:color w:val="000000" w:themeColor="text1"/>
          <w:spacing w:val="-1"/>
          <w:sz w:val="24"/>
          <w:szCs w:val="24"/>
        </w:rPr>
        <w:lastRenderedPageBreak/>
        <w:t>CHARAKTERYSTYCZNE</w:t>
      </w:r>
      <w:r w:rsidR="00014FCF" w:rsidRPr="0090720B">
        <w:rPr>
          <w:rFonts w:asciiTheme="minorHAnsi" w:hAnsiTheme="minorHAnsi" w:cstheme="minorHAnsi"/>
          <w:b/>
          <w:color w:val="000000" w:themeColor="text1"/>
          <w:spacing w:val="32"/>
          <w:sz w:val="24"/>
          <w:szCs w:val="24"/>
        </w:rPr>
        <w:t xml:space="preserve"> </w:t>
      </w:r>
      <w:r w:rsidR="00014FCF" w:rsidRPr="0090720B">
        <w:rPr>
          <w:rFonts w:asciiTheme="minorHAnsi" w:hAnsiTheme="minorHAnsi" w:cstheme="minorHAnsi"/>
          <w:b/>
          <w:color w:val="000000" w:themeColor="text1"/>
          <w:spacing w:val="-2"/>
          <w:sz w:val="24"/>
          <w:szCs w:val="24"/>
        </w:rPr>
        <w:t>PARAMETRY</w:t>
      </w:r>
      <w:r w:rsidR="00014FCF" w:rsidRPr="0090720B">
        <w:rPr>
          <w:rFonts w:asciiTheme="minorHAnsi" w:hAnsiTheme="minorHAnsi" w:cstheme="minorHAnsi"/>
          <w:b/>
          <w:color w:val="000000" w:themeColor="text1"/>
          <w:spacing w:val="37"/>
          <w:sz w:val="24"/>
          <w:szCs w:val="24"/>
        </w:rPr>
        <w:t xml:space="preserve"> </w:t>
      </w:r>
      <w:r w:rsidR="00014FCF" w:rsidRPr="0090720B">
        <w:rPr>
          <w:rFonts w:asciiTheme="minorHAnsi" w:hAnsiTheme="minorHAnsi" w:cstheme="minorHAnsi"/>
          <w:b/>
          <w:color w:val="000000" w:themeColor="text1"/>
          <w:spacing w:val="-2"/>
          <w:sz w:val="24"/>
          <w:szCs w:val="24"/>
        </w:rPr>
        <w:t>OKREŚLAJĄCE</w:t>
      </w:r>
      <w:r w:rsidR="00014FCF" w:rsidRPr="0090720B">
        <w:rPr>
          <w:rFonts w:asciiTheme="minorHAnsi" w:hAnsiTheme="minorHAnsi" w:cstheme="minorHAnsi"/>
          <w:b/>
          <w:color w:val="000000" w:themeColor="text1"/>
          <w:spacing w:val="38"/>
          <w:sz w:val="24"/>
          <w:szCs w:val="24"/>
        </w:rPr>
        <w:t xml:space="preserve"> </w:t>
      </w:r>
      <w:r w:rsidR="00014FCF" w:rsidRPr="0090720B">
        <w:rPr>
          <w:rFonts w:asciiTheme="minorHAnsi" w:hAnsiTheme="minorHAnsi" w:cstheme="minorHAnsi"/>
          <w:b/>
          <w:color w:val="000000" w:themeColor="text1"/>
          <w:spacing w:val="-2"/>
          <w:sz w:val="24"/>
          <w:szCs w:val="24"/>
        </w:rPr>
        <w:t>WIELKOŚĆ</w:t>
      </w:r>
      <w:r w:rsidR="00014FCF" w:rsidRPr="0090720B">
        <w:rPr>
          <w:rFonts w:asciiTheme="minorHAnsi" w:hAnsiTheme="minorHAnsi" w:cstheme="minorHAnsi"/>
          <w:b/>
          <w:color w:val="000000" w:themeColor="text1"/>
          <w:spacing w:val="31"/>
          <w:sz w:val="24"/>
          <w:szCs w:val="24"/>
        </w:rPr>
        <w:t xml:space="preserve"> </w:t>
      </w:r>
      <w:r w:rsidR="00014FCF" w:rsidRPr="0090720B">
        <w:rPr>
          <w:rFonts w:asciiTheme="minorHAnsi" w:hAnsiTheme="minorHAnsi" w:cstheme="minorHAnsi"/>
          <w:b/>
          <w:color w:val="000000" w:themeColor="text1"/>
          <w:spacing w:val="-1"/>
          <w:sz w:val="24"/>
          <w:szCs w:val="24"/>
        </w:rPr>
        <w:t>OBIEKTU</w:t>
      </w:r>
      <w:r w:rsidR="00014FCF" w:rsidRPr="0090720B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I</w:t>
      </w:r>
      <w:r w:rsidR="00014FCF" w:rsidRPr="0090720B">
        <w:rPr>
          <w:rFonts w:asciiTheme="minorHAnsi" w:hAnsiTheme="minorHAnsi" w:cstheme="minorHAnsi"/>
          <w:b/>
          <w:color w:val="000000" w:themeColor="text1"/>
          <w:spacing w:val="-5"/>
          <w:sz w:val="24"/>
          <w:szCs w:val="24"/>
        </w:rPr>
        <w:t xml:space="preserve"> </w:t>
      </w:r>
      <w:r w:rsidR="00014FCF" w:rsidRPr="0090720B">
        <w:rPr>
          <w:rFonts w:asciiTheme="minorHAnsi" w:hAnsiTheme="minorHAnsi" w:cstheme="minorHAnsi"/>
          <w:b/>
          <w:color w:val="000000" w:themeColor="text1"/>
          <w:spacing w:val="-1"/>
          <w:sz w:val="24"/>
          <w:szCs w:val="24"/>
        </w:rPr>
        <w:t>ZAKRES</w:t>
      </w:r>
      <w:r w:rsidR="00014FCF" w:rsidRPr="0090720B">
        <w:rPr>
          <w:rFonts w:asciiTheme="minorHAnsi" w:hAnsiTheme="minorHAnsi" w:cstheme="minorHAnsi"/>
          <w:b/>
          <w:color w:val="000000" w:themeColor="text1"/>
          <w:spacing w:val="1"/>
          <w:sz w:val="24"/>
          <w:szCs w:val="24"/>
        </w:rPr>
        <w:t xml:space="preserve"> </w:t>
      </w:r>
      <w:r w:rsidR="00014FCF" w:rsidRPr="0090720B">
        <w:rPr>
          <w:rFonts w:asciiTheme="minorHAnsi" w:hAnsiTheme="minorHAnsi" w:cstheme="minorHAnsi"/>
          <w:b/>
          <w:color w:val="000000" w:themeColor="text1"/>
          <w:spacing w:val="-2"/>
          <w:sz w:val="24"/>
          <w:szCs w:val="24"/>
        </w:rPr>
        <w:t>ZAMÓWIENIA</w:t>
      </w:r>
      <w:bookmarkEnd w:id="5"/>
      <w:bookmarkEnd w:id="6"/>
      <w:bookmarkEnd w:id="7"/>
      <w:r w:rsidR="00C26027">
        <w:rPr>
          <w:rFonts w:asciiTheme="minorHAnsi" w:hAnsiTheme="minorHAnsi" w:cstheme="minorHAnsi"/>
          <w:b/>
          <w:color w:val="000000" w:themeColor="text1"/>
          <w:spacing w:val="-2"/>
          <w:sz w:val="24"/>
          <w:szCs w:val="24"/>
        </w:rPr>
        <w:t xml:space="preserve"> </w:t>
      </w:r>
    </w:p>
    <w:p w14:paraId="597D2D29" w14:textId="77777777" w:rsidR="006D4785" w:rsidRDefault="00014FCF" w:rsidP="004F497C">
      <w:pPr>
        <w:spacing w:before="6" w:after="240" w:line="276" w:lineRule="auto"/>
        <w:jc w:val="both"/>
        <w:rPr>
          <w:rFonts w:eastAsia="Calibri" w:cstheme="minorHAnsi"/>
          <w:bCs/>
          <w:sz w:val="24"/>
          <w:szCs w:val="24"/>
        </w:rPr>
      </w:pPr>
      <w:r w:rsidRPr="0090720B">
        <w:rPr>
          <w:rFonts w:eastAsia="Calibri" w:cstheme="minorHAnsi"/>
          <w:bCs/>
          <w:sz w:val="24"/>
          <w:szCs w:val="24"/>
        </w:rPr>
        <w:t>Zakres opracowania dotyczy wykonan</w:t>
      </w:r>
      <w:r w:rsidR="00864988" w:rsidRPr="0090720B">
        <w:rPr>
          <w:rFonts w:eastAsia="Calibri" w:cstheme="minorHAnsi"/>
          <w:bCs/>
          <w:sz w:val="24"/>
          <w:szCs w:val="24"/>
        </w:rPr>
        <w:t>ia termomodernizacji</w:t>
      </w:r>
      <w:r w:rsidR="002775F4" w:rsidRPr="0090720B">
        <w:rPr>
          <w:rFonts w:eastAsia="Calibri" w:cstheme="minorHAnsi"/>
          <w:bCs/>
          <w:sz w:val="24"/>
          <w:szCs w:val="24"/>
        </w:rPr>
        <w:t xml:space="preserve"> </w:t>
      </w:r>
      <w:r w:rsidR="00E977F1">
        <w:rPr>
          <w:rFonts w:eastAsia="Calibri" w:cstheme="minorHAnsi"/>
          <w:bCs/>
          <w:sz w:val="24"/>
          <w:szCs w:val="24"/>
        </w:rPr>
        <w:t xml:space="preserve">budynku </w:t>
      </w:r>
      <w:r w:rsidR="004F497C" w:rsidRPr="004F497C">
        <w:rPr>
          <w:rFonts w:eastAsia="Calibri" w:cstheme="minorHAnsi"/>
          <w:bCs/>
          <w:sz w:val="24"/>
          <w:szCs w:val="24"/>
        </w:rPr>
        <w:t>Instytut</w:t>
      </w:r>
      <w:r w:rsidR="004F497C">
        <w:rPr>
          <w:rFonts w:eastAsia="Calibri" w:cstheme="minorHAnsi"/>
          <w:bCs/>
          <w:sz w:val="24"/>
          <w:szCs w:val="24"/>
        </w:rPr>
        <w:t>u</w:t>
      </w:r>
      <w:r w:rsidR="004F497C" w:rsidRPr="004F497C">
        <w:rPr>
          <w:rFonts w:eastAsia="Calibri" w:cstheme="minorHAnsi"/>
          <w:bCs/>
          <w:sz w:val="24"/>
          <w:szCs w:val="24"/>
        </w:rPr>
        <w:t xml:space="preserve"> Biocybernetyki i Inżynierii Biomedycznej im.</w:t>
      </w:r>
      <w:r w:rsidR="004F497C">
        <w:rPr>
          <w:rFonts w:eastAsia="Calibri" w:cstheme="minorHAnsi"/>
          <w:bCs/>
          <w:sz w:val="24"/>
          <w:szCs w:val="24"/>
        </w:rPr>
        <w:t xml:space="preserve"> </w:t>
      </w:r>
      <w:r w:rsidR="004F497C" w:rsidRPr="004F497C">
        <w:rPr>
          <w:rFonts w:eastAsia="Calibri" w:cstheme="minorHAnsi"/>
          <w:bCs/>
          <w:sz w:val="24"/>
          <w:szCs w:val="24"/>
        </w:rPr>
        <w:t>M.</w:t>
      </w:r>
      <w:r w:rsidR="004F497C">
        <w:rPr>
          <w:rFonts w:eastAsia="Calibri" w:cstheme="minorHAnsi"/>
          <w:bCs/>
          <w:sz w:val="24"/>
          <w:szCs w:val="24"/>
        </w:rPr>
        <w:t xml:space="preserve"> </w:t>
      </w:r>
      <w:r w:rsidR="004F497C" w:rsidRPr="004F497C">
        <w:rPr>
          <w:rFonts w:eastAsia="Calibri" w:cstheme="minorHAnsi"/>
          <w:bCs/>
          <w:sz w:val="24"/>
          <w:szCs w:val="24"/>
        </w:rPr>
        <w:t>Nałęcza Polskiej</w:t>
      </w:r>
      <w:r w:rsidR="004F497C">
        <w:rPr>
          <w:rFonts w:eastAsia="Calibri" w:cstheme="minorHAnsi"/>
          <w:bCs/>
          <w:sz w:val="24"/>
          <w:szCs w:val="24"/>
        </w:rPr>
        <w:t xml:space="preserve"> </w:t>
      </w:r>
      <w:r w:rsidR="004F497C" w:rsidRPr="004F497C">
        <w:rPr>
          <w:rFonts w:eastAsia="Calibri" w:cstheme="minorHAnsi"/>
          <w:bCs/>
          <w:sz w:val="24"/>
          <w:szCs w:val="24"/>
        </w:rPr>
        <w:t>Akademii Nauk</w:t>
      </w:r>
      <w:r w:rsidR="006D4785" w:rsidRPr="0090720B">
        <w:rPr>
          <w:rFonts w:eastAsia="Calibri" w:cstheme="minorHAnsi"/>
          <w:bCs/>
          <w:sz w:val="24"/>
          <w:szCs w:val="24"/>
        </w:rPr>
        <w:t>.</w:t>
      </w:r>
      <w:r w:rsidR="00956281" w:rsidRPr="0090720B">
        <w:rPr>
          <w:rFonts w:eastAsia="Calibri" w:cstheme="minorHAnsi"/>
          <w:bCs/>
          <w:sz w:val="24"/>
          <w:szCs w:val="24"/>
        </w:rPr>
        <w:t xml:space="preserve"> </w:t>
      </w:r>
    </w:p>
    <w:p w14:paraId="323A5CAE" w14:textId="77777777" w:rsidR="00F31415" w:rsidRDefault="00F31415" w:rsidP="00F31415">
      <w:pPr>
        <w:pStyle w:val="Akapitzlist"/>
        <w:numPr>
          <w:ilvl w:val="0"/>
          <w:numId w:val="46"/>
        </w:numPr>
        <w:spacing w:before="6" w:after="240" w:line="276" w:lineRule="auto"/>
        <w:jc w:val="both"/>
        <w:rPr>
          <w:noProof/>
          <w:lang w:eastAsia="pl-PL"/>
        </w:rPr>
      </w:pPr>
      <w:r>
        <w:rPr>
          <w:noProof/>
          <w:lang w:eastAsia="pl-PL"/>
        </w:rPr>
        <w:t>Elewacja południowa</w:t>
      </w:r>
    </w:p>
    <w:p w14:paraId="04025070" w14:textId="77777777" w:rsidR="00F31415" w:rsidRDefault="005441FB" w:rsidP="00F31415">
      <w:pPr>
        <w:pStyle w:val="Akapitzlist"/>
        <w:spacing w:before="6" w:after="240" w:line="276" w:lineRule="auto"/>
        <w:ind w:left="720"/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494527AB" wp14:editId="7D0FA435">
            <wp:extent cx="3782860" cy="2477663"/>
            <wp:effectExtent l="508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8" t="3236" r="11258" b="-2059"/>
                    <a:stretch/>
                  </pic:blipFill>
                  <pic:spPr bwMode="auto">
                    <a:xfrm rot="5400000">
                      <a:off x="0" y="0"/>
                      <a:ext cx="3787483" cy="248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</w:p>
    <w:p w14:paraId="67D48844" w14:textId="77777777" w:rsidR="00F31415" w:rsidRDefault="00F31415" w:rsidP="00F31415">
      <w:pPr>
        <w:pStyle w:val="Akapitzlist"/>
        <w:numPr>
          <w:ilvl w:val="0"/>
          <w:numId w:val="46"/>
        </w:numPr>
        <w:spacing w:before="6" w:after="240" w:line="276" w:lineRule="auto"/>
        <w:jc w:val="both"/>
        <w:rPr>
          <w:noProof/>
          <w:lang w:eastAsia="pl-PL"/>
        </w:rPr>
      </w:pPr>
      <w:r>
        <w:rPr>
          <w:noProof/>
          <w:lang w:eastAsia="pl-PL"/>
        </w:rPr>
        <w:t>Elewacja północna</w:t>
      </w:r>
    </w:p>
    <w:p w14:paraId="5F7C7FA7" w14:textId="77777777" w:rsidR="00C26027" w:rsidRDefault="005441FB" w:rsidP="00FD5202">
      <w:pPr>
        <w:spacing w:before="6" w:after="240" w:line="276" w:lineRule="auto"/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5C1B8455" wp14:editId="26B08D1E">
            <wp:extent cx="5716401" cy="29337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0" t="1765" r="-828" b="18235"/>
                    <a:stretch/>
                  </pic:blipFill>
                  <pic:spPr bwMode="auto">
                    <a:xfrm>
                      <a:off x="0" y="0"/>
                      <a:ext cx="5717395" cy="2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A1989" w14:textId="77777777" w:rsidR="00FD5202" w:rsidRPr="0090720B" w:rsidRDefault="00FD5202" w:rsidP="00FD5202">
      <w:pPr>
        <w:pStyle w:val="Akapitzlist"/>
        <w:widowControl/>
        <w:numPr>
          <w:ilvl w:val="2"/>
          <w:numId w:val="1"/>
        </w:numPr>
        <w:spacing w:after="160" w:line="259" w:lineRule="auto"/>
        <w:rPr>
          <w:rFonts w:cstheme="minorHAnsi"/>
          <w:b/>
          <w:sz w:val="24"/>
          <w:szCs w:val="24"/>
        </w:rPr>
      </w:pPr>
      <w:r w:rsidRPr="0090720B">
        <w:rPr>
          <w:rFonts w:cstheme="minorHAnsi"/>
          <w:b/>
          <w:sz w:val="24"/>
          <w:szCs w:val="24"/>
        </w:rPr>
        <w:lastRenderedPageBreak/>
        <w:t>OPIS STANU ISTNIEJĄCEGO</w:t>
      </w:r>
      <w:r w:rsidR="00F86651" w:rsidRPr="0090720B">
        <w:rPr>
          <w:rFonts w:cstheme="minorHAnsi"/>
          <w:b/>
          <w:sz w:val="24"/>
          <w:szCs w:val="24"/>
        </w:rPr>
        <w:t xml:space="preserve"> BUDYNK</w:t>
      </w:r>
      <w:r w:rsidR="003502E9">
        <w:rPr>
          <w:rFonts w:cstheme="minorHAnsi"/>
          <w:b/>
          <w:sz w:val="24"/>
          <w:szCs w:val="24"/>
        </w:rPr>
        <w:t>U</w:t>
      </w:r>
    </w:p>
    <w:p w14:paraId="3DF27DE1" w14:textId="77777777" w:rsidR="001402D9" w:rsidRDefault="00E86DC4" w:rsidP="00CA56C4">
      <w:pPr>
        <w:pStyle w:val="Tekstpodstawowy"/>
        <w:ind w:left="0"/>
        <w:jc w:val="both"/>
        <w:rPr>
          <w:rFonts w:cstheme="minorHAnsi"/>
        </w:rPr>
      </w:pPr>
      <w:r>
        <w:t>Budynek będący przedmiotem opracowania jest budynkiem wolnostojącym.</w:t>
      </w:r>
      <w:r w:rsidR="00A77F86">
        <w:t xml:space="preserve"> </w:t>
      </w:r>
      <w:r>
        <w:t>P</w:t>
      </w:r>
      <w:r w:rsidR="0052119C">
        <w:t>osiada</w:t>
      </w:r>
      <w:r>
        <w:t xml:space="preserve"> </w:t>
      </w:r>
      <w:r>
        <w:rPr>
          <w:rFonts w:cstheme="minorHAnsi"/>
        </w:rPr>
        <w:t>5 kondygnacji nadziemnych</w:t>
      </w:r>
      <w:r w:rsidR="001402D9">
        <w:rPr>
          <w:rFonts w:cstheme="minorHAnsi"/>
        </w:rPr>
        <w:t xml:space="preserve">, </w:t>
      </w:r>
      <w:r>
        <w:rPr>
          <w:rFonts w:cstheme="minorHAnsi"/>
        </w:rPr>
        <w:t>jedną podziemną oraz 2 klatki schodowe.</w:t>
      </w:r>
      <w:r w:rsidR="00A77F86">
        <w:rPr>
          <w:rFonts w:cstheme="minorHAnsi"/>
        </w:rPr>
        <w:t xml:space="preserve"> </w:t>
      </w:r>
      <w:r w:rsidR="00A77F86" w:rsidRPr="001402D9">
        <w:rPr>
          <w:rFonts w:cstheme="minorHAnsi"/>
        </w:rPr>
        <w:t xml:space="preserve">W budynku w większości </w:t>
      </w:r>
      <w:r w:rsidR="00A77F86">
        <w:rPr>
          <w:rFonts w:cstheme="minorHAnsi"/>
        </w:rPr>
        <w:t xml:space="preserve">znajdują się </w:t>
      </w:r>
      <w:r w:rsidR="00A77F86" w:rsidRPr="001402D9">
        <w:rPr>
          <w:rFonts w:cstheme="minorHAnsi"/>
        </w:rPr>
        <w:t>pomieszczenia o funkcji biurowo-administracyjnej, laboratoryjnej i socjalnej.</w:t>
      </w:r>
    </w:p>
    <w:p w14:paraId="1AD3E3CD" w14:textId="77777777" w:rsidR="00E86DC4" w:rsidRDefault="00A77F86" w:rsidP="00CA56C4">
      <w:pPr>
        <w:pStyle w:val="Tekstpodstawowy"/>
        <w:ind w:left="0"/>
        <w:jc w:val="both"/>
        <w:rPr>
          <w:rFonts w:cstheme="minorHAnsi"/>
        </w:rPr>
      </w:pPr>
      <w:r>
        <w:t>Budynek został wzniesiony w technologii szkieletowej o monolitycznych ramach żelbetowych</w:t>
      </w:r>
      <w:r w:rsidRPr="00CA56C4">
        <w:t>.</w:t>
      </w:r>
      <w:r>
        <w:rPr>
          <w:rFonts w:cstheme="minorHAnsi"/>
        </w:rPr>
        <w:t xml:space="preserve"> </w:t>
      </w:r>
      <w:r w:rsidR="001402D9" w:rsidRPr="001402D9">
        <w:rPr>
          <w:rFonts w:cstheme="minorHAnsi"/>
        </w:rPr>
        <w:t xml:space="preserve">Ściany zewnętrzne </w:t>
      </w:r>
      <w:proofErr w:type="spellStart"/>
      <w:r w:rsidR="001402D9" w:rsidRPr="001402D9">
        <w:rPr>
          <w:rFonts w:cstheme="minorHAnsi"/>
        </w:rPr>
        <w:t>nadziemia</w:t>
      </w:r>
      <w:proofErr w:type="spellEnd"/>
      <w:r w:rsidR="001402D9" w:rsidRPr="001402D9">
        <w:rPr>
          <w:rFonts w:cstheme="minorHAnsi"/>
        </w:rPr>
        <w:t xml:space="preserve"> </w:t>
      </w:r>
      <w:r>
        <w:rPr>
          <w:rFonts w:cstheme="minorHAnsi"/>
        </w:rPr>
        <w:t xml:space="preserve">są </w:t>
      </w:r>
      <w:r w:rsidR="001402D9" w:rsidRPr="001402D9">
        <w:rPr>
          <w:rFonts w:cstheme="minorHAnsi"/>
        </w:rPr>
        <w:t>trójwarstwowe, z warstwą izolacyjną ze styropianu</w:t>
      </w:r>
      <w:r>
        <w:rPr>
          <w:rFonts w:cstheme="minorHAnsi"/>
        </w:rPr>
        <w:t xml:space="preserve"> oraz </w:t>
      </w:r>
      <w:r w:rsidR="001402D9" w:rsidRPr="001402D9">
        <w:rPr>
          <w:rFonts w:cstheme="minorHAnsi"/>
        </w:rPr>
        <w:t>docieplone styropianem</w:t>
      </w:r>
      <w:r>
        <w:rPr>
          <w:rFonts w:cstheme="minorHAnsi"/>
        </w:rPr>
        <w:t>.</w:t>
      </w:r>
      <w:r w:rsidR="00366E00">
        <w:rPr>
          <w:rFonts w:cstheme="minorHAnsi"/>
        </w:rPr>
        <w:t xml:space="preserve"> Ś</w:t>
      </w:r>
      <w:r w:rsidR="001402D9" w:rsidRPr="001402D9">
        <w:rPr>
          <w:rFonts w:cstheme="minorHAnsi"/>
        </w:rPr>
        <w:t xml:space="preserve">ciany usztywniające </w:t>
      </w:r>
      <w:r w:rsidR="00366E00">
        <w:rPr>
          <w:rFonts w:cstheme="minorHAnsi"/>
        </w:rPr>
        <w:t xml:space="preserve">są </w:t>
      </w:r>
      <w:r w:rsidR="001402D9" w:rsidRPr="001402D9">
        <w:rPr>
          <w:rFonts w:cstheme="minorHAnsi"/>
        </w:rPr>
        <w:t>żelbetowe wylewane</w:t>
      </w:r>
      <w:r w:rsidR="00366E00">
        <w:rPr>
          <w:rFonts w:cstheme="minorHAnsi"/>
        </w:rPr>
        <w:t xml:space="preserve"> oraz</w:t>
      </w:r>
      <w:r w:rsidR="001402D9" w:rsidRPr="001402D9">
        <w:rPr>
          <w:rFonts w:cstheme="minorHAnsi"/>
        </w:rPr>
        <w:t xml:space="preserve"> obmurowane gazobetonem</w:t>
      </w:r>
      <w:r w:rsidR="00366E00">
        <w:rPr>
          <w:rFonts w:cstheme="minorHAnsi"/>
        </w:rPr>
        <w:t>. Budynek posiada również</w:t>
      </w:r>
      <w:r w:rsidR="001402D9" w:rsidRPr="001402D9">
        <w:rPr>
          <w:rFonts w:cstheme="minorHAnsi"/>
        </w:rPr>
        <w:t xml:space="preserve"> ściany z fasadą aluminiową oszkloną</w:t>
      </w:r>
      <w:r w:rsidR="00366E00">
        <w:rPr>
          <w:rFonts w:cstheme="minorHAnsi"/>
        </w:rPr>
        <w:t xml:space="preserve"> oraz ściany</w:t>
      </w:r>
      <w:r w:rsidR="001402D9" w:rsidRPr="001402D9">
        <w:rPr>
          <w:rFonts w:cstheme="minorHAnsi"/>
        </w:rPr>
        <w:t xml:space="preserve"> murowane z gazobetonu bez izolacji.</w:t>
      </w:r>
    </w:p>
    <w:p w14:paraId="4DD6F8C1" w14:textId="77777777" w:rsidR="00E86DC4" w:rsidRDefault="00A77F86" w:rsidP="00CA56C4">
      <w:pPr>
        <w:pStyle w:val="Tekstpodstawowy"/>
        <w:ind w:left="0"/>
        <w:jc w:val="both"/>
        <w:rPr>
          <w:rFonts w:cstheme="minorHAnsi"/>
        </w:rPr>
      </w:pPr>
      <w:r w:rsidRPr="00A77F86">
        <w:rPr>
          <w:rFonts w:cstheme="minorHAnsi"/>
        </w:rPr>
        <w:t xml:space="preserve">Stropodach budynku </w:t>
      </w:r>
      <w:r>
        <w:rPr>
          <w:rFonts w:cstheme="minorHAnsi"/>
        </w:rPr>
        <w:t xml:space="preserve">został wykonany </w:t>
      </w:r>
      <w:r w:rsidRPr="00A77F86">
        <w:rPr>
          <w:rFonts w:cstheme="minorHAnsi"/>
        </w:rPr>
        <w:t>z prefabrykowanych elementów</w:t>
      </w:r>
      <w:r w:rsidR="006074A8">
        <w:rPr>
          <w:rFonts w:cstheme="minorHAnsi"/>
        </w:rPr>
        <w:t xml:space="preserve"> </w:t>
      </w:r>
      <w:r w:rsidRPr="00A77F86">
        <w:rPr>
          <w:rFonts w:cstheme="minorHAnsi"/>
        </w:rPr>
        <w:t>-</w:t>
      </w:r>
      <w:r w:rsidR="006074A8">
        <w:rPr>
          <w:rFonts w:cstheme="minorHAnsi"/>
        </w:rPr>
        <w:t xml:space="preserve"> </w:t>
      </w:r>
      <w:r w:rsidRPr="00A77F86">
        <w:rPr>
          <w:rFonts w:cstheme="minorHAnsi"/>
        </w:rPr>
        <w:t>płyt korytkowych, opartych na konstrukcji wsporczej stalowej</w:t>
      </w:r>
      <w:r>
        <w:rPr>
          <w:rFonts w:cstheme="minorHAnsi"/>
        </w:rPr>
        <w:t>. Posiada</w:t>
      </w:r>
      <w:r w:rsidRPr="00A77F86">
        <w:rPr>
          <w:rFonts w:cstheme="minorHAnsi"/>
        </w:rPr>
        <w:t xml:space="preserve"> pokrycie </w:t>
      </w:r>
      <w:r>
        <w:rPr>
          <w:rFonts w:cstheme="minorHAnsi"/>
        </w:rPr>
        <w:t xml:space="preserve">z </w:t>
      </w:r>
      <w:r w:rsidRPr="00A77F86">
        <w:rPr>
          <w:rFonts w:cstheme="minorHAnsi"/>
        </w:rPr>
        <w:t>pap</w:t>
      </w:r>
      <w:r>
        <w:rPr>
          <w:rFonts w:cstheme="minorHAnsi"/>
        </w:rPr>
        <w:t>y</w:t>
      </w:r>
      <w:r w:rsidRPr="00A77F86">
        <w:rPr>
          <w:rFonts w:cstheme="minorHAnsi"/>
        </w:rPr>
        <w:t xml:space="preserve"> termozgrzewaln</w:t>
      </w:r>
      <w:r>
        <w:rPr>
          <w:rFonts w:cstheme="minorHAnsi"/>
        </w:rPr>
        <w:t>ej</w:t>
      </w:r>
      <w:r w:rsidRPr="00A77F86">
        <w:rPr>
          <w:rFonts w:cstheme="minorHAnsi"/>
        </w:rPr>
        <w:t>, pustk</w:t>
      </w:r>
      <w:r>
        <w:rPr>
          <w:rFonts w:cstheme="minorHAnsi"/>
        </w:rPr>
        <w:t>ę</w:t>
      </w:r>
      <w:r w:rsidRPr="00A77F86">
        <w:rPr>
          <w:rFonts w:cstheme="minorHAnsi"/>
        </w:rPr>
        <w:t xml:space="preserve"> powietrzn</w:t>
      </w:r>
      <w:r>
        <w:rPr>
          <w:rFonts w:cstheme="minorHAnsi"/>
        </w:rPr>
        <w:t>ą oraz</w:t>
      </w:r>
      <w:r w:rsidRPr="00A77F86">
        <w:rPr>
          <w:rFonts w:cstheme="minorHAnsi"/>
        </w:rPr>
        <w:t xml:space="preserve"> strop Ackermanna ocieplony warstwą wełny mineralnej.</w:t>
      </w:r>
    </w:p>
    <w:p w14:paraId="4B11D051" w14:textId="77777777" w:rsidR="00366E00" w:rsidRDefault="00366E00" w:rsidP="00CA56C4">
      <w:pPr>
        <w:pStyle w:val="Tekstpodstawowy"/>
        <w:ind w:left="0"/>
        <w:jc w:val="both"/>
        <w:rPr>
          <w:rFonts w:cstheme="minorHAnsi"/>
        </w:rPr>
      </w:pPr>
      <w:r w:rsidRPr="00366E00">
        <w:rPr>
          <w:rFonts w:cstheme="minorHAnsi"/>
        </w:rPr>
        <w:t xml:space="preserve">Okna </w:t>
      </w:r>
      <w:r>
        <w:rPr>
          <w:rFonts w:cstheme="minorHAnsi"/>
        </w:rPr>
        <w:t>budynku posiadają</w:t>
      </w:r>
      <w:r w:rsidRPr="00366E00">
        <w:rPr>
          <w:rFonts w:cstheme="minorHAnsi"/>
        </w:rPr>
        <w:t xml:space="preserve"> ram</w:t>
      </w:r>
      <w:r>
        <w:rPr>
          <w:rFonts w:cstheme="minorHAnsi"/>
        </w:rPr>
        <w:t>y</w:t>
      </w:r>
      <w:r w:rsidRPr="00366E00">
        <w:rPr>
          <w:rFonts w:cstheme="minorHAnsi"/>
        </w:rPr>
        <w:t xml:space="preserve"> aluminiowo-drewnian</w:t>
      </w:r>
      <w:r>
        <w:rPr>
          <w:rFonts w:cstheme="minorHAnsi"/>
        </w:rPr>
        <w:t>e</w:t>
      </w:r>
      <w:r w:rsidRPr="00366E00">
        <w:rPr>
          <w:rFonts w:cstheme="minorHAnsi"/>
        </w:rPr>
        <w:t xml:space="preserve">, potrójnie szklone z szybą zespoloną jednokomorową. </w:t>
      </w:r>
      <w:r>
        <w:rPr>
          <w:rFonts w:cstheme="minorHAnsi"/>
        </w:rPr>
        <w:t>W budynku znajdują się również p</w:t>
      </w:r>
      <w:r w:rsidRPr="00366E00">
        <w:rPr>
          <w:rFonts w:cstheme="minorHAnsi"/>
        </w:rPr>
        <w:t>rzeszklone wykusze w ramach aluminiowych, szklone zestawami jednokomorowymi</w:t>
      </w:r>
      <w:r>
        <w:rPr>
          <w:rFonts w:cstheme="minorHAnsi"/>
        </w:rPr>
        <w:t>,</w:t>
      </w:r>
      <w:r w:rsidRPr="00366E00">
        <w:rPr>
          <w:rFonts w:cstheme="minorHAnsi"/>
        </w:rPr>
        <w:t xml:space="preserve"> przeszklenie </w:t>
      </w:r>
      <w:r>
        <w:rPr>
          <w:rFonts w:cstheme="minorHAnsi"/>
        </w:rPr>
        <w:t xml:space="preserve">znajduje się </w:t>
      </w:r>
      <w:r w:rsidRPr="00366E00">
        <w:rPr>
          <w:rFonts w:cstheme="minorHAnsi"/>
        </w:rPr>
        <w:t>od strony zachodniej</w:t>
      </w:r>
      <w:r>
        <w:rPr>
          <w:rFonts w:cstheme="minorHAnsi"/>
        </w:rPr>
        <w:t>, a</w:t>
      </w:r>
      <w:r w:rsidRPr="00366E00">
        <w:rPr>
          <w:rFonts w:cstheme="minorHAnsi"/>
        </w:rPr>
        <w:t xml:space="preserve"> wykusz </w:t>
      </w:r>
      <w:r>
        <w:rPr>
          <w:rFonts w:cstheme="minorHAnsi"/>
        </w:rPr>
        <w:t>jest</w:t>
      </w:r>
      <w:r w:rsidRPr="00366E00">
        <w:rPr>
          <w:rFonts w:cstheme="minorHAnsi"/>
        </w:rPr>
        <w:t xml:space="preserve"> konstrukcj</w:t>
      </w:r>
      <w:r>
        <w:rPr>
          <w:rFonts w:cstheme="minorHAnsi"/>
        </w:rPr>
        <w:t>ą</w:t>
      </w:r>
      <w:r w:rsidRPr="00366E00">
        <w:rPr>
          <w:rFonts w:cstheme="minorHAnsi"/>
        </w:rPr>
        <w:t xml:space="preserve"> w ramach aluminiowych szklon</w:t>
      </w:r>
      <w:r>
        <w:rPr>
          <w:rFonts w:cstheme="minorHAnsi"/>
        </w:rPr>
        <w:t>ych</w:t>
      </w:r>
      <w:r w:rsidRPr="00366E00">
        <w:rPr>
          <w:rFonts w:cstheme="minorHAnsi"/>
        </w:rPr>
        <w:t xml:space="preserve"> 2-szybowo. Drzwi zewnętrzne</w:t>
      </w:r>
      <w:r>
        <w:rPr>
          <w:rFonts w:cstheme="minorHAnsi"/>
        </w:rPr>
        <w:t xml:space="preserve"> są</w:t>
      </w:r>
      <w:r w:rsidRPr="00366E00">
        <w:rPr>
          <w:rFonts w:cstheme="minorHAnsi"/>
        </w:rPr>
        <w:t xml:space="preserve"> aluminiowe.</w:t>
      </w:r>
    </w:p>
    <w:p w14:paraId="057182DB" w14:textId="77777777" w:rsidR="00366E00" w:rsidRDefault="00366E00" w:rsidP="00CA56C4">
      <w:pPr>
        <w:pStyle w:val="Tekstpodstawowy"/>
        <w:ind w:left="0"/>
        <w:jc w:val="both"/>
        <w:rPr>
          <w:rFonts w:cstheme="minorHAnsi"/>
        </w:rPr>
      </w:pPr>
      <w:r w:rsidRPr="00366E00">
        <w:rPr>
          <w:rFonts w:cstheme="minorHAnsi"/>
        </w:rPr>
        <w:t xml:space="preserve">Wentylacja pomieszczeń realizowana </w:t>
      </w:r>
      <w:r w:rsidR="008E1508">
        <w:rPr>
          <w:rFonts w:cstheme="minorHAnsi"/>
        </w:rPr>
        <w:t xml:space="preserve">jest </w:t>
      </w:r>
      <w:r w:rsidRPr="00366E00">
        <w:rPr>
          <w:rFonts w:cstheme="minorHAnsi"/>
        </w:rPr>
        <w:t>grawitacyjnie</w:t>
      </w:r>
      <w:r w:rsidR="008E1508">
        <w:rPr>
          <w:rFonts w:cstheme="minorHAnsi"/>
        </w:rPr>
        <w:t>, natomiast</w:t>
      </w:r>
      <w:r w:rsidRPr="00366E00">
        <w:rPr>
          <w:rFonts w:cstheme="minorHAnsi"/>
        </w:rPr>
        <w:t xml:space="preserve"> </w:t>
      </w:r>
      <w:r w:rsidR="008E1508">
        <w:rPr>
          <w:rFonts w:cstheme="minorHAnsi"/>
        </w:rPr>
        <w:t>o</w:t>
      </w:r>
      <w:r w:rsidRPr="00366E00">
        <w:rPr>
          <w:rFonts w:cstheme="minorHAnsi"/>
        </w:rPr>
        <w:t xml:space="preserve">statnia kondygnacja wentylowana </w:t>
      </w:r>
      <w:r w:rsidR="008E1508">
        <w:rPr>
          <w:rFonts w:cstheme="minorHAnsi"/>
        </w:rPr>
        <w:t xml:space="preserve">jest </w:t>
      </w:r>
      <w:r w:rsidRPr="00366E00">
        <w:rPr>
          <w:rFonts w:cstheme="minorHAnsi"/>
        </w:rPr>
        <w:t>mechanicznie</w:t>
      </w:r>
      <w:r w:rsidR="008E1508">
        <w:rPr>
          <w:rFonts w:cstheme="minorHAnsi"/>
        </w:rPr>
        <w:t>.</w:t>
      </w:r>
      <w:r w:rsidRPr="00366E00">
        <w:rPr>
          <w:rFonts w:cstheme="minorHAnsi"/>
        </w:rPr>
        <w:t xml:space="preserve"> </w:t>
      </w:r>
      <w:r w:rsidR="008E1508">
        <w:rPr>
          <w:rFonts w:cstheme="minorHAnsi"/>
        </w:rPr>
        <w:t>C</w:t>
      </w:r>
      <w:r w:rsidRPr="00366E00">
        <w:rPr>
          <w:rFonts w:cstheme="minorHAnsi"/>
        </w:rPr>
        <w:t xml:space="preserve">entrala wentylacyjna nawiewno-wywiewna z odzyskiem ciepła i nagrzewnicą, umieszczona </w:t>
      </w:r>
      <w:r w:rsidR="008E1508">
        <w:rPr>
          <w:rFonts w:cstheme="minorHAnsi"/>
        </w:rPr>
        <w:t xml:space="preserve">jest </w:t>
      </w:r>
      <w:r w:rsidRPr="00366E00">
        <w:rPr>
          <w:rFonts w:cstheme="minorHAnsi"/>
        </w:rPr>
        <w:t>w pomieszczeniu w piwnicy budynku.</w:t>
      </w:r>
      <w:r w:rsidR="002E7B42">
        <w:rPr>
          <w:rFonts w:cstheme="minorHAnsi"/>
        </w:rPr>
        <w:t xml:space="preserve"> Świeże powietrze infiltruje do środka poprze</w:t>
      </w:r>
      <w:r w:rsidR="002E7B42" w:rsidRPr="002E7B42">
        <w:rPr>
          <w:rFonts w:cstheme="minorHAnsi"/>
        </w:rPr>
        <w:t>z</w:t>
      </w:r>
      <w:r w:rsidR="002E7B42">
        <w:rPr>
          <w:rFonts w:cstheme="minorHAnsi"/>
        </w:rPr>
        <w:t xml:space="preserve"> </w:t>
      </w:r>
      <w:r w:rsidR="002E7B42" w:rsidRPr="002E7B42">
        <w:rPr>
          <w:rFonts w:cstheme="minorHAnsi"/>
        </w:rPr>
        <w:t>nieszczelności okien do kanałów wentylacyjnych</w:t>
      </w:r>
      <w:r w:rsidR="002E7B42">
        <w:rPr>
          <w:rFonts w:cstheme="minorHAnsi"/>
        </w:rPr>
        <w:t>.</w:t>
      </w:r>
    </w:p>
    <w:p w14:paraId="6EB5AD59" w14:textId="77777777" w:rsidR="006B21A0" w:rsidRDefault="006B21A0" w:rsidP="00CA56C4">
      <w:pPr>
        <w:pStyle w:val="Tekstpodstawowy"/>
        <w:ind w:left="0"/>
        <w:jc w:val="both"/>
        <w:rPr>
          <w:rFonts w:cstheme="minorHAnsi"/>
        </w:rPr>
      </w:pPr>
      <w:r>
        <w:rPr>
          <w:rFonts w:cstheme="minorHAnsi"/>
        </w:rPr>
        <w:t>Źródłem ciepła budynku jest</w:t>
      </w:r>
      <w:r w:rsidRPr="006B21A0">
        <w:rPr>
          <w:rFonts w:cstheme="minorHAnsi"/>
        </w:rPr>
        <w:t xml:space="preserve"> grupow</w:t>
      </w:r>
      <w:r>
        <w:rPr>
          <w:rFonts w:cstheme="minorHAnsi"/>
        </w:rPr>
        <w:t>y</w:t>
      </w:r>
      <w:r w:rsidRPr="006B21A0">
        <w:rPr>
          <w:rFonts w:cstheme="minorHAnsi"/>
        </w:rPr>
        <w:t xml:space="preserve"> węz</w:t>
      </w:r>
      <w:r>
        <w:rPr>
          <w:rFonts w:cstheme="minorHAnsi"/>
        </w:rPr>
        <w:t>e</w:t>
      </w:r>
      <w:r w:rsidRPr="006B21A0">
        <w:rPr>
          <w:rFonts w:cstheme="minorHAnsi"/>
        </w:rPr>
        <w:t>ł ciepln</w:t>
      </w:r>
      <w:r>
        <w:rPr>
          <w:rFonts w:cstheme="minorHAnsi"/>
        </w:rPr>
        <w:t>y</w:t>
      </w:r>
      <w:r w:rsidRPr="006B21A0">
        <w:rPr>
          <w:rFonts w:cstheme="minorHAnsi"/>
        </w:rPr>
        <w:t xml:space="preserve"> </w:t>
      </w:r>
      <w:r>
        <w:rPr>
          <w:rFonts w:cstheme="minorHAnsi"/>
        </w:rPr>
        <w:t xml:space="preserve">zasilany z sieci ciepłowniczej </w:t>
      </w:r>
      <w:r w:rsidRPr="006B21A0">
        <w:rPr>
          <w:rFonts w:cstheme="minorHAnsi"/>
        </w:rPr>
        <w:t>umiejscowion</w:t>
      </w:r>
      <w:r>
        <w:rPr>
          <w:rFonts w:cstheme="minorHAnsi"/>
        </w:rPr>
        <w:t>y</w:t>
      </w:r>
      <w:r w:rsidRPr="006B21A0">
        <w:rPr>
          <w:rFonts w:cstheme="minorHAnsi"/>
        </w:rPr>
        <w:t xml:space="preserve"> w piwnicy budynku.</w:t>
      </w:r>
      <w:r>
        <w:rPr>
          <w:rFonts w:cstheme="minorHAnsi"/>
        </w:rPr>
        <w:t xml:space="preserve"> </w:t>
      </w:r>
      <w:r w:rsidR="003C798E">
        <w:rPr>
          <w:rFonts w:cstheme="minorHAnsi"/>
        </w:rPr>
        <w:t>Wyposażony jest on w regulację i automatykę pogodową</w:t>
      </w:r>
      <w:r w:rsidR="00513E71">
        <w:t>. Parametry pracy instalacji – 80/</w:t>
      </w:r>
      <w:r w:rsidR="00513E71" w:rsidRPr="00513E71">
        <w:t>60</w:t>
      </w:r>
      <w:r w:rsidR="00513E71" w:rsidRPr="00513E71">
        <w:rPr>
          <w:vertAlign w:val="superscript"/>
        </w:rPr>
        <w:t>o</w:t>
      </w:r>
      <w:r w:rsidR="00513E71">
        <w:t xml:space="preserve">C. </w:t>
      </w:r>
      <w:r w:rsidR="00F2139B">
        <w:t xml:space="preserve">Przewody w instalacji – stalowe, poziomy izolowane. </w:t>
      </w:r>
      <w:r w:rsidR="003260C9">
        <w:t>Rodzaje grzejników</w:t>
      </w:r>
      <w:r w:rsidR="00F2139B">
        <w:t xml:space="preserve"> – żeliwne i członowe. </w:t>
      </w:r>
      <w:r w:rsidRPr="00513E71">
        <w:rPr>
          <w:rFonts w:cstheme="minorHAnsi"/>
        </w:rPr>
        <w:t>Instalacja</w:t>
      </w:r>
      <w:r w:rsidRPr="006B21A0">
        <w:rPr>
          <w:rFonts w:cstheme="minorHAnsi"/>
        </w:rPr>
        <w:t xml:space="preserve"> wodna, pompowa, grzejnikowa, w części realizowana </w:t>
      </w:r>
      <w:r>
        <w:rPr>
          <w:rFonts w:cstheme="minorHAnsi"/>
        </w:rPr>
        <w:t xml:space="preserve">jest </w:t>
      </w:r>
      <w:r w:rsidRPr="006B21A0">
        <w:rPr>
          <w:rFonts w:cstheme="minorHAnsi"/>
        </w:rPr>
        <w:t xml:space="preserve">przez nagrzewnice w centrali wentylacyjnej. </w:t>
      </w:r>
      <w:r w:rsidR="003C798E">
        <w:rPr>
          <w:rFonts w:cstheme="minorHAnsi"/>
        </w:rPr>
        <w:t>System grzewczy posiada r</w:t>
      </w:r>
      <w:r w:rsidRPr="006B21A0">
        <w:rPr>
          <w:rFonts w:cstheme="minorHAnsi"/>
        </w:rPr>
        <w:t>egulacj</w:t>
      </w:r>
      <w:r w:rsidR="003C798E">
        <w:rPr>
          <w:rFonts w:cstheme="minorHAnsi"/>
        </w:rPr>
        <w:t>ę</w:t>
      </w:r>
      <w:r w:rsidRPr="006B21A0">
        <w:rPr>
          <w:rFonts w:cstheme="minorHAnsi"/>
        </w:rPr>
        <w:t xml:space="preserve"> centraln</w:t>
      </w:r>
      <w:r w:rsidR="003C798E">
        <w:rPr>
          <w:rFonts w:cstheme="minorHAnsi"/>
        </w:rPr>
        <w:t>ą</w:t>
      </w:r>
      <w:r w:rsidRPr="006B21A0">
        <w:rPr>
          <w:rFonts w:cstheme="minorHAnsi"/>
        </w:rPr>
        <w:t>, brak regulacji miejscowej.</w:t>
      </w:r>
    </w:p>
    <w:p w14:paraId="4AC82C76" w14:textId="77777777" w:rsidR="006B21A0" w:rsidRDefault="00F975B6" w:rsidP="003C798E">
      <w:pPr>
        <w:pStyle w:val="Tekstpodstawowy"/>
        <w:ind w:left="0"/>
        <w:jc w:val="both"/>
        <w:rPr>
          <w:rFonts w:cstheme="minorHAnsi"/>
        </w:rPr>
      </w:pPr>
      <w:r>
        <w:rPr>
          <w:rFonts w:cstheme="minorHAnsi"/>
        </w:rPr>
        <w:t>Ciepła woda użytkowa dostarczana jest z miejskiej sieci ciepłowniczej poprzez wymienniki</w:t>
      </w:r>
      <w:r w:rsidR="003C798E">
        <w:rPr>
          <w:rFonts w:cstheme="minorHAnsi"/>
        </w:rPr>
        <w:t>. P</w:t>
      </w:r>
      <w:r w:rsidR="003C798E" w:rsidRPr="003C798E">
        <w:rPr>
          <w:rFonts w:cstheme="minorHAnsi"/>
        </w:rPr>
        <w:t>ompy</w:t>
      </w:r>
      <w:r w:rsidR="003C798E">
        <w:rPr>
          <w:rFonts w:cstheme="minorHAnsi"/>
        </w:rPr>
        <w:t xml:space="preserve"> </w:t>
      </w:r>
      <w:r w:rsidR="003C798E" w:rsidRPr="003C798E">
        <w:rPr>
          <w:rFonts w:cstheme="minorHAnsi"/>
        </w:rPr>
        <w:t>cyrkulacyjne sterowane automatycznie z możliwością ograniczenia czasu pracy</w:t>
      </w:r>
      <w:r w:rsidR="002E7B42">
        <w:rPr>
          <w:rFonts w:cstheme="minorHAnsi"/>
        </w:rPr>
        <w:t>.</w:t>
      </w:r>
      <w:r w:rsidRPr="00F975B6">
        <w:rPr>
          <w:rFonts w:cstheme="minorHAnsi"/>
        </w:rPr>
        <w:t xml:space="preserve"> </w:t>
      </w:r>
      <w:r w:rsidR="002E7B42">
        <w:rPr>
          <w:rFonts w:cstheme="minorHAnsi"/>
        </w:rPr>
        <w:t>P</w:t>
      </w:r>
      <w:r w:rsidRPr="00F975B6">
        <w:rPr>
          <w:rFonts w:cstheme="minorHAnsi"/>
        </w:rPr>
        <w:t xml:space="preserve">rzewody rozprowadzające i cyrkulacyjne </w:t>
      </w:r>
      <w:r w:rsidR="002E7B42">
        <w:rPr>
          <w:rFonts w:cstheme="minorHAnsi"/>
        </w:rPr>
        <w:t xml:space="preserve">są </w:t>
      </w:r>
      <w:r w:rsidRPr="00F975B6">
        <w:rPr>
          <w:rFonts w:cstheme="minorHAnsi"/>
        </w:rPr>
        <w:t>stalowe, izolowane.</w:t>
      </w:r>
    </w:p>
    <w:p w14:paraId="7C5E91E4" w14:textId="77777777" w:rsidR="00C82090" w:rsidRPr="0090720B" w:rsidRDefault="00C82090" w:rsidP="007E4A94">
      <w:pPr>
        <w:pStyle w:val="Nagwek2"/>
        <w:keepNext w:val="0"/>
        <w:keepLines w:val="0"/>
        <w:numPr>
          <w:ilvl w:val="1"/>
          <w:numId w:val="1"/>
        </w:numPr>
        <w:tabs>
          <w:tab w:val="left" w:pos="1077"/>
        </w:tabs>
        <w:spacing w:before="304" w:after="240" w:line="276" w:lineRule="auto"/>
        <w:ind w:left="1134" w:right="110" w:hanging="85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bookmarkStart w:id="8" w:name="_Toc472069813"/>
      <w:bookmarkStart w:id="9" w:name="_Toc483211887"/>
      <w:bookmarkStart w:id="10" w:name="_Toc30765506"/>
      <w:r w:rsidRPr="0090720B">
        <w:rPr>
          <w:rFonts w:asciiTheme="minorHAnsi" w:hAnsiTheme="minorHAnsi" w:cstheme="minorHAnsi"/>
          <w:b/>
          <w:color w:val="000000" w:themeColor="text1"/>
          <w:spacing w:val="-1"/>
          <w:sz w:val="24"/>
          <w:szCs w:val="24"/>
        </w:rPr>
        <w:t>AKTUALNE UWARUNKOWANIA WYKONANIA PRZEDMIOTU ZAMÓWIENIA</w:t>
      </w:r>
      <w:bookmarkEnd w:id="8"/>
      <w:bookmarkEnd w:id="9"/>
      <w:bookmarkEnd w:id="10"/>
    </w:p>
    <w:p w14:paraId="530FCEAA" w14:textId="77777777" w:rsidR="00C82090" w:rsidRPr="0090720B" w:rsidRDefault="00C82090" w:rsidP="00E13A2A">
      <w:pPr>
        <w:pStyle w:val="Nagwek3"/>
        <w:keepNext w:val="0"/>
        <w:keepLines w:val="0"/>
        <w:numPr>
          <w:ilvl w:val="2"/>
          <w:numId w:val="1"/>
        </w:numPr>
        <w:tabs>
          <w:tab w:val="left" w:pos="709"/>
        </w:tabs>
        <w:spacing w:before="240" w:line="276" w:lineRule="auto"/>
        <w:ind w:left="825" w:hanging="825"/>
        <w:jc w:val="both"/>
        <w:rPr>
          <w:rFonts w:asciiTheme="minorHAnsi" w:hAnsiTheme="minorHAnsi" w:cstheme="minorHAnsi"/>
          <w:b/>
          <w:bCs/>
          <w:color w:val="000000" w:themeColor="text1"/>
        </w:rPr>
      </w:pPr>
      <w:bookmarkStart w:id="11" w:name="_Toc472069814"/>
      <w:bookmarkStart w:id="12" w:name="_Toc483211888"/>
      <w:bookmarkStart w:id="13" w:name="_Toc30765507"/>
      <w:r w:rsidRPr="0090720B">
        <w:rPr>
          <w:rFonts w:asciiTheme="minorHAnsi" w:hAnsiTheme="minorHAnsi" w:cstheme="minorHAnsi"/>
          <w:b/>
          <w:color w:val="000000" w:themeColor="text1"/>
        </w:rPr>
        <w:t>UWARUNKOWANIA</w:t>
      </w:r>
      <w:r w:rsidRPr="0090720B">
        <w:rPr>
          <w:rFonts w:asciiTheme="minorHAnsi" w:hAnsiTheme="minorHAnsi" w:cstheme="minorHAnsi"/>
          <w:b/>
          <w:color w:val="000000" w:themeColor="text1"/>
          <w:w w:val="95"/>
        </w:rPr>
        <w:t xml:space="preserve"> </w:t>
      </w:r>
      <w:r w:rsidRPr="0090720B">
        <w:rPr>
          <w:rFonts w:asciiTheme="minorHAnsi" w:hAnsiTheme="minorHAnsi" w:cstheme="minorHAnsi"/>
          <w:b/>
          <w:color w:val="000000" w:themeColor="text1"/>
        </w:rPr>
        <w:t>FORMALNO</w:t>
      </w:r>
      <w:r w:rsidRPr="0090720B">
        <w:rPr>
          <w:rFonts w:asciiTheme="minorHAnsi" w:hAnsiTheme="minorHAnsi" w:cstheme="minorHAnsi"/>
          <w:b/>
          <w:color w:val="000000" w:themeColor="text1"/>
          <w:w w:val="95"/>
        </w:rPr>
        <w:t>-PRAWNE</w:t>
      </w:r>
      <w:bookmarkEnd w:id="11"/>
      <w:bookmarkEnd w:id="12"/>
      <w:bookmarkEnd w:id="13"/>
    </w:p>
    <w:p w14:paraId="20782CE5" w14:textId="77777777" w:rsidR="00C82090" w:rsidRPr="0090720B" w:rsidRDefault="00C82090" w:rsidP="003F2C47">
      <w:pPr>
        <w:pStyle w:val="Tekstpodstawowy"/>
        <w:ind w:left="0"/>
        <w:jc w:val="both"/>
        <w:rPr>
          <w:rFonts w:asciiTheme="minorHAnsi" w:hAnsiTheme="minorHAnsi" w:cstheme="minorHAnsi"/>
        </w:rPr>
      </w:pPr>
      <w:bookmarkStart w:id="14" w:name="_Toc472069815"/>
      <w:r w:rsidRPr="0090720B">
        <w:rPr>
          <w:rFonts w:asciiTheme="minorHAnsi" w:hAnsiTheme="minorHAnsi" w:cstheme="minorHAnsi"/>
        </w:rPr>
        <w:t xml:space="preserve">Wykonawca na przedmiotowe prace opracuje dokumentację wymaganą przepisami prawa polskiego oraz określoną w niniejszym programie funkcjonalno-użytkowym. Przystępując do realizacji zadania należy wykonać i uzyskać akceptację Zamawiającego na projekty w formie zgodnej z Rozporządzeniem Ministra Transportu, Budownictwa i Gospodarki Morskiej z dnia 25 kwietnia 2012 r. w sprawie szczegółowego zakresu i formy projektu budowlanego (Dz. U. z 2012 r., poz. 462 </w:t>
      </w:r>
      <w:r w:rsidRPr="0090720B">
        <w:rPr>
          <w:rFonts w:asciiTheme="minorHAnsi" w:hAnsiTheme="minorHAnsi" w:cstheme="minorHAnsi"/>
          <w:color w:val="000000"/>
        </w:rPr>
        <w:t xml:space="preserve">z </w:t>
      </w:r>
      <w:proofErr w:type="spellStart"/>
      <w:r w:rsidRPr="0090720B">
        <w:rPr>
          <w:rFonts w:asciiTheme="minorHAnsi" w:hAnsiTheme="minorHAnsi" w:cstheme="minorHAnsi"/>
          <w:color w:val="000000"/>
        </w:rPr>
        <w:t>późn</w:t>
      </w:r>
      <w:proofErr w:type="spellEnd"/>
      <w:r w:rsidRPr="0090720B">
        <w:rPr>
          <w:rFonts w:asciiTheme="minorHAnsi" w:hAnsiTheme="minorHAnsi" w:cstheme="minorHAnsi"/>
          <w:color w:val="000000"/>
        </w:rPr>
        <w:t>. zm.</w:t>
      </w:r>
      <w:r w:rsidRPr="0090720B">
        <w:rPr>
          <w:rFonts w:asciiTheme="minorHAnsi" w:hAnsiTheme="minorHAnsi" w:cstheme="minorHAnsi"/>
        </w:rPr>
        <w:t>), z Rozporządzeniem Ministra Infrastruktury z dnia 12 kwietnia 2002 r. w sprawie warunków technicznych, jakim powinny odpow</w:t>
      </w:r>
      <w:r w:rsidR="00146F11"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</w:rPr>
        <w:t xml:space="preserve">adać budynki i ich </w:t>
      </w:r>
      <w:r w:rsidRPr="0090720B">
        <w:rPr>
          <w:rFonts w:asciiTheme="minorHAnsi" w:hAnsiTheme="minorHAnsi" w:cstheme="minorHAnsi"/>
        </w:rPr>
        <w:lastRenderedPageBreak/>
        <w:t xml:space="preserve">usytuowanie (z późniejszymi zmianami) oraz z Rozporządzeniem </w:t>
      </w:r>
      <w:r w:rsidRPr="0090720B">
        <w:rPr>
          <w:rFonts w:asciiTheme="minorHAnsi" w:hAnsiTheme="minorHAnsi" w:cstheme="minorHAnsi"/>
          <w:color w:val="000000"/>
          <w:shd w:val="clear" w:color="auto" w:fill="FFFFFF"/>
        </w:rPr>
        <w:t>Ministra Infrastruktury z</w:t>
      </w:r>
      <w:r w:rsidR="00146F11" w:rsidRPr="0090720B">
        <w:rPr>
          <w:rFonts w:asciiTheme="minorHAnsi" w:hAnsiTheme="minorHAnsi" w:cstheme="minorHAnsi"/>
          <w:color w:val="000000"/>
          <w:shd w:val="clear" w:color="auto" w:fill="FFFFFF"/>
        </w:rPr>
        <w:t> </w:t>
      </w:r>
      <w:r w:rsidRPr="0090720B">
        <w:rPr>
          <w:rFonts w:asciiTheme="minorHAnsi" w:hAnsiTheme="minorHAnsi" w:cstheme="minorHAnsi"/>
          <w:color w:val="000000"/>
          <w:shd w:val="clear" w:color="auto" w:fill="FFFFFF"/>
        </w:rPr>
        <w:t>dnia 2 września 2004 r. w sprawie szczegółowego zakresu i formy dokumentacji projektowej, specyfikacji technicznych wykonania i odbioru robót budowlanych oraz programu funkcjonalno-użytkowego (Dz.U.2004 nr 202 poz. 2072)</w:t>
      </w:r>
      <w:r w:rsidRPr="0090720B">
        <w:rPr>
          <w:rFonts w:asciiTheme="minorHAnsi" w:hAnsiTheme="minorHAnsi" w:cstheme="minorHAnsi"/>
        </w:rPr>
        <w:t xml:space="preserve">  a następnie zrealizować prace budowlane zgodnie z przepisami prawa budowlanego. </w:t>
      </w:r>
    </w:p>
    <w:p w14:paraId="3D5F1E90" w14:textId="77777777" w:rsidR="00C82090" w:rsidRPr="0090720B" w:rsidRDefault="00C82090" w:rsidP="003F2C47">
      <w:pPr>
        <w:pStyle w:val="Tekstpodstawowy"/>
        <w:spacing w:before="120"/>
        <w:ind w:left="0"/>
        <w:jc w:val="both"/>
        <w:rPr>
          <w:rFonts w:asciiTheme="minorHAnsi" w:hAnsiTheme="minorHAnsi" w:cstheme="minorHAnsi"/>
          <w:u w:val="single"/>
        </w:rPr>
      </w:pPr>
      <w:r w:rsidRPr="0090720B">
        <w:rPr>
          <w:rFonts w:asciiTheme="minorHAnsi" w:hAnsiTheme="minorHAnsi" w:cstheme="minorHAnsi"/>
          <w:u w:val="single"/>
        </w:rPr>
        <w:t xml:space="preserve">Warunki wykonania prac projektowych </w:t>
      </w:r>
    </w:p>
    <w:p w14:paraId="05245E32" w14:textId="77777777" w:rsidR="00C82090" w:rsidRPr="0090720B" w:rsidRDefault="00C82090" w:rsidP="00364842">
      <w:pPr>
        <w:pStyle w:val="Tekstpodstawowy"/>
        <w:numPr>
          <w:ilvl w:val="0"/>
          <w:numId w:val="3"/>
        </w:numPr>
        <w:ind w:left="426" w:hanging="426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W trakcie prac projektowych Wykonawca jest zobowiązany uwzględnić w rozwiązaniach projektowych uwagi i sugestie Zamawiającego, o ile nie są one sprzeczne z</w:t>
      </w:r>
      <w:r w:rsidR="00146F11" w:rsidRPr="0090720B">
        <w:rPr>
          <w:rFonts w:asciiTheme="minorHAnsi" w:hAnsiTheme="minorHAnsi" w:cstheme="minorHAnsi"/>
        </w:rPr>
        <w:t> </w:t>
      </w:r>
      <w:r w:rsidRPr="0090720B">
        <w:rPr>
          <w:rFonts w:asciiTheme="minorHAnsi" w:hAnsiTheme="minorHAnsi" w:cstheme="minorHAnsi"/>
        </w:rPr>
        <w:t>obowiązującymi przepisami, zasadami wiedzy technicznej i programem funkcjonalno-użytkowym.</w:t>
      </w:r>
    </w:p>
    <w:p w14:paraId="5F3E5C82" w14:textId="77777777" w:rsidR="00C82090" w:rsidRPr="0090720B" w:rsidRDefault="00C82090" w:rsidP="00364842">
      <w:pPr>
        <w:pStyle w:val="Default"/>
        <w:numPr>
          <w:ilvl w:val="0"/>
          <w:numId w:val="3"/>
        </w:numPr>
        <w:spacing w:after="18" w:line="276" w:lineRule="auto"/>
        <w:ind w:left="426" w:hanging="426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Wszystkie rozwiązania architektoniczno-budowlane zawarte w projekcie budowlanym muszą spełniać aktualne warunki techniczne oraz być z</w:t>
      </w:r>
      <w:r w:rsidR="00146F11" w:rsidRPr="0090720B">
        <w:rPr>
          <w:rFonts w:asciiTheme="minorHAnsi" w:hAnsiTheme="minorHAnsi" w:cstheme="minorHAnsi"/>
        </w:rPr>
        <w:t>godne z ustawą Prawo Budowlane.</w:t>
      </w:r>
    </w:p>
    <w:p w14:paraId="766FD7D7" w14:textId="77777777" w:rsidR="00C82090" w:rsidRPr="0090720B" w:rsidRDefault="00C82090" w:rsidP="00364842">
      <w:pPr>
        <w:pStyle w:val="Tekstpodstawowy"/>
        <w:numPr>
          <w:ilvl w:val="0"/>
          <w:numId w:val="3"/>
        </w:numPr>
        <w:ind w:left="426" w:hanging="426"/>
        <w:jc w:val="both"/>
        <w:rPr>
          <w:rFonts w:asciiTheme="minorHAnsi" w:hAnsiTheme="minorHAnsi" w:cstheme="minorHAnsi"/>
          <w:u w:val="single"/>
        </w:rPr>
      </w:pPr>
      <w:r w:rsidRPr="0090720B">
        <w:rPr>
          <w:rFonts w:asciiTheme="minorHAnsi" w:hAnsiTheme="minorHAnsi" w:cstheme="minorHAnsi"/>
        </w:rPr>
        <w:t>Wykonawca odpowiedzialny jest za uzyskanie decyzji administracyjnych, opinii, uzgodnień i pozwoleń, niezbędnych dla złożenia kompletnego wniosku o wydanie decyzji zezwalających na prowadzenie robót budowlanych. W celu wykonania tego zobowiązania Zamawiający udzieli Wykonawcy pełnomocnictwa do działania w imieniu i na rzecz Zamawiającego w zakresie niezbędnych dla prawidłowego wykonania zobowiązania.</w:t>
      </w:r>
    </w:p>
    <w:p w14:paraId="3BB85388" w14:textId="77777777" w:rsidR="00C82090" w:rsidRPr="0090720B" w:rsidRDefault="00C82090" w:rsidP="00364842">
      <w:pPr>
        <w:pStyle w:val="Tekstpodstawowy"/>
        <w:numPr>
          <w:ilvl w:val="0"/>
          <w:numId w:val="3"/>
        </w:numPr>
        <w:ind w:left="426" w:hanging="426"/>
        <w:jc w:val="both"/>
        <w:rPr>
          <w:rFonts w:asciiTheme="minorHAnsi" w:hAnsiTheme="minorHAnsi" w:cstheme="minorHAnsi"/>
          <w:u w:val="single"/>
        </w:rPr>
      </w:pPr>
      <w:r w:rsidRPr="0090720B">
        <w:rPr>
          <w:rFonts w:asciiTheme="minorHAnsi" w:hAnsiTheme="minorHAnsi" w:cstheme="minorHAnsi"/>
        </w:rPr>
        <w:t>Wykonawca odpowiada za pozyskanie koniecznych pozwoleń, w tym kompletności wniosków udzielania właściwym organom informacji i wyjaśnień niezbędnych dla pozyskania opinii, uzgodnień oraz decyzji administracyjnych. W przypadku konieczności dokonania uzupełnień bądź zmian w Dokumentacji projektowej na żądanie organu administracyjnego wydającego właściwą decyzję administracyjną, Wykonawca niezwłoczni</w:t>
      </w:r>
      <w:r w:rsidR="00146F11" w:rsidRPr="0090720B">
        <w:rPr>
          <w:rFonts w:asciiTheme="minorHAnsi" w:hAnsiTheme="minorHAnsi" w:cstheme="minorHAnsi"/>
        </w:rPr>
        <w:t>e wniesie odpowiednie poprawki.</w:t>
      </w:r>
    </w:p>
    <w:p w14:paraId="29696F22" w14:textId="77777777" w:rsidR="00C82090" w:rsidRPr="0090720B" w:rsidRDefault="00C82090" w:rsidP="00364842">
      <w:pPr>
        <w:pStyle w:val="Tekstpodstawowy"/>
        <w:numPr>
          <w:ilvl w:val="0"/>
          <w:numId w:val="3"/>
        </w:numPr>
        <w:ind w:left="426" w:hanging="426"/>
        <w:jc w:val="both"/>
        <w:rPr>
          <w:rFonts w:asciiTheme="minorHAnsi" w:hAnsiTheme="minorHAnsi" w:cstheme="minorHAnsi"/>
          <w:u w:val="single"/>
        </w:rPr>
      </w:pPr>
      <w:r w:rsidRPr="0090720B">
        <w:rPr>
          <w:rFonts w:asciiTheme="minorHAnsi" w:hAnsiTheme="minorHAnsi" w:cstheme="minorHAnsi"/>
        </w:rPr>
        <w:t xml:space="preserve">Niezwłocznie po uprawomocnieniu się decyzji o pozwoleniu na budowę (jeżeli wymagane) Wykonawca przekaże Zamawiającemu oryginały tych decyzji. </w:t>
      </w:r>
    </w:p>
    <w:p w14:paraId="4CD94650" w14:textId="77777777" w:rsidR="00A84454" w:rsidRPr="0090720B" w:rsidRDefault="00C82090" w:rsidP="00364842">
      <w:pPr>
        <w:pStyle w:val="Tekstpodstawowy"/>
        <w:numPr>
          <w:ilvl w:val="0"/>
          <w:numId w:val="3"/>
        </w:numPr>
        <w:spacing w:after="240"/>
        <w:ind w:left="426" w:hanging="426"/>
        <w:jc w:val="both"/>
        <w:rPr>
          <w:rFonts w:asciiTheme="minorHAnsi" w:hAnsiTheme="minorHAnsi" w:cstheme="minorHAnsi"/>
          <w:u w:val="single"/>
        </w:rPr>
      </w:pPr>
      <w:r w:rsidRPr="0090720B">
        <w:rPr>
          <w:rFonts w:asciiTheme="minorHAnsi" w:hAnsiTheme="minorHAnsi" w:cstheme="minorHAnsi"/>
        </w:rPr>
        <w:t>Wykonawca opracuje specyfikację techniczną wykonania i odbioru robót budowlanych w 2 egz. w wersji papierowej oraz 1 egz. W wersji elektronicznej (w formacie pdf).</w:t>
      </w:r>
    </w:p>
    <w:p w14:paraId="466B5888" w14:textId="77777777" w:rsidR="00C82090" w:rsidRPr="0090720B" w:rsidRDefault="00C82090" w:rsidP="003F2C47">
      <w:pPr>
        <w:pStyle w:val="Tekstpodstawowy"/>
        <w:ind w:left="0"/>
        <w:jc w:val="both"/>
        <w:rPr>
          <w:rFonts w:asciiTheme="minorHAnsi" w:hAnsiTheme="minorHAnsi" w:cstheme="minorHAnsi"/>
          <w:u w:val="single"/>
        </w:rPr>
      </w:pPr>
      <w:r w:rsidRPr="0090720B">
        <w:rPr>
          <w:rFonts w:asciiTheme="minorHAnsi" w:hAnsiTheme="minorHAnsi" w:cstheme="minorHAnsi"/>
          <w:u w:val="single"/>
        </w:rPr>
        <w:t xml:space="preserve">Warunki odbioru prac projektowych </w:t>
      </w:r>
    </w:p>
    <w:p w14:paraId="1F3041B5" w14:textId="77777777" w:rsidR="00C82090" w:rsidRPr="0090720B" w:rsidRDefault="00C82090" w:rsidP="00364842">
      <w:pPr>
        <w:pStyle w:val="Tekstpodstawowy"/>
        <w:numPr>
          <w:ilvl w:val="0"/>
          <w:numId w:val="4"/>
        </w:numPr>
        <w:ind w:left="426" w:hanging="426"/>
        <w:jc w:val="both"/>
        <w:rPr>
          <w:rFonts w:asciiTheme="minorHAnsi" w:hAnsiTheme="minorHAnsi" w:cstheme="minorHAnsi"/>
          <w:u w:val="single"/>
        </w:rPr>
      </w:pPr>
      <w:r w:rsidRPr="0090720B">
        <w:rPr>
          <w:rFonts w:asciiTheme="minorHAnsi" w:hAnsiTheme="minorHAnsi" w:cstheme="minorHAnsi"/>
        </w:rPr>
        <w:t>Dokumentacja projektowa podlega akceptacji i odbiorowi przez Zamawiającego,</w:t>
      </w:r>
    </w:p>
    <w:p w14:paraId="1955909A" w14:textId="77777777" w:rsidR="00C82090" w:rsidRPr="0090720B" w:rsidRDefault="00C82090" w:rsidP="00364842">
      <w:pPr>
        <w:pStyle w:val="Default"/>
        <w:numPr>
          <w:ilvl w:val="0"/>
          <w:numId w:val="4"/>
        </w:numPr>
        <w:spacing w:after="18" w:line="276" w:lineRule="auto"/>
        <w:ind w:left="426" w:hanging="426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Wykonawca przekazuje do odbioru 1 egzemplarz wykonanej Dokumentacji projektowej oraz 1 egzemplarz w formie elektronicznej na ustalonym przez strony nośniku elektronicznym. Przekazanie dokumentacji nastąpi na podstawie protokołu przekazania zawierającego w</w:t>
      </w:r>
      <w:r w:rsidR="00146F11" w:rsidRPr="0090720B">
        <w:rPr>
          <w:rFonts w:asciiTheme="minorHAnsi" w:hAnsiTheme="minorHAnsi" w:cstheme="minorHAnsi"/>
        </w:rPr>
        <w:t>ykaz przekazywanych opracowań.</w:t>
      </w:r>
    </w:p>
    <w:p w14:paraId="0299213E" w14:textId="77777777" w:rsidR="00C82090" w:rsidRPr="0090720B" w:rsidRDefault="00C82090" w:rsidP="00364842">
      <w:pPr>
        <w:pStyle w:val="Default"/>
        <w:numPr>
          <w:ilvl w:val="0"/>
          <w:numId w:val="4"/>
        </w:numPr>
        <w:spacing w:after="18" w:line="276" w:lineRule="auto"/>
        <w:ind w:left="426" w:hanging="426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Sprawdzenie przez Zamawiającego i przekazanie uwag nastąpi w terminie 7 dni (dodatkowo uwagi będą przekazywane na bieżąco w trakcie prowadzonych narad koordynacyjnych).</w:t>
      </w:r>
    </w:p>
    <w:p w14:paraId="479CEAF7" w14:textId="77777777" w:rsidR="00C82090" w:rsidRPr="0090720B" w:rsidRDefault="00C82090" w:rsidP="00364842">
      <w:pPr>
        <w:pStyle w:val="Default"/>
        <w:numPr>
          <w:ilvl w:val="0"/>
          <w:numId w:val="4"/>
        </w:numPr>
        <w:spacing w:after="18" w:line="276" w:lineRule="auto"/>
        <w:ind w:left="426" w:hanging="426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 xml:space="preserve">Naniesienie uwag przez Wykonawcę w terminie 4 dni. </w:t>
      </w:r>
    </w:p>
    <w:p w14:paraId="69EEDC59" w14:textId="77777777" w:rsidR="00C82090" w:rsidRPr="0090720B" w:rsidRDefault="00C82090" w:rsidP="00364842">
      <w:pPr>
        <w:pStyle w:val="Default"/>
        <w:numPr>
          <w:ilvl w:val="0"/>
          <w:numId w:val="4"/>
        </w:numPr>
        <w:spacing w:after="18" w:line="276" w:lineRule="auto"/>
        <w:ind w:left="426" w:hanging="426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Ponowne sprawdzenie przez Zamawiającego nastąpi w terminie 3 dni.</w:t>
      </w:r>
    </w:p>
    <w:p w14:paraId="0B883247" w14:textId="77777777" w:rsidR="00C82090" w:rsidRPr="0090720B" w:rsidRDefault="00C82090" w:rsidP="00364842">
      <w:pPr>
        <w:pStyle w:val="Default"/>
        <w:numPr>
          <w:ilvl w:val="0"/>
          <w:numId w:val="4"/>
        </w:numPr>
        <w:spacing w:after="18" w:line="276" w:lineRule="auto"/>
        <w:ind w:left="426" w:hanging="426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 xml:space="preserve">Zamawiający akceptuje przekazaną Dokumentacją projektową na danym etapie lub zgłasza do niej uwagi w sposób określony odpowiednio dla danego rodzaju dokumentacji. </w:t>
      </w:r>
    </w:p>
    <w:p w14:paraId="02FD8F82" w14:textId="77777777" w:rsidR="00C82090" w:rsidRPr="0090720B" w:rsidRDefault="00C82090" w:rsidP="00364842">
      <w:pPr>
        <w:pStyle w:val="Default"/>
        <w:numPr>
          <w:ilvl w:val="0"/>
          <w:numId w:val="4"/>
        </w:numPr>
        <w:spacing w:after="18" w:line="276" w:lineRule="auto"/>
        <w:ind w:left="426" w:hanging="426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lastRenderedPageBreak/>
        <w:t xml:space="preserve">Odbiór zaakceptowanej Dokumentacji Projektowej na każdym etapie zostanie potwierdzony Protokołem Odbioru Dokumentacji danego etapu podpisanym przez obie Strony. </w:t>
      </w:r>
    </w:p>
    <w:p w14:paraId="54772D2A" w14:textId="77777777" w:rsidR="00C82090" w:rsidRPr="0090720B" w:rsidRDefault="00C82090" w:rsidP="00364842">
      <w:pPr>
        <w:pStyle w:val="Default"/>
        <w:numPr>
          <w:ilvl w:val="0"/>
          <w:numId w:val="4"/>
        </w:numPr>
        <w:spacing w:line="276" w:lineRule="auto"/>
        <w:ind w:left="426" w:hanging="426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 xml:space="preserve">Po uzgodnieniu i akceptacji przez Zamawiającego Dokumentacji projektowej Wykonawca przekaże ją do Organów Administracji Państwowej w celu uzyskania niezbędnych decyzji </w:t>
      </w:r>
      <w:r w:rsidRPr="0090720B">
        <w:rPr>
          <w:rFonts w:asciiTheme="minorHAnsi" w:hAnsiTheme="minorHAnsi" w:cstheme="minorHAnsi"/>
        </w:rPr>
        <w:br/>
        <w:t>i pozwoleń. Wykonawca zobowiązany</w:t>
      </w:r>
      <w:r w:rsidR="00146F11" w:rsidRPr="0090720B">
        <w:rPr>
          <w:rFonts w:asciiTheme="minorHAnsi" w:hAnsiTheme="minorHAnsi" w:cstheme="minorHAnsi"/>
        </w:rPr>
        <w:t xml:space="preserve"> jest przekazać Zamawiającemu:</w:t>
      </w:r>
    </w:p>
    <w:p w14:paraId="7B0C9446" w14:textId="77777777" w:rsidR="00C82090" w:rsidRPr="0090720B" w:rsidRDefault="00C82090" w:rsidP="00364842">
      <w:pPr>
        <w:pStyle w:val="Default"/>
        <w:numPr>
          <w:ilvl w:val="0"/>
          <w:numId w:val="14"/>
        </w:numPr>
        <w:spacing w:after="58" w:line="276" w:lineRule="auto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wszystkie uzyskane oryginały decyzji i pozwoleń,</w:t>
      </w:r>
    </w:p>
    <w:p w14:paraId="2CA1477A" w14:textId="77777777" w:rsidR="00C82090" w:rsidRPr="0090720B" w:rsidRDefault="00C82090" w:rsidP="00364842">
      <w:pPr>
        <w:pStyle w:val="Default"/>
        <w:numPr>
          <w:ilvl w:val="0"/>
          <w:numId w:val="14"/>
        </w:numPr>
        <w:spacing w:before="240" w:after="58" w:line="276" w:lineRule="auto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projekt budowlany wielobranżowy w 4 egz. w wersji papierowej oraz 1 egz. w wersji elektronicznej (w formacie pdf).</w:t>
      </w:r>
    </w:p>
    <w:p w14:paraId="423FEB83" w14:textId="77777777" w:rsidR="00C82090" w:rsidRPr="0090720B" w:rsidRDefault="00C82090" w:rsidP="003F2C47">
      <w:pPr>
        <w:pStyle w:val="Tekstpodstawowy"/>
        <w:ind w:left="0"/>
        <w:jc w:val="both"/>
        <w:rPr>
          <w:rFonts w:asciiTheme="minorHAnsi" w:hAnsiTheme="minorHAnsi" w:cstheme="minorHAnsi"/>
          <w:u w:val="single"/>
        </w:rPr>
      </w:pPr>
      <w:r w:rsidRPr="0090720B">
        <w:rPr>
          <w:rFonts w:asciiTheme="minorHAnsi" w:hAnsiTheme="minorHAnsi" w:cstheme="minorHAnsi"/>
          <w:u w:val="single"/>
        </w:rPr>
        <w:t>Warunki wykonania robót budowlanych i dokumentacji powykonawczej</w:t>
      </w:r>
    </w:p>
    <w:p w14:paraId="293AD26A" w14:textId="77777777" w:rsidR="00C82090" w:rsidRPr="0090720B" w:rsidRDefault="00C82090" w:rsidP="00364842">
      <w:pPr>
        <w:pStyle w:val="Akapitzlist"/>
        <w:widowControl/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rFonts w:cstheme="minorHAnsi"/>
          <w:color w:val="000000"/>
          <w:sz w:val="24"/>
          <w:szCs w:val="24"/>
        </w:rPr>
      </w:pPr>
      <w:r w:rsidRPr="0090720B">
        <w:rPr>
          <w:rFonts w:cstheme="minorHAnsi"/>
          <w:color w:val="000000"/>
          <w:sz w:val="24"/>
          <w:szCs w:val="24"/>
        </w:rPr>
        <w:t>Zamawiający zaleca, aby Wykonawca przed złożeniem oferty dokonał wizji lokalnej na terenie budowy oraz zdobył wszelkie informacje, które mogą być niezbędne do przygotowania oferty oraz należytego wykonania Przedmiotu Zamówienia, w</w:t>
      </w:r>
      <w:r w:rsidR="00146F11" w:rsidRPr="0090720B">
        <w:rPr>
          <w:rFonts w:cstheme="minorHAnsi"/>
          <w:color w:val="000000"/>
          <w:sz w:val="24"/>
          <w:szCs w:val="24"/>
        </w:rPr>
        <w:t> </w:t>
      </w:r>
      <w:r w:rsidRPr="0090720B">
        <w:rPr>
          <w:rFonts w:cstheme="minorHAnsi"/>
          <w:color w:val="000000"/>
          <w:sz w:val="24"/>
          <w:szCs w:val="24"/>
        </w:rPr>
        <w:t>szczególności w zakresie sprawdzenia kompletności i poprawności dokumentacji przetargowej, a także zapoznania się z istniejącą dokumentacją techniczną. Koszty związane z przeprowadzeniem wizji lokalnej ponosi samodzielnie każdy Wykonawca. Zamawiający umożliwi potencjalnym Wykonawcom wstęp na teren inwestycji, w</w:t>
      </w:r>
      <w:r w:rsidR="00146F11" w:rsidRPr="0090720B">
        <w:rPr>
          <w:rFonts w:cstheme="minorHAnsi"/>
          <w:color w:val="000000"/>
          <w:sz w:val="24"/>
          <w:szCs w:val="24"/>
        </w:rPr>
        <w:t> </w:t>
      </w:r>
      <w:r w:rsidRPr="0090720B">
        <w:rPr>
          <w:rFonts w:cstheme="minorHAnsi"/>
          <w:color w:val="000000"/>
          <w:sz w:val="24"/>
          <w:szCs w:val="24"/>
        </w:rPr>
        <w:t xml:space="preserve">uzgodnionym terminie. </w:t>
      </w:r>
    </w:p>
    <w:p w14:paraId="50A6ED78" w14:textId="77777777" w:rsidR="00C82090" w:rsidRPr="0090720B" w:rsidRDefault="00C82090" w:rsidP="00364842">
      <w:pPr>
        <w:pStyle w:val="Tekstpodstawowy"/>
        <w:numPr>
          <w:ilvl w:val="0"/>
          <w:numId w:val="5"/>
        </w:numPr>
        <w:ind w:left="426" w:hanging="426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 xml:space="preserve">Roboty budowlane należy prowadzić zgodnie z zasadami bezpieczeństwa pracy, pod nadzorem osób uprawnionych do kierowania robotami. </w:t>
      </w:r>
    </w:p>
    <w:p w14:paraId="2EF100F1" w14:textId="77777777" w:rsidR="00C82090" w:rsidRPr="0090720B" w:rsidRDefault="00C82090" w:rsidP="00364842">
      <w:pPr>
        <w:pStyle w:val="Tekstpodstawowy"/>
        <w:numPr>
          <w:ilvl w:val="0"/>
          <w:numId w:val="5"/>
        </w:numPr>
        <w:ind w:left="426" w:hanging="426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Wykonawca zadania zobowiązany jest w imieniu Zamawiającego i Użytkowników, do dokonania wszelakich przewidzianych polskim prawem zgłoszeń i odbiorów.</w:t>
      </w:r>
    </w:p>
    <w:p w14:paraId="6EBDEA0D" w14:textId="77777777" w:rsidR="00C82090" w:rsidRPr="0090720B" w:rsidRDefault="00C82090" w:rsidP="00364842">
      <w:pPr>
        <w:pStyle w:val="Akapitzlist"/>
        <w:widowControl/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rFonts w:cstheme="minorHAnsi"/>
          <w:color w:val="000000"/>
          <w:sz w:val="24"/>
          <w:szCs w:val="24"/>
        </w:rPr>
      </w:pPr>
      <w:r w:rsidRPr="0090720B">
        <w:rPr>
          <w:rFonts w:cstheme="minorHAnsi"/>
          <w:color w:val="000000"/>
          <w:sz w:val="24"/>
          <w:szCs w:val="24"/>
        </w:rPr>
        <w:t>Wykonawca we własnym zakresie i na własny koszt dostarczy materiały, maszyny i</w:t>
      </w:r>
      <w:r w:rsidR="00146F11" w:rsidRPr="0090720B">
        <w:rPr>
          <w:rFonts w:cstheme="minorHAnsi"/>
          <w:color w:val="000000"/>
          <w:sz w:val="24"/>
          <w:szCs w:val="24"/>
        </w:rPr>
        <w:t> </w:t>
      </w:r>
      <w:r w:rsidRPr="0090720B">
        <w:rPr>
          <w:rFonts w:cstheme="minorHAnsi"/>
          <w:color w:val="000000"/>
          <w:sz w:val="24"/>
          <w:szCs w:val="24"/>
        </w:rPr>
        <w:t xml:space="preserve">urządzenia niezbędne do wykonania robót termomodernizacyjnych, oraz wykona wszystkie towarzyszące roboty i czynności niezbędne do wykonania Zamówienia. </w:t>
      </w:r>
    </w:p>
    <w:p w14:paraId="06C8E006" w14:textId="77777777" w:rsidR="00C82090" w:rsidRPr="0090720B" w:rsidRDefault="00C82090" w:rsidP="00364842">
      <w:pPr>
        <w:pStyle w:val="Akapitzlist"/>
        <w:widowControl/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rFonts w:cstheme="minorHAnsi"/>
          <w:color w:val="000000"/>
          <w:sz w:val="24"/>
          <w:szCs w:val="24"/>
        </w:rPr>
      </w:pPr>
      <w:r w:rsidRPr="0090720B">
        <w:rPr>
          <w:rFonts w:cstheme="minorHAnsi"/>
          <w:color w:val="000000"/>
          <w:sz w:val="24"/>
          <w:szCs w:val="24"/>
        </w:rPr>
        <w:t xml:space="preserve">Wykonawca na etapie realizacyjnym dokona odpowiednich pomiarów oraz sprawdzeń instalacji elektrycznej zasilającej nowoprojektowane oprawy oświetleniowe wewnętrzne. W przypadku stwierdzenia uszkodzeń lub braków, dokona niezbędnych napraw oraz uzupełnień w celu poprawnego funkcjonowania instalacji. </w:t>
      </w:r>
    </w:p>
    <w:p w14:paraId="6346FDD9" w14:textId="77777777" w:rsidR="00C82090" w:rsidRPr="0090720B" w:rsidRDefault="00C82090" w:rsidP="00364842">
      <w:pPr>
        <w:pStyle w:val="Akapitzlist"/>
        <w:widowControl/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rFonts w:cstheme="minorHAnsi"/>
          <w:color w:val="000000"/>
          <w:sz w:val="24"/>
          <w:szCs w:val="24"/>
        </w:rPr>
      </w:pPr>
      <w:r w:rsidRPr="0090720B">
        <w:rPr>
          <w:rFonts w:cstheme="minorHAnsi"/>
          <w:color w:val="000000"/>
          <w:sz w:val="24"/>
          <w:szCs w:val="24"/>
        </w:rPr>
        <w:t>Użyte materiały muszą odpowiadać wymogom wyrobów dopuszczonych do obrotu i</w:t>
      </w:r>
      <w:r w:rsidR="00146F11" w:rsidRPr="0090720B">
        <w:rPr>
          <w:rFonts w:cstheme="minorHAnsi"/>
          <w:color w:val="000000"/>
          <w:sz w:val="24"/>
          <w:szCs w:val="24"/>
        </w:rPr>
        <w:t> </w:t>
      </w:r>
      <w:r w:rsidRPr="0090720B">
        <w:rPr>
          <w:rFonts w:cstheme="minorHAnsi"/>
          <w:color w:val="000000"/>
          <w:sz w:val="24"/>
          <w:szCs w:val="24"/>
        </w:rPr>
        <w:t xml:space="preserve">stosowania w budownictwie określonym w art. 10 ustawy z dn. 7 lipca 1994 r. Prawo budowlane (Dz. U. z 2006 r. Nr 156, poz. 1118 z </w:t>
      </w:r>
      <w:proofErr w:type="spellStart"/>
      <w:r w:rsidRPr="0090720B">
        <w:rPr>
          <w:rFonts w:cstheme="minorHAnsi"/>
          <w:color w:val="000000"/>
          <w:sz w:val="24"/>
          <w:szCs w:val="24"/>
        </w:rPr>
        <w:t>późn</w:t>
      </w:r>
      <w:proofErr w:type="spellEnd"/>
      <w:r w:rsidRPr="0090720B">
        <w:rPr>
          <w:rFonts w:cstheme="minorHAnsi"/>
          <w:color w:val="000000"/>
          <w:sz w:val="24"/>
          <w:szCs w:val="24"/>
        </w:rPr>
        <w:t xml:space="preserve">. zm.) </w:t>
      </w:r>
    </w:p>
    <w:p w14:paraId="35856C76" w14:textId="77777777" w:rsidR="00C82090" w:rsidRPr="0090720B" w:rsidRDefault="00C82090" w:rsidP="00364842">
      <w:pPr>
        <w:pStyle w:val="Akapitzlist"/>
        <w:widowControl/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rFonts w:cstheme="minorHAnsi"/>
          <w:color w:val="000000"/>
          <w:sz w:val="24"/>
          <w:szCs w:val="24"/>
        </w:rPr>
      </w:pPr>
      <w:r w:rsidRPr="0090720B">
        <w:rPr>
          <w:rFonts w:cstheme="minorHAnsi"/>
          <w:sz w:val="24"/>
          <w:szCs w:val="24"/>
        </w:rPr>
        <w:t xml:space="preserve">Przy wykonywaniu robót należy uwzględniać instrukcje producenta materiałów oraz przepisy związane i obowiązujące, w tym również te, które uległy zmianie lub aktualizacji. W przypadku istnienia norm, atestów, certyfikatów, instrukcji, aprobat technicznych, świadectw dopuszczenia niewyszczególnionych </w:t>
      </w:r>
      <w:r w:rsidR="003A62DF">
        <w:rPr>
          <w:rFonts w:cstheme="minorHAnsi"/>
          <w:sz w:val="24"/>
          <w:szCs w:val="24"/>
        </w:rPr>
        <w:t xml:space="preserve">w </w:t>
      </w:r>
      <w:r w:rsidRPr="0090720B">
        <w:rPr>
          <w:rFonts w:cstheme="minorHAnsi"/>
          <w:sz w:val="24"/>
          <w:szCs w:val="24"/>
        </w:rPr>
        <w:t>dokumentacji projektowej i</w:t>
      </w:r>
      <w:r w:rsidR="00146F11" w:rsidRPr="0090720B">
        <w:rPr>
          <w:rFonts w:cstheme="minorHAnsi"/>
          <w:sz w:val="24"/>
          <w:szCs w:val="24"/>
        </w:rPr>
        <w:t> </w:t>
      </w:r>
      <w:r w:rsidRPr="0090720B">
        <w:rPr>
          <w:rFonts w:cstheme="minorHAnsi"/>
          <w:sz w:val="24"/>
          <w:szCs w:val="24"/>
        </w:rPr>
        <w:t>specyfikacjach technicznych</w:t>
      </w:r>
      <w:r w:rsidR="003A62DF">
        <w:rPr>
          <w:rFonts w:cstheme="minorHAnsi"/>
          <w:sz w:val="24"/>
          <w:szCs w:val="24"/>
        </w:rPr>
        <w:t>,</w:t>
      </w:r>
      <w:r w:rsidRPr="0090720B">
        <w:rPr>
          <w:rFonts w:cstheme="minorHAnsi"/>
          <w:sz w:val="24"/>
          <w:szCs w:val="24"/>
        </w:rPr>
        <w:t xml:space="preserve"> a obowiązujących, Wykonawca ma również obowiązek stosowania się do nich. </w:t>
      </w:r>
    </w:p>
    <w:p w14:paraId="5A9EC3A8" w14:textId="77777777" w:rsidR="00C82090" w:rsidRPr="0090720B" w:rsidRDefault="00C82090" w:rsidP="00364842">
      <w:pPr>
        <w:pStyle w:val="Akapitzlist"/>
        <w:widowControl/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rFonts w:cstheme="minorHAnsi"/>
          <w:color w:val="000000"/>
          <w:sz w:val="24"/>
          <w:szCs w:val="24"/>
        </w:rPr>
      </w:pPr>
      <w:r w:rsidRPr="0090720B">
        <w:rPr>
          <w:rFonts w:cstheme="minorHAnsi"/>
          <w:color w:val="000000"/>
          <w:sz w:val="24"/>
          <w:szCs w:val="24"/>
        </w:rPr>
        <w:t xml:space="preserve">Wymagany jest wysoki standard wykonania prac i terminowe ich zakończenie. </w:t>
      </w:r>
    </w:p>
    <w:p w14:paraId="17C4E73D" w14:textId="77777777" w:rsidR="00C82090" w:rsidRPr="0090720B" w:rsidRDefault="00C82090" w:rsidP="00364842">
      <w:pPr>
        <w:pStyle w:val="Akapitzlist"/>
        <w:widowControl/>
        <w:numPr>
          <w:ilvl w:val="0"/>
          <w:numId w:val="5"/>
        </w:numPr>
        <w:autoSpaceDE w:val="0"/>
        <w:autoSpaceDN w:val="0"/>
        <w:adjustRightInd w:val="0"/>
        <w:spacing w:after="18" w:line="276" w:lineRule="auto"/>
        <w:ind w:left="426" w:hanging="426"/>
        <w:jc w:val="both"/>
        <w:rPr>
          <w:rFonts w:cstheme="minorHAnsi"/>
          <w:color w:val="000000"/>
          <w:sz w:val="24"/>
          <w:szCs w:val="24"/>
        </w:rPr>
      </w:pPr>
      <w:r w:rsidRPr="0090720B">
        <w:rPr>
          <w:rFonts w:cstheme="minorHAnsi"/>
          <w:color w:val="000000"/>
          <w:sz w:val="24"/>
          <w:szCs w:val="24"/>
        </w:rPr>
        <w:lastRenderedPageBreak/>
        <w:t>Wykonawca zapewni prowadzenie dokumentacji budowy w sposób zgodny z</w:t>
      </w:r>
      <w:r w:rsidR="00146F11" w:rsidRPr="0090720B">
        <w:rPr>
          <w:rFonts w:cstheme="minorHAnsi"/>
          <w:color w:val="000000"/>
          <w:sz w:val="24"/>
          <w:szCs w:val="24"/>
        </w:rPr>
        <w:t> </w:t>
      </w:r>
      <w:r w:rsidRPr="0090720B">
        <w:rPr>
          <w:rFonts w:cstheme="minorHAnsi"/>
          <w:color w:val="000000"/>
          <w:sz w:val="24"/>
          <w:szCs w:val="24"/>
        </w:rPr>
        <w:t>obowiązującym</w:t>
      </w:r>
      <w:r w:rsidR="00146F11" w:rsidRPr="0090720B">
        <w:rPr>
          <w:rFonts w:cstheme="minorHAnsi"/>
          <w:color w:val="000000"/>
          <w:sz w:val="24"/>
          <w:szCs w:val="24"/>
        </w:rPr>
        <w:t>i przepisami Prawa budowlanego.</w:t>
      </w:r>
    </w:p>
    <w:p w14:paraId="77E7D584" w14:textId="77777777" w:rsidR="00C82090" w:rsidRPr="0090720B" w:rsidRDefault="00C82090" w:rsidP="00364842">
      <w:pPr>
        <w:pStyle w:val="Akapitzlist"/>
        <w:widowControl/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rFonts w:cstheme="minorHAnsi"/>
          <w:color w:val="000000"/>
          <w:sz w:val="24"/>
          <w:szCs w:val="24"/>
        </w:rPr>
      </w:pPr>
      <w:r w:rsidRPr="0090720B">
        <w:rPr>
          <w:rFonts w:cstheme="minorHAnsi"/>
          <w:color w:val="000000"/>
          <w:sz w:val="24"/>
          <w:szCs w:val="24"/>
        </w:rPr>
        <w:t>Wykonawca zorganizuje i zapewni kierowanie budową w sposób zgodny z Dokumentacją projektową i obowiązującymi przepisami w tym przepisami BHP i Planem Bezpieczeństwa i Ochrony Zdrowia (BIOZ), a także zapewnieni spełnienie warunków przeciwpożarowych określony</w:t>
      </w:r>
      <w:r w:rsidR="00146F11" w:rsidRPr="0090720B">
        <w:rPr>
          <w:rFonts w:cstheme="minorHAnsi"/>
          <w:color w:val="000000"/>
          <w:sz w:val="24"/>
          <w:szCs w:val="24"/>
        </w:rPr>
        <w:t>ch w obowiązujących przepisach.</w:t>
      </w:r>
    </w:p>
    <w:p w14:paraId="13F7184D" w14:textId="77777777" w:rsidR="00C82090" w:rsidRPr="0090720B" w:rsidRDefault="00C82090" w:rsidP="00364842">
      <w:pPr>
        <w:pStyle w:val="Akapitzlist"/>
        <w:widowControl/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rFonts w:cstheme="minorHAnsi"/>
          <w:color w:val="000000"/>
          <w:sz w:val="24"/>
          <w:szCs w:val="24"/>
        </w:rPr>
      </w:pPr>
      <w:r w:rsidRPr="0090720B">
        <w:rPr>
          <w:rFonts w:cstheme="minorHAnsi"/>
          <w:color w:val="000000"/>
          <w:sz w:val="24"/>
          <w:szCs w:val="24"/>
        </w:rPr>
        <w:t xml:space="preserve">Do odbioru końcowego Wykonawca przekaże Zamawiającemu dokumentację powykonawczą. </w:t>
      </w:r>
    </w:p>
    <w:p w14:paraId="096BF274" w14:textId="77777777" w:rsidR="00C82090" w:rsidRPr="0090720B" w:rsidRDefault="00C82090" w:rsidP="00364842">
      <w:pPr>
        <w:pStyle w:val="Default"/>
        <w:numPr>
          <w:ilvl w:val="0"/>
          <w:numId w:val="5"/>
        </w:numPr>
        <w:spacing w:line="276" w:lineRule="auto"/>
        <w:ind w:left="426" w:hanging="426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 xml:space="preserve">Dokumentacja powykonawcza powinna zostać opracowana przy zachowaniu przepisów Prawa Budowlanego. Powinna zawierać wszelkie dokumenty materiałowe, techniczne, rysunki, gwarancje, instrukcje, oświadczenia i odzwierciedlać stan faktyczny obiektu. Zasady eksploatacji i konserwacji obiektu i urządzeń zostaną określone w przekazanej Zamawiającemu przez Wykonawcę „Instrukcji użytkowania i eksploatacji elementów objętych modernizacją” wraz z wykazem wbudowanych urządzeń, które wymagają przeglądów serwisowych. Dokumentację należy przygotować i przekazać Zamawiającemu w 3 egz. w wersji papierowej i 2 egz. w wersji elektronicznej (w wersji edytowalnej i w formacie pdf.), </w:t>
      </w:r>
      <w:r w:rsidRPr="0090720B">
        <w:rPr>
          <w:rFonts w:asciiTheme="minorHAnsi" w:eastAsia="Times New Roman" w:hAnsiTheme="minorHAnsi" w:cstheme="minorHAnsi"/>
        </w:rPr>
        <w:t>wraz ze skanami rysunków i dokumentów podpisanych przez kierowników budowy a także inspektorów nadzoru</w:t>
      </w:r>
      <w:r w:rsidRPr="0090720B">
        <w:rPr>
          <w:rFonts w:asciiTheme="minorHAnsi" w:hAnsiTheme="minorHAnsi" w:cstheme="minorHAnsi"/>
        </w:rPr>
        <w:t>.</w:t>
      </w:r>
    </w:p>
    <w:p w14:paraId="0D4113A0" w14:textId="77777777" w:rsidR="00C82090" w:rsidRPr="0090720B" w:rsidRDefault="00C82090" w:rsidP="00364842">
      <w:pPr>
        <w:pStyle w:val="Default"/>
        <w:numPr>
          <w:ilvl w:val="0"/>
          <w:numId w:val="5"/>
        </w:numPr>
        <w:spacing w:line="276" w:lineRule="auto"/>
        <w:ind w:left="426" w:hanging="426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Wykonawca jest zobowiązany w okresie 7 dni od dnia podpisania Protokołu Odbioru Końcowego do przeprowadzenia niezbędnych szkoleń koniecznych do samodzielnego utrzymania Inwestycji przez Zamawiającego.</w:t>
      </w:r>
      <w:r w:rsidR="003A62DF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</w:rPr>
        <w:t>Każde szkolenie powinno zakończyć się protokołem uczestnictwa. Protokół powinien zawierać: imię i nazwisko osoby przeszkolonej, stanowisko, nr kontaktowy, datę i podpis.</w:t>
      </w:r>
    </w:p>
    <w:p w14:paraId="149A9F8B" w14:textId="77777777" w:rsidR="00C82090" w:rsidRPr="0090720B" w:rsidRDefault="00C82090" w:rsidP="00364842">
      <w:pPr>
        <w:pStyle w:val="Default"/>
        <w:numPr>
          <w:ilvl w:val="0"/>
          <w:numId w:val="5"/>
        </w:numPr>
        <w:spacing w:line="276" w:lineRule="auto"/>
        <w:ind w:left="426" w:hanging="426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Zamawiający zobowiązuje się do prowadzenia książki serwisowej każdego wbudowanego elementu, w terminach określonych przez producenta danego elementu. Niedotrzymanie terminów serwisowania będzie skutkowało utratą gwarancji.</w:t>
      </w:r>
    </w:p>
    <w:p w14:paraId="0AE756BD" w14:textId="77777777" w:rsidR="00C82090" w:rsidRPr="0090720B" w:rsidRDefault="00C82090" w:rsidP="00364842">
      <w:pPr>
        <w:pStyle w:val="Default"/>
        <w:numPr>
          <w:ilvl w:val="0"/>
          <w:numId w:val="5"/>
        </w:numPr>
        <w:spacing w:after="18" w:line="276" w:lineRule="auto"/>
        <w:ind w:left="426" w:hanging="426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 xml:space="preserve">Wniosek lub zgłoszenie o wydanie decyzji o pozwoleniu na użytkowanie (jeżeli wymagane) składa Wykonawca, po przekazaniu mu odpowiedniego pełnomocnictwa. Obowiązkiem Wykonawcy jest przygotowanie i skompletowanie dokumentów wymaganych dla wystąpienia z wnioskiem o wydanie pozwolenia na użytkowanie inwestycji, których obowiązek dostarczenia spoczywa na Wykonawcy zgodnie z Prawem Budowlanym oraz postanowieniami Umowy. </w:t>
      </w:r>
    </w:p>
    <w:p w14:paraId="67F74FD3" w14:textId="77777777" w:rsidR="00C82090" w:rsidRPr="0090720B" w:rsidRDefault="00C82090" w:rsidP="00364842">
      <w:pPr>
        <w:pStyle w:val="Default"/>
        <w:numPr>
          <w:ilvl w:val="0"/>
          <w:numId w:val="5"/>
        </w:numPr>
        <w:spacing w:line="276" w:lineRule="auto"/>
        <w:ind w:left="426" w:hanging="426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Po uzyskaniu przez Wykonawcę w imieniu Zamawiającego pozwolenia na użytkowanie (jeżeli wymagane), uprawomocnieniu się decyzji lub upływie 21 dniowego terminu na wniesienie sprzeciwu przez właściwy organ w trybie Art. 59c ustawy z dnia 7 lipca 1994</w:t>
      </w:r>
      <w:r w:rsidR="003A62DF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</w:rPr>
        <w:t>r. Prawo budowlane, zaś w przypadku wniesienia takiego sprzeciwu ostateczne zakończenie procedury administracyjnej w tym zakresie i podpisaniu Protokołu Obioru Usterek, a w przypadku braku usterek Protokołu Odbioru Końcowego zostanie podpisany Protokół Bezusterkowego Odbioru Robót, który będzie stanowił jednocześnie protokół odbioru przedmiotu Zamówienia.</w:t>
      </w:r>
    </w:p>
    <w:p w14:paraId="15BE3037" w14:textId="77777777" w:rsidR="00216759" w:rsidRPr="00A51E48" w:rsidRDefault="00C82090" w:rsidP="00216759">
      <w:pPr>
        <w:pStyle w:val="Default"/>
        <w:numPr>
          <w:ilvl w:val="0"/>
          <w:numId w:val="5"/>
        </w:numPr>
        <w:spacing w:line="276" w:lineRule="auto"/>
        <w:ind w:left="426" w:hanging="426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lastRenderedPageBreak/>
        <w:t xml:space="preserve">Potwierdzeniem odbioru przez Zamawiającego przedmiotu Zamówienia jest Protokół Bezusterkowego Odbioru Robót.  </w:t>
      </w:r>
    </w:p>
    <w:p w14:paraId="3C4C6A4C" w14:textId="77777777" w:rsidR="00C82090" w:rsidRPr="0090720B" w:rsidRDefault="00C82090" w:rsidP="00E13A2A">
      <w:pPr>
        <w:pStyle w:val="Nagwek3"/>
        <w:keepNext w:val="0"/>
        <w:keepLines w:val="0"/>
        <w:numPr>
          <w:ilvl w:val="2"/>
          <w:numId w:val="1"/>
        </w:numPr>
        <w:tabs>
          <w:tab w:val="left" w:pos="709"/>
        </w:tabs>
        <w:spacing w:before="240" w:line="276" w:lineRule="auto"/>
        <w:ind w:left="825" w:hanging="825"/>
        <w:jc w:val="both"/>
        <w:rPr>
          <w:rFonts w:asciiTheme="minorHAnsi" w:hAnsiTheme="minorHAnsi" w:cstheme="minorHAnsi"/>
          <w:b/>
          <w:bCs/>
          <w:color w:val="000000" w:themeColor="text1"/>
        </w:rPr>
      </w:pPr>
      <w:bookmarkStart w:id="15" w:name="_Toc483211889"/>
      <w:bookmarkStart w:id="16" w:name="_Toc30765508"/>
      <w:r w:rsidRPr="0090720B">
        <w:rPr>
          <w:rFonts w:asciiTheme="minorHAnsi" w:hAnsiTheme="minorHAnsi" w:cstheme="minorHAnsi"/>
          <w:b/>
          <w:color w:val="000000" w:themeColor="text1"/>
        </w:rPr>
        <w:t>UWARUNKOWANIA</w:t>
      </w:r>
      <w:r w:rsidRPr="0090720B">
        <w:rPr>
          <w:rFonts w:asciiTheme="minorHAnsi" w:hAnsiTheme="minorHAnsi" w:cstheme="minorHAnsi"/>
          <w:b/>
          <w:color w:val="000000" w:themeColor="text1"/>
          <w:w w:val="95"/>
        </w:rPr>
        <w:t xml:space="preserve"> ORGANIZACYJNO-LOGISTYCZNE</w:t>
      </w:r>
      <w:bookmarkEnd w:id="14"/>
      <w:bookmarkEnd w:id="15"/>
      <w:bookmarkEnd w:id="16"/>
    </w:p>
    <w:p w14:paraId="5A96C7EA" w14:textId="77777777" w:rsidR="00C82090" w:rsidRPr="0090720B" w:rsidRDefault="00C82090" w:rsidP="003F2C47">
      <w:pPr>
        <w:pStyle w:val="Tekstpodstawowy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 xml:space="preserve">Wszelkie czynności </w:t>
      </w:r>
      <w:r w:rsidR="00146F11" w:rsidRPr="0090720B">
        <w:rPr>
          <w:rFonts w:asciiTheme="minorHAnsi" w:hAnsiTheme="minorHAnsi" w:cstheme="minorHAnsi"/>
        </w:rPr>
        <w:t xml:space="preserve">związane </w:t>
      </w:r>
      <w:r w:rsidRPr="0090720B">
        <w:rPr>
          <w:rFonts w:asciiTheme="minorHAnsi" w:hAnsiTheme="minorHAnsi" w:cstheme="minorHAnsi"/>
        </w:rPr>
        <w:t>z wykonywaniem robót budowlanych Wykonawca winien z</w:t>
      </w:r>
      <w:r w:rsidR="00146F11" w:rsidRPr="0090720B">
        <w:rPr>
          <w:rFonts w:asciiTheme="minorHAnsi" w:hAnsiTheme="minorHAnsi" w:cstheme="minorHAnsi"/>
        </w:rPr>
        <w:t> </w:t>
      </w:r>
      <w:r w:rsidRPr="0090720B">
        <w:rPr>
          <w:rFonts w:asciiTheme="minorHAnsi" w:hAnsiTheme="minorHAnsi" w:cstheme="minorHAnsi"/>
        </w:rPr>
        <w:t>odpowiednim wyprzedzeniem uzgadniać z Zamawiającym oraz Użytkownikami nieruchomości, na terenie których prowadzone będą prace.</w:t>
      </w:r>
    </w:p>
    <w:p w14:paraId="658041D5" w14:textId="77777777" w:rsidR="00C82090" w:rsidRPr="0090720B" w:rsidRDefault="00C82090" w:rsidP="00E13A2A">
      <w:pPr>
        <w:pStyle w:val="Nagwek3"/>
        <w:keepNext w:val="0"/>
        <w:keepLines w:val="0"/>
        <w:numPr>
          <w:ilvl w:val="2"/>
          <w:numId w:val="1"/>
        </w:numPr>
        <w:tabs>
          <w:tab w:val="left" w:pos="709"/>
        </w:tabs>
        <w:spacing w:before="240" w:line="276" w:lineRule="auto"/>
        <w:ind w:left="709" w:hanging="709"/>
        <w:jc w:val="both"/>
        <w:rPr>
          <w:rFonts w:asciiTheme="minorHAnsi" w:hAnsiTheme="minorHAnsi" w:cstheme="minorHAnsi"/>
          <w:b/>
          <w:bCs/>
          <w:color w:val="000000" w:themeColor="text1"/>
        </w:rPr>
      </w:pPr>
      <w:bookmarkStart w:id="17" w:name="_Toc472069816"/>
      <w:bookmarkStart w:id="18" w:name="_Toc483211890"/>
      <w:bookmarkStart w:id="19" w:name="_Toc30765509"/>
      <w:r w:rsidRPr="0090720B">
        <w:rPr>
          <w:rFonts w:asciiTheme="minorHAnsi" w:hAnsiTheme="minorHAnsi" w:cstheme="minorHAnsi"/>
          <w:b/>
          <w:color w:val="000000" w:themeColor="text1"/>
        </w:rPr>
        <w:t>UWARUNKOWANIA</w:t>
      </w:r>
      <w:r w:rsidRPr="0090720B">
        <w:rPr>
          <w:rFonts w:asciiTheme="minorHAnsi" w:hAnsiTheme="minorHAnsi" w:cstheme="minorHAnsi"/>
          <w:b/>
          <w:color w:val="000000" w:themeColor="text1"/>
          <w:w w:val="95"/>
        </w:rPr>
        <w:t xml:space="preserve"> ŚRODOWISKOWE</w:t>
      </w:r>
      <w:bookmarkEnd w:id="17"/>
      <w:bookmarkEnd w:id="18"/>
      <w:bookmarkEnd w:id="19"/>
    </w:p>
    <w:p w14:paraId="046A82D1" w14:textId="77777777" w:rsidR="00C82090" w:rsidRPr="0090720B" w:rsidRDefault="00C82090" w:rsidP="003F2C47">
      <w:pPr>
        <w:pStyle w:val="Tekstpodstawowy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Inwestycja nie jest zakwalifikowana do przedsięwzięć mogących zawsze lub potencjalnie znacząco oddziaływać na środowisko w myśl Rozporządzenia Rady Ministrów z dnia 9</w:t>
      </w:r>
      <w:r w:rsidR="00146F11" w:rsidRPr="0090720B">
        <w:rPr>
          <w:rFonts w:asciiTheme="minorHAnsi" w:hAnsiTheme="minorHAnsi" w:cstheme="minorHAnsi"/>
        </w:rPr>
        <w:t> </w:t>
      </w:r>
      <w:r w:rsidRPr="0090720B">
        <w:rPr>
          <w:rFonts w:asciiTheme="minorHAnsi" w:hAnsiTheme="minorHAnsi" w:cstheme="minorHAnsi"/>
        </w:rPr>
        <w:t>listopada 2010 r. w sprawie przedsięwzięć mogących znacząco oddziaływać na środowisko (Dz. U. 2016 r poz. 71).</w:t>
      </w:r>
    </w:p>
    <w:p w14:paraId="052937C3" w14:textId="77777777" w:rsidR="00C82090" w:rsidRPr="0090720B" w:rsidRDefault="00C82090" w:rsidP="000773BD">
      <w:pPr>
        <w:pStyle w:val="Nagwek2"/>
        <w:keepNext w:val="0"/>
        <w:keepLines w:val="0"/>
        <w:numPr>
          <w:ilvl w:val="1"/>
          <w:numId w:val="1"/>
        </w:numPr>
        <w:tabs>
          <w:tab w:val="left" w:pos="1077"/>
        </w:tabs>
        <w:spacing w:before="304" w:after="240" w:line="276" w:lineRule="auto"/>
        <w:ind w:left="1134" w:right="110" w:hanging="850"/>
        <w:jc w:val="both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bookmarkStart w:id="20" w:name="_Toc472069817"/>
      <w:bookmarkStart w:id="21" w:name="_Toc483211891"/>
      <w:bookmarkStart w:id="22" w:name="_Toc30765510"/>
      <w:r w:rsidRPr="0090720B">
        <w:rPr>
          <w:rFonts w:asciiTheme="minorHAnsi" w:hAnsiTheme="minorHAnsi" w:cstheme="minorHAnsi"/>
          <w:b/>
          <w:color w:val="000000" w:themeColor="text1"/>
          <w:spacing w:val="-1"/>
          <w:sz w:val="24"/>
          <w:szCs w:val="24"/>
        </w:rPr>
        <w:t>OGÓLNE WŁAŚCIWOŚCI FUNKCJONALNO-UŻYTKOWE</w:t>
      </w:r>
      <w:bookmarkEnd w:id="20"/>
      <w:bookmarkEnd w:id="21"/>
      <w:bookmarkEnd w:id="22"/>
    </w:p>
    <w:p w14:paraId="194CF149" w14:textId="77777777" w:rsidR="00BD3DB7" w:rsidRPr="0090720B" w:rsidRDefault="00C82090" w:rsidP="00651394">
      <w:pPr>
        <w:pStyle w:val="Tekstpodstawowy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Budyn</w:t>
      </w:r>
      <w:r w:rsidR="009F311D" w:rsidRPr="0090720B">
        <w:rPr>
          <w:rFonts w:asciiTheme="minorHAnsi" w:hAnsiTheme="minorHAnsi" w:cstheme="minorHAnsi"/>
        </w:rPr>
        <w:t>ek</w:t>
      </w:r>
      <w:r w:rsidRPr="0090720B">
        <w:rPr>
          <w:rFonts w:asciiTheme="minorHAnsi" w:hAnsiTheme="minorHAnsi" w:cstheme="minorHAnsi"/>
        </w:rPr>
        <w:t xml:space="preserve"> </w:t>
      </w:r>
      <w:r w:rsidR="009F311D" w:rsidRPr="0090720B">
        <w:rPr>
          <w:rFonts w:asciiTheme="minorHAnsi" w:hAnsiTheme="minorHAnsi" w:cstheme="minorHAnsi"/>
        </w:rPr>
        <w:t>jest</w:t>
      </w:r>
      <w:r w:rsidRPr="0090720B">
        <w:rPr>
          <w:rFonts w:asciiTheme="minorHAnsi" w:hAnsiTheme="minorHAnsi" w:cstheme="minorHAnsi"/>
        </w:rPr>
        <w:t xml:space="preserve"> użytkowan</w:t>
      </w:r>
      <w:r w:rsidR="009F311D" w:rsidRPr="0090720B">
        <w:rPr>
          <w:rFonts w:asciiTheme="minorHAnsi" w:hAnsiTheme="minorHAnsi" w:cstheme="minorHAnsi"/>
        </w:rPr>
        <w:t>y</w:t>
      </w:r>
      <w:r w:rsidRPr="0090720B">
        <w:rPr>
          <w:rFonts w:asciiTheme="minorHAnsi" w:hAnsiTheme="minorHAnsi" w:cstheme="minorHAnsi"/>
        </w:rPr>
        <w:t xml:space="preserve"> całorocznie. Wykonanie robót nie zmieni funkcji i przeznaczenia budynków, powierzchni użytkowej i kubatury. Żaden ze wskaźników powierzchniowo</w:t>
      </w:r>
      <w:r w:rsidR="00146F11" w:rsidRPr="0090720B">
        <w:rPr>
          <w:rFonts w:asciiTheme="minorHAnsi" w:hAnsiTheme="minorHAnsi" w:cstheme="minorHAnsi"/>
        </w:rPr>
        <w:t>–</w:t>
      </w:r>
      <w:r w:rsidRPr="0090720B">
        <w:rPr>
          <w:rFonts w:asciiTheme="minorHAnsi" w:hAnsiTheme="minorHAnsi" w:cstheme="minorHAnsi"/>
        </w:rPr>
        <w:t xml:space="preserve">kubaturowych nie ulegnie zmianie. W budynkach znajdują się pomieszczenia specjalistyczne, administracyjne oraz techniczne. </w:t>
      </w:r>
      <w:r w:rsidR="00BD3DB7" w:rsidRPr="0090720B">
        <w:rPr>
          <w:rFonts w:asciiTheme="minorHAnsi" w:hAnsiTheme="minorHAnsi" w:cstheme="minorHAnsi"/>
        </w:rPr>
        <w:t xml:space="preserve"> </w:t>
      </w:r>
    </w:p>
    <w:p w14:paraId="37D12EE6" w14:textId="77777777" w:rsidR="00C82090" w:rsidRPr="0090720B" w:rsidRDefault="00C82090" w:rsidP="000773BD">
      <w:pPr>
        <w:pStyle w:val="Nagwek2"/>
        <w:keepNext w:val="0"/>
        <w:keepLines w:val="0"/>
        <w:numPr>
          <w:ilvl w:val="1"/>
          <w:numId w:val="1"/>
        </w:numPr>
        <w:tabs>
          <w:tab w:val="left" w:pos="1077"/>
        </w:tabs>
        <w:spacing w:before="304" w:after="240" w:line="276" w:lineRule="auto"/>
        <w:ind w:left="1134" w:right="110" w:hanging="850"/>
        <w:jc w:val="both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bookmarkStart w:id="23" w:name="_Toc472069818"/>
      <w:bookmarkStart w:id="24" w:name="_Toc483211892"/>
      <w:bookmarkStart w:id="25" w:name="_Toc30765511"/>
      <w:r w:rsidRPr="0090720B">
        <w:rPr>
          <w:rFonts w:asciiTheme="minorHAnsi" w:hAnsiTheme="minorHAnsi" w:cstheme="minorHAnsi"/>
          <w:b/>
          <w:color w:val="000000" w:themeColor="text1"/>
          <w:spacing w:val="-1"/>
          <w:sz w:val="24"/>
          <w:szCs w:val="24"/>
        </w:rPr>
        <w:t>ZAKRES PRZEDSIĘWZIĘCI</w:t>
      </w:r>
      <w:bookmarkEnd w:id="23"/>
      <w:r w:rsidRPr="0090720B">
        <w:rPr>
          <w:rFonts w:asciiTheme="minorHAnsi" w:hAnsiTheme="minorHAnsi" w:cstheme="minorHAnsi"/>
          <w:b/>
          <w:color w:val="000000" w:themeColor="text1"/>
          <w:spacing w:val="-1"/>
          <w:sz w:val="24"/>
          <w:szCs w:val="24"/>
        </w:rPr>
        <w:t>A</w:t>
      </w:r>
      <w:bookmarkEnd w:id="24"/>
      <w:bookmarkEnd w:id="25"/>
      <w:r w:rsidRPr="0090720B">
        <w:rPr>
          <w:rFonts w:asciiTheme="minorHAnsi" w:hAnsiTheme="minorHAnsi" w:cstheme="minorHAnsi"/>
          <w:b/>
          <w:color w:val="000000" w:themeColor="text1"/>
          <w:spacing w:val="-1"/>
          <w:sz w:val="24"/>
          <w:szCs w:val="24"/>
        </w:rPr>
        <w:t xml:space="preserve"> </w:t>
      </w:r>
    </w:p>
    <w:p w14:paraId="6F00FBED" w14:textId="77777777" w:rsidR="00C82090" w:rsidRPr="00320F4A" w:rsidRDefault="00C82090" w:rsidP="003F2C47">
      <w:pPr>
        <w:pStyle w:val="Tekstpodstawowy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 xml:space="preserve">Przedmiotem zamówienia jest wykonanie projektu a następnie robót budowlanych </w:t>
      </w:r>
      <w:r w:rsidRPr="00320F4A">
        <w:rPr>
          <w:rFonts w:asciiTheme="minorHAnsi" w:hAnsiTheme="minorHAnsi" w:cstheme="minorHAnsi"/>
        </w:rPr>
        <w:t>w</w:t>
      </w:r>
      <w:r w:rsidR="001700E2" w:rsidRPr="00320F4A">
        <w:rPr>
          <w:rFonts w:asciiTheme="minorHAnsi" w:hAnsiTheme="minorHAnsi" w:cstheme="minorHAnsi"/>
        </w:rPr>
        <w:t> </w:t>
      </w:r>
      <w:r w:rsidRPr="00320F4A">
        <w:rPr>
          <w:rFonts w:asciiTheme="minorHAnsi" w:hAnsiTheme="minorHAnsi" w:cstheme="minorHAnsi"/>
        </w:rPr>
        <w:t>następującym zakresie:</w:t>
      </w:r>
    </w:p>
    <w:p w14:paraId="13CDB327" w14:textId="77777777" w:rsidR="00216759" w:rsidRPr="00320F4A" w:rsidRDefault="00320F4A" w:rsidP="00364842">
      <w:pPr>
        <w:pStyle w:val="Tekstpodstawowy"/>
        <w:numPr>
          <w:ilvl w:val="0"/>
          <w:numId w:val="29"/>
        </w:numPr>
        <w:jc w:val="both"/>
      </w:pPr>
      <w:bookmarkStart w:id="26" w:name="_Toc483164909"/>
      <w:bookmarkStart w:id="27" w:name="_Toc483165153"/>
      <w:bookmarkStart w:id="28" w:name="_Toc483165399"/>
      <w:bookmarkStart w:id="29" w:name="_Toc483165643"/>
      <w:bookmarkStart w:id="30" w:name="_Toc483165888"/>
      <w:bookmarkStart w:id="31" w:name="_Toc483166130"/>
      <w:bookmarkStart w:id="32" w:name="_Toc483166710"/>
      <w:bookmarkStart w:id="33" w:name="_Toc483166952"/>
      <w:bookmarkStart w:id="34" w:name="_Toc483167191"/>
      <w:bookmarkStart w:id="35" w:name="_Toc483167432"/>
      <w:bookmarkStart w:id="36" w:name="_Toc483167670"/>
      <w:bookmarkStart w:id="37" w:name="_Toc483167909"/>
      <w:bookmarkStart w:id="38" w:name="_Toc483168147"/>
      <w:bookmarkStart w:id="39" w:name="_Toc483211425"/>
      <w:bookmarkStart w:id="40" w:name="_Toc483211662"/>
      <w:bookmarkStart w:id="41" w:name="_Toc483211899"/>
      <w:bookmarkStart w:id="42" w:name="_Toc472069821"/>
      <w:bookmarkStart w:id="43" w:name="_Toc483211900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r w:rsidRPr="00320F4A">
        <w:t>Wymiana fasady szklanej w części północnej - wykusze</w:t>
      </w:r>
    </w:p>
    <w:p w14:paraId="2A9F396C" w14:textId="77777777" w:rsidR="00216759" w:rsidRPr="00320F4A" w:rsidRDefault="00216759" w:rsidP="00364842">
      <w:pPr>
        <w:pStyle w:val="Tekstpodstawowy"/>
        <w:numPr>
          <w:ilvl w:val="0"/>
          <w:numId w:val="29"/>
        </w:numPr>
        <w:jc w:val="both"/>
      </w:pPr>
      <w:r w:rsidRPr="00320F4A">
        <w:t>Wymiana stolarki okiennej</w:t>
      </w:r>
      <w:r w:rsidR="006671BE" w:rsidRPr="00320F4A">
        <w:t>,</w:t>
      </w:r>
    </w:p>
    <w:p w14:paraId="396AAD97" w14:textId="77777777" w:rsidR="00326A64" w:rsidRPr="00320F4A" w:rsidRDefault="00326A64" w:rsidP="00364842">
      <w:pPr>
        <w:pStyle w:val="Tekstpodstawowy"/>
        <w:numPr>
          <w:ilvl w:val="0"/>
          <w:numId w:val="29"/>
        </w:numPr>
        <w:jc w:val="both"/>
      </w:pPr>
      <w:r w:rsidRPr="00320F4A">
        <w:t>Modernizacja węzła cieplnego,</w:t>
      </w:r>
    </w:p>
    <w:p w14:paraId="4C924D07" w14:textId="77777777" w:rsidR="00216759" w:rsidRDefault="00216759" w:rsidP="0057533E">
      <w:pPr>
        <w:pStyle w:val="Tekstpodstawowy"/>
        <w:numPr>
          <w:ilvl w:val="0"/>
          <w:numId w:val="29"/>
        </w:numPr>
        <w:jc w:val="both"/>
      </w:pPr>
      <w:r w:rsidRPr="00CA56C4">
        <w:t>Wymiana instalacji c</w:t>
      </w:r>
      <w:r w:rsidR="00D73A4E">
        <w:t>entralnego ogrzewania</w:t>
      </w:r>
      <w:r w:rsidRPr="00CA56C4">
        <w:t>,</w:t>
      </w:r>
    </w:p>
    <w:p w14:paraId="23A1D0D9" w14:textId="77777777" w:rsidR="006671BE" w:rsidRDefault="006671BE" w:rsidP="006671BE">
      <w:pPr>
        <w:pStyle w:val="Tekstpodstawowy"/>
        <w:numPr>
          <w:ilvl w:val="0"/>
          <w:numId w:val="29"/>
        </w:numPr>
        <w:jc w:val="both"/>
      </w:pPr>
      <w:r>
        <w:t>Wymiana istniejącego oświetlenia na oprawy ze źródłami typu LED,</w:t>
      </w:r>
    </w:p>
    <w:p w14:paraId="11D5DD5E" w14:textId="77777777" w:rsidR="006671BE" w:rsidRPr="00CA56C4" w:rsidRDefault="006671BE" w:rsidP="006671BE">
      <w:pPr>
        <w:pStyle w:val="Tekstpodstawowy"/>
        <w:numPr>
          <w:ilvl w:val="0"/>
          <w:numId w:val="29"/>
        </w:numPr>
        <w:jc w:val="both"/>
      </w:pPr>
      <w:r>
        <w:t xml:space="preserve">Montaż </w:t>
      </w:r>
      <w:proofErr w:type="spellStart"/>
      <w:r>
        <w:t>nadachowej</w:t>
      </w:r>
      <w:proofErr w:type="spellEnd"/>
      <w:r>
        <w:t xml:space="preserve"> instalacji fotowoltaicznej.</w:t>
      </w:r>
    </w:p>
    <w:p w14:paraId="549A0C08" w14:textId="77777777" w:rsidR="00C82090" w:rsidRPr="0090720B" w:rsidRDefault="00C82090" w:rsidP="00364842">
      <w:pPr>
        <w:pStyle w:val="Nagwek1"/>
        <w:numPr>
          <w:ilvl w:val="0"/>
          <w:numId w:val="20"/>
        </w:numPr>
        <w:spacing w:after="240"/>
        <w:rPr>
          <w:b/>
          <w:color w:val="auto"/>
          <w:sz w:val="28"/>
          <w:szCs w:val="28"/>
        </w:rPr>
      </w:pPr>
      <w:bookmarkStart w:id="44" w:name="_Toc30765512"/>
      <w:r w:rsidRPr="0090720B">
        <w:rPr>
          <w:b/>
          <w:color w:val="auto"/>
          <w:sz w:val="28"/>
          <w:szCs w:val="28"/>
        </w:rPr>
        <w:t>OPIS WYMAGAŃ ZAMAWIAJĄCEGO W STOSUNKU DO PRZEDMIOTU ZAMÓWIENIA</w:t>
      </w:r>
      <w:bookmarkEnd w:id="42"/>
      <w:bookmarkEnd w:id="43"/>
      <w:bookmarkEnd w:id="44"/>
    </w:p>
    <w:p w14:paraId="34CC612E" w14:textId="77777777" w:rsidR="00C82090" w:rsidRPr="0090720B" w:rsidRDefault="00C82090" w:rsidP="003F2C47">
      <w:pPr>
        <w:pStyle w:val="Tekstpodstawowy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Przedmiotem zamówienia jest wykonanie dokumentacji projektowej, a następnie wykonanie robót budowlanych na podstawie projektów, dla zakresu ujętego w punkcie „</w:t>
      </w:r>
      <w:r w:rsidRPr="0090720B">
        <w:rPr>
          <w:rFonts w:asciiTheme="minorHAnsi" w:hAnsiTheme="minorHAnsi" w:cstheme="minorHAnsi"/>
          <w:i/>
        </w:rPr>
        <w:t>5. ZAKRES PRZEDSIĘWZIĘCIA</w:t>
      </w:r>
      <w:r w:rsidRPr="0090720B">
        <w:rPr>
          <w:rFonts w:asciiTheme="minorHAnsi" w:hAnsiTheme="minorHAnsi" w:cstheme="minorHAnsi"/>
        </w:rPr>
        <w:t>”.</w:t>
      </w:r>
    </w:p>
    <w:p w14:paraId="1FB8E61F" w14:textId="77777777" w:rsidR="00C82090" w:rsidRPr="0090720B" w:rsidRDefault="00C82090" w:rsidP="003F2C47">
      <w:pPr>
        <w:pStyle w:val="Tekstpodstawowy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spacing w:val="-1"/>
        </w:rPr>
        <w:t>Zakres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dokumentacji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 xml:space="preserve">projektowej </w:t>
      </w:r>
      <w:r w:rsidRPr="0090720B">
        <w:rPr>
          <w:rFonts w:asciiTheme="minorHAnsi" w:hAnsiTheme="minorHAnsi" w:cstheme="minorHAnsi"/>
        </w:rPr>
        <w:t>ma</w:t>
      </w:r>
      <w:r w:rsidRPr="0090720B">
        <w:rPr>
          <w:rFonts w:asciiTheme="minorHAnsi" w:hAnsiTheme="minorHAnsi" w:cstheme="minorHAnsi"/>
          <w:spacing w:val="-1"/>
        </w:rPr>
        <w:t xml:space="preserve"> obejmować:</w:t>
      </w:r>
    </w:p>
    <w:p w14:paraId="136106E2" w14:textId="77777777" w:rsidR="00C82090" w:rsidRPr="0090720B" w:rsidRDefault="00C82090" w:rsidP="00364842">
      <w:pPr>
        <w:pStyle w:val="Tekstpodstawowy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Inwentaryzacje, uzgodnienia i opinie w zakresie niezbędnym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do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</w:rPr>
        <w:t>wykonania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projektu,</w:t>
      </w:r>
    </w:p>
    <w:p w14:paraId="0C51DADB" w14:textId="77777777" w:rsidR="00C82090" w:rsidRPr="0090720B" w:rsidRDefault="00C82090" w:rsidP="00364842">
      <w:pPr>
        <w:pStyle w:val="Tekstpodstawowy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koncepcję rozwiązania</w:t>
      </w:r>
      <w:r w:rsidRPr="0090720B">
        <w:rPr>
          <w:rFonts w:asciiTheme="minorHAnsi" w:hAnsiTheme="minorHAnsi" w:cstheme="minorHAnsi"/>
          <w:spacing w:val="3"/>
        </w:rPr>
        <w:t xml:space="preserve"> </w:t>
      </w:r>
      <w:r w:rsidRPr="0090720B">
        <w:rPr>
          <w:rFonts w:asciiTheme="minorHAnsi" w:hAnsiTheme="minorHAnsi" w:cstheme="minorHAnsi"/>
        </w:rPr>
        <w:t>projektowego, przedłożoną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Zamawiającemu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  <w:spacing w:val="1"/>
        </w:rPr>
        <w:t>do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</w:rPr>
        <w:t>zatwierdzenia,</w:t>
      </w:r>
    </w:p>
    <w:p w14:paraId="3B45B35D" w14:textId="77777777" w:rsidR="00C82090" w:rsidRPr="0090720B" w:rsidRDefault="00C82090" w:rsidP="00364842">
      <w:pPr>
        <w:pStyle w:val="Tekstpodstawowy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projekt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budowlany (jeżeli</w:t>
      </w:r>
      <w:r w:rsidRPr="0090720B">
        <w:rPr>
          <w:rFonts w:asciiTheme="minorHAnsi" w:hAnsiTheme="minorHAnsi" w:cstheme="minorHAnsi"/>
          <w:spacing w:val="-5"/>
        </w:rPr>
        <w:t xml:space="preserve"> </w:t>
      </w:r>
      <w:r w:rsidRPr="0090720B">
        <w:rPr>
          <w:rFonts w:asciiTheme="minorHAnsi" w:hAnsiTheme="minorHAnsi" w:cstheme="minorHAnsi"/>
        </w:rPr>
        <w:t>będzie konieczny) i wykonawczy (wszystkich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 xml:space="preserve">branż </w:t>
      </w:r>
      <w:r w:rsidRPr="0090720B">
        <w:rPr>
          <w:rFonts w:asciiTheme="minorHAnsi" w:hAnsiTheme="minorHAnsi" w:cstheme="minorHAnsi"/>
        </w:rPr>
        <w:t>łącznie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lastRenderedPageBreak/>
        <w:t>z</w:t>
      </w:r>
      <w:r w:rsidR="001700E2" w:rsidRPr="0090720B">
        <w:rPr>
          <w:rFonts w:asciiTheme="minorHAnsi" w:hAnsiTheme="minorHAnsi" w:cstheme="minorHAnsi"/>
        </w:rPr>
        <w:t> </w:t>
      </w:r>
      <w:r w:rsidRPr="0090720B">
        <w:rPr>
          <w:rFonts w:asciiTheme="minorHAnsi" w:hAnsiTheme="minorHAnsi" w:cstheme="minorHAnsi"/>
        </w:rPr>
        <w:t>projektem</w:t>
      </w:r>
      <w:r w:rsidRPr="0090720B">
        <w:rPr>
          <w:rFonts w:asciiTheme="minorHAnsi" w:hAnsiTheme="minorHAnsi" w:cstheme="minorHAnsi"/>
          <w:spacing w:val="-13"/>
        </w:rPr>
        <w:t xml:space="preserve"> </w:t>
      </w:r>
      <w:r w:rsidRPr="0090720B">
        <w:rPr>
          <w:rFonts w:asciiTheme="minorHAnsi" w:hAnsiTheme="minorHAnsi" w:cstheme="minorHAnsi"/>
        </w:rPr>
        <w:t>elewacji),</w:t>
      </w:r>
    </w:p>
    <w:p w14:paraId="7BFECC46" w14:textId="77777777" w:rsidR="00C82090" w:rsidRPr="0090720B" w:rsidRDefault="00C82090" w:rsidP="00364842">
      <w:pPr>
        <w:pStyle w:val="Tekstpodstawowy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projekt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</w:rPr>
        <w:t>budowlany (jeżeli</w:t>
      </w:r>
      <w:r w:rsidRPr="0090720B">
        <w:rPr>
          <w:rFonts w:asciiTheme="minorHAnsi" w:hAnsiTheme="minorHAnsi" w:cstheme="minorHAnsi"/>
          <w:spacing w:val="-6"/>
        </w:rPr>
        <w:t xml:space="preserve"> </w:t>
      </w:r>
      <w:r w:rsidRPr="0090720B">
        <w:rPr>
          <w:rFonts w:asciiTheme="minorHAnsi" w:hAnsiTheme="minorHAnsi" w:cstheme="minorHAnsi"/>
        </w:rPr>
        <w:t>będzie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</w:rPr>
        <w:t>konieczny)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>projekt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>wykonawczy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przekazany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>w</w:t>
      </w:r>
      <w:r w:rsidR="001700E2" w:rsidRPr="0090720B">
        <w:rPr>
          <w:rFonts w:asciiTheme="minorHAnsi" w:hAnsiTheme="minorHAnsi" w:cstheme="minorHAnsi"/>
        </w:rPr>
        <w:t> </w:t>
      </w:r>
      <w:r w:rsidRPr="0090720B">
        <w:rPr>
          <w:rFonts w:asciiTheme="minorHAnsi" w:hAnsiTheme="minorHAnsi" w:cstheme="minorHAnsi"/>
          <w:spacing w:val="-2"/>
        </w:rPr>
        <w:t>formie</w:t>
      </w:r>
      <w:r w:rsidRPr="0090720B">
        <w:rPr>
          <w:rFonts w:asciiTheme="minorHAnsi" w:hAnsiTheme="minorHAnsi" w:cstheme="minorHAnsi"/>
          <w:spacing w:val="61"/>
          <w:w w:val="99"/>
        </w:rPr>
        <w:t xml:space="preserve"> </w:t>
      </w:r>
      <w:r w:rsidRPr="0090720B">
        <w:rPr>
          <w:rFonts w:asciiTheme="minorHAnsi" w:hAnsiTheme="minorHAnsi" w:cstheme="minorHAnsi"/>
        </w:rPr>
        <w:t>papierowej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oraz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>w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</w:rPr>
        <w:t>formie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>elektronicznej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</w:rPr>
        <w:t>(opis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rysunki</w:t>
      </w:r>
      <w:r w:rsidRPr="0090720B">
        <w:rPr>
          <w:rFonts w:asciiTheme="minorHAnsi" w:hAnsiTheme="minorHAnsi" w:cstheme="minorHAnsi"/>
          <w:spacing w:val="-6"/>
        </w:rPr>
        <w:t xml:space="preserve"> </w:t>
      </w:r>
      <w:r w:rsidRPr="0090720B">
        <w:rPr>
          <w:rFonts w:asciiTheme="minorHAnsi" w:hAnsiTheme="minorHAnsi" w:cstheme="minorHAnsi"/>
        </w:rPr>
        <w:t>w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 xml:space="preserve">wersji </w:t>
      </w:r>
      <w:r w:rsidRPr="0090720B">
        <w:rPr>
          <w:rFonts w:asciiTheme="minorHAnsi" w:hAnsiTheme="minorHAnsi" w:cstheme="minorHAnsi"/>
          <w:spacing w:val="-2"/>
        </w:rPr>
        <w:t>pdf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oraz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>w</w:t>
      </w:r>
      <w:r w:rsidR="001700E2" w:rsidRPr="0090720B">
        <w:rPr>
          <w:rFonts w:asciiTheme="minorHAnsi" w:hAnsiTheme="minorHAnsi" w:cstheme="minorHAnsi"/>
        </w:rPr>
        <w:t> </w:t>
      </w:r>
      <w:r w:rsidRPr="0090720B">
        <w:rPr>
          <w:rFonts w:asciiTheme="minorHAnsi" w:hAnsiTheme="minorHAnsi" w:cstheme="minorHAnsi"/>
          <w:spacing w:val="1"/>
        </w:rPr>
        <w:t>wersji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doc.</w:t>
      </w:r>
      <w:r w:rsidRPr="0090720B">
        <w:rPr>
          <w:rFonts w:asciiTheme="minorHAnsi" w:hAnsiTheme="minorHAnsi" w:cstheme="minorHAnsi"/>
          <w:spacing w:val="3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63"/>
        </w:rPr>
        <w:t xml:space="preserve"> </w:t>
      </w:r>
      <w:proofErr w:type="spellStart"/>
      <w:r w:rsidRPr="0090720B">
        <w:rPr>
          <w:rFonts w:asciiTheme="minorHAnsi" w:hAnsiTheme="minorHAnsi" w:cstheme="minorHAnsi"/>
        </w:rPr>
        <w:t>dwg</w:t>
      </w:r>
      <w:proofErr w:type="spellEnd"/>
      <w:r w:rsidRPr="0090720B">
        <w:rPr>
          <w:rFonts w:asciiTheme="minorHAnsi" w:hAnsiTheme="minorHAnsi" w:cstheme="minorHAnsi"/>
        </w:rPr>
        <w:t>.),</w:t>
      </w:r>
    </w:p>
    <w:p w14:paraId="78EFA34B" w14:textId="77777777" w:rsidR="00C82090" w:rsidRPr="0090720B" w:rsidRDefault="00C82090" w:rsidP="00364842">
      <w:pPr>
        <w:pStyle w:val="Tekstpodstawowy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specyfikacje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techniczne wykonania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i odbioru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</w:rPr>
        <w:t xml:space="preserve">robót wraz z </w:t>
      </w:r>
      <w:r w:rsidRPr="0090720B">
        <w:rPr>
          <w:rFonts w:asciiTheme="minorHAnsi" w:hAnsiTheme="minorHAnsi" w:cstheme="minorHAnsi"/>
          <w:spacing w:val="-2"/>
        </w:rPr>
        <w:t>formą</w:t>
      </w:r>
      <w:r w:rsidRPr="0090720B">
        <w:rPr>
          <w:rFonts w:asciiTheme="minorHAnsi" w:hAnsiTheme="minorHAnsi" w:cstheme="minorHAnsi"/>
        </w:rPr>
        <w:t xml:space="preserve"> elektroniczną,</w:t>
      </w:r>
    </w:p>
    <w:p w14:paraId="1C587CD8" w14:textId="77777777" w:rsidR="00C82090" w:rsidRPr="0090720B" w:rsidRDefault="00C82090" w:rsidP="00364842">
      <w:pPr>
        <w:pStyle w:val="Tekstpodstawowy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uzyskanie niezbędnych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>uzgodnień</w:t>
      </w:r>
      <w:r w:rsidRPr="0090720B">
        <w:rPr>
          <w:rFonts w:asciiTheme="minorHAnsi" w:hAnsiTheme="minorHAnsi" w:cstheme="minorHAnsi"/>
          <w:spacing w:val="2"/>
        </w:rPr>
        <w:t xml:space="preserve"> </w:t>
      </w:r>
      <w:r w:rsidRPr="0090720B">
        <w:rPr>
          <w:rFonts w:asciiTheme="minorHAnsi" w:hAnsiTheme="minorHAnsi" w:cstheme="minorHAnsi"/>
        </w:rPr>
        <w:t>i opinii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</w:rPr>
        <w:t>innych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</w:rPr>
        <w:t>organów,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</w:rPr>
        <w:t>wymaganych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>przepisami</w:t>
      </w:r>
      <w:r w:rsidRPr="0090720B">
        <w:rPr>
          <w:rFonts w:asciiTheme="minorHAnsi" w:hAnsiTheme="minorHAnsi" w:cstheme="minorHAnsi"/>
          <w:spacing w:val="57"/>
        </w:rPr>
        <w:t xml:space="preserve"> </w:t>
      </w:r>
      <w:r w:rsidRPr="0090720B">
        <w:rPr>
          <w:rFonts w:asciiTheme="minorHAnsi" w:hAnsiTheme="minorHAnsi" w:cstheme="minorHAnsi"/>
        </w:rPr>
        <w:t>szczególnymi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oraz</w:t>
      </w:r>
      <w:r w:rsidRPr="0090720B">
        <w:rPr>
          <w:rFonts w:asciiTheme="minorHAnsi" w:hAnsiTheme="minorHAnsi" w:cstheme="minorHAnsi"/>
        </w:rPr>
        <w:t xml:space="preserve"> Prawa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Budowlanego,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</w:rPr>
        <w:t>niezbędnych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>do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</w:rPr>
        <w:t>uzyskania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przez Wykonawcę</w:t>
      </w:r>
      <w:r w:rsidRPr="0090720B">
        <w:rPr>
          <w:rFonts w:asciiTheme="minorHAnsi" w:hAnsiTheme="minorHAnsi" w:cstheme="minorHAnsi"/>
          <w:spacing w:val="61"/>
        </w:rPr>
        <w:t xml:space="preserve"> </w:t>
      </w:r>
      <w:r w:rsidRPr="0090720B">
        <w:rPr>
          <w:rFonts w:asciiTheme="minorHAnsi" w:hAnsiTheme="minorHAnsi" w:cstheme="minorHAnsi"/>
        </w:rPr>
        <w:t>prawomocnego pozwolenia</w:t>
      </w:r>
      <w:r w:rsidRPr="0090720B">
        <w:rPr>
          <w:rFonts w:asciiTheme="minorHAnsi" w:hAnsiTheme="minorHAnsi" w:cstheme="minorHAnsi"/>
          <w:spacing w:val="3"/>
        </w:rPr>
        <w:t xml:space="preserve"> </w:t>
      </w:r>
      <w:r w:rsidRPr="0090720B">
        <w:rPr>
          <w:rFonts w:asciiTheme="minorHAnsi" w:hAnsiTheme="minorHAnsi" w:cstheme="minorHAnsi"/>
        </w:rPr>
        <w:t>na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budowę (jeżeli wymagane),</w:t>
      </w:r>
    </w:p>
    <w:p w14:paraId="09BA230B" w14:textId="77777777" w:rsidR="00C82090" w:rsidRPr="0090720B" w:rsidRDefault="00C82090" w:rsidP="00364842">
      <w:pPr>
        <w:pStyle w:val="Tekstpodstawowy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 xml:space="preserve">uzyskanie </w:t>
      </w:r>
      <w:r w:rsidRPr="0090720B">
        <w:rPr>
          <w:rFonts w:asciiTheme="minorHAnsi" w:hAnsiTheme="minorHAnsi" w:cstheme="minorHAnsi"/>
          <w:spacing w:val="-2"/>
        </w:rPr>
        <w:t>pozwolenia</w:t>
      </w:r>
      <w:r w:rsidRPr="0090720B">
        <w:rPr>
          <w:rFonts w:asciiTheme="minorHAnsi" w:hAnsiTheme="minorHAnsi" w:cstheme="minorHAnsi"/>
          <w:spacing w:val="3"/>
        </w:rPr>
        <w:t xml:space="preserve"> </w:t>
      </w:r>
      <w:r w:rsidRPr="0090720B">
        <w:rPr>
          <w:rFonts w:asciiTheme="minorHAnsi" w:hAnsiTheme="minorHAnsi" w:cstheme="minorHAnsi"/>
        </w:rPr>
        <w:t>na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prowadzenie</w:t>
      </w:r>
      <w:r w:rsidRPr="0090720B">
        <w:rPr>
          <w:rFonts w:asciiTheme="minorHAnsi" w:hAnsiTheme="minorHAnsi" w:cstheme="minorHAnsi"/>
          <w:spacing w:val="3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prac</w:t>
      </w:r>
      <w:r w:rsidRPr="0090720B">
        <w:rPr>
          <w:rFonts w:asciiTheme="minorHAnsi" w:hAnsiTheme="minorHAnsi" w:cstheme="minorHAnsi"/>
          <w:spacing w:val="2"/>
        </w:rPr>
        <w:t xml:space="preserve"> </w:t>
      </w:r>
      <w:r w:rsidRPr="0090720B">
        <w:rPr>
          <w:rFonts w:asciiTheme="minorHAnsi" w:hAnsiTheme="minorHAnsi" w:cstheme="minorHAnsi"/>
        </w:rPr>
        <w:t>budowlanych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>objętych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>zamówieniem zgodnie z punktem 3.</w:t>
      </w:r>
    </w:p>
    <w:p w14:paraId="44DF15CB" w14:textId="77777777" w:rsidR="00C82090" w:rsidRPr="0090720B" w:rsidRDefault="00C82090" w:rsidP="003F2C47">
      <w:pPr>
        <w:pStyle w:val="Tekstpodstawowy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spacing w:val="-1"/>
        </w:rPr>
        <w:t>Zakres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prac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budowlanych</w:t>
      </w:r>
      <w:r w:rsidRPr="0090720B">
        <w:rPr>
          <w:rFonts w:asciiTheme="minorHAnsi" w:hAnsiTheme="minorHAnsi" w:cstheme="minorHAnsi"/>
          <w:spacing w:val="-5"/>
        </w:rPr>
        <w:t xml:space="preserve"> </w:t>
      </w:r>
      <w:r w:rsidRPr="0090720B">
        <w:rPr>
          <w:rFonts w:asciiTheme="minorHAnsi" w:hAnsiTheme="minorHAnsi" w:cstheme="minorHAnsi"/>
        </w:rPr>
        <w:t>ma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obejmować:</w:t>
      </w:r>
    </w:p>
    <w:p w14:paraId="3D53DA72" w14:textId="77777777" w:rsidR="00C82090" w:rsidRPr="0090720B" w:rsidRDefault="00C82090" w:rsidP="00364842">
      <w:pPr>
        <w:pStyle w:val="Tekstpodstawowy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realizację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prac</w:t>
      </w:r>
      <w:r w:rsidRPr="0090720B">
        <w:rPr>
          <w:rFonts w:asciiTheme="minorHAnsi" w:hAnsiTheme="minorHAnsi" w:cstheme="minorHAnsi"/>
          <w:spacing w:val="2"/>
        </w:rPr>
        <w:t xml:space="preserve"> </w:t>
      </w:r>
      <w:r w:rsidRPr="0090720B">
        <w:rPr>
          <w:rFonts w:asciiTheme="minorHAnsi" w:hAnsiTheme="minorHAnsi" w:cstheme="minorHAnsi"/>
        </w:rPr>
        <w:t>budowlanych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>zgodnie z dokumentacją projektową,</w:t>
      </w:r>
    </w:p>
    <w:p w14:paraId="54F02F1D" w14:textId="77777777" w:rsidR="00C82090" w:rsidRPr="0090720B" w:rsidRDefault="00C82090" w:rsidP="00364842">
      <w:pPr>
        <w:pStyle w:val="Tekstpodstawowy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dokumentację powykonawczą,</w:t>
      </w:r>
    </w:p>
    <w:p w14:paraId="1D4C545D" w14:textId="77777777" w:rsidR="00C82090" w:rsidRPr="0090720B" w:rsidRDefault="00C82090" w:rsidP="00364842">
      <w:pPr>
        <w:pStyle w:val="Tekstpodstawowy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uzyskanie wszelkich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>opinii,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</w:rPr>
        <w:t>uzgodnień zgodnie z puntem 3,</w:t>
      </w:r>
    </w:p>
    <w:p w14:paraId="144D2BAF" w14:textId="77777777" w:rsidR="00C82090" w:rsidRPr="0090720B" w:rsidRDefault="00C82090" w:rsidP="00364842">
      <w:pPr>
        <w:pStyle w:val="Tekstpodstawowy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usługi serwisowe, wraz z kosztami materiałów eksploatacyjnych podlegających okresowym wymianom, w okresie gwarancyjnym.</w:t>
      </w:r>
      <w:r w:rsidR="0029421D" w:rsidRPr="0090720B">
        <w:rPr>
          <w:rFonts w:asciiTheme="minorHAnsi" w:hAnsiTheme="minorHAnsi" w:cstheme="minorHAnsi"/>
        </w:rPr>
        <w:t xml:space="preserve"> </w:t>
      </w:r>
      <w:r w:rsidR="00BD3DB7" w:rsidRPr="0090720B">
        <w:rPr>
          <w:rFonts w:asciiTheme="minorHAnsi" w:hAnsiTheme="minorHAnsi" w:cstheme="minorHAnsi"/>
        </w:rPr>
        <w:t xml:space="preserve"> </w:t>
      </w:r>
    </w:p>
    <w:p w14:paraId="6F919F61" w14:textId="77777777" w:rsidR="00D277B7" w:rsidRPr="0090720B" w:rsidRDefault="00D277B7" w:rsidP="00364842">
      <w:pPr>
        <w:pStyle w:val="Nagwek2"/>
        <w:keepNext w:val="0"/>
        <w:keepLines w:val="0"/>
        <w:numPr>
          <w:ilvl w:val="0"/>
          <w:numId w:val="15"/>
        </w:numPr>
        <w:tabs>
          <w:tab w:val="left" w:pos="851"/>
        </w:tabs>
        <w:spacing w:before="304" w:after="240" w:line="276" w:lineRule="auto"/>
        <w:ind w:right="110"/>
        <w:jc w:val="both"/>
        <w:rPr>
          <w:rFonts w:asciiTheme="minorHAnsi" w:hAnsiTheme="minorHAnsi" w:cstheme="minorHAnsi"/>
          <w:b/>
          <w:color w:val="auto"/>
          <w:sz w:val="24"/>
          <w:szCs w:val="24"/>
        </w:rPr>
      </w:pPr>
      <w:bookmarkStart w:id="45" w:name="_Toc30765513"/>
      <w:bookmarkStart w:id="46" w:name="_Toc483211901"/>
      <w:r w:rsidRPr="0090720B">
        <w:rPr>
          <w:rFonts w:asciiTheme="minorHAnsi" w:hAnsiTheme="minorHAnsi" w:cstheme="minorHAnsi"/>
          <w:b/>
          <w:color w:val="auto"/>
          <w:spacing w:val="-1"/>
          <w:sz w:val="24"/>
          <w:szCs w:val="24"/>
        </w:rPr>
        <w:t>OPIS WYMAGAŃ DOTYCZĄCYCH ZAKRESU PRAC</w:t>
      </w:r>
      <w:bookmarkEnd w:id="45"/>
    </w:p>
    <w:p w14:paraId="409C3F07" w14:textId="77777777" w:rsidR="005A2F33" w:rsidRPr="00320F4A" w:rsidRDefault="0048453D" w:rsidP="00364842">
      <w:pPr>
        <w:pStyle w:val="Nagwek3"/>
        <w:numPr>
          <w:ilvl w:val="1"/>
          <w:numId w:val="15"/>
        </w:numPr>
        <w:spacing w:after="240" w:line="276" w:lineRule="auto"/>
        <w:rPr>
          <w:rFonts w:asciiTheme="minorHAnsi" w:hAnsiTheme="minorHAnsi" w:cstheme="minorHAnsi"/>
          <w:b/>
          <w:color w:val="auto"/>
        </w:rPr>
      </w:pPr>
      <w:bookmarkStart w:id="47" w:name="_Toc483164913"/>
      <w:bookmarkStart w:id="48" w:name="_Toc483165157"/>
      <w:bookmarkStart w:id="49" w:name="_Toc483165403"/>
      <w:bookmarkStart w:id="50" w:name="_Toc483165647"/>
      <w:bookmarkStart w:id="51" w:name="_Toc483165892"/>
      <w:bookmarkStart w:id="52" w:name="_Toc483166134"/>
      <w:bookmarkStart w:id="53" w:name="_Toc483166714"/>
      <w:bookmarkStart w:id="54" w:name="_Toc483166956"/>
      <w:bookmarkStart w:id="55" w:name="_Toc483167195"/>
      <w:bookmarkStart w:id="56" w:name="_Toc483167436"/>
      <w:bookmarkStart w:id="57" w:name="_Toc483167674"/>
      <w:bookmarkStart w:id="58" w:name="_Toc483167913"/>
      <w:bookmarkStart w:id="59" w:name="_Toc483168151"/>
      <w:bookmarkStart w:id="60" w:name="_Toc483211429"/>
      <w:bookmarkStart w:id="61" w:name="_Toc483211666"/>
      <w:bookmarkStart w:id="62" w:name="_Toc483211903"/>
      <w:bookmarkStart w:id="63" w:name="_Toc30765514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r w:rsidRPr="00320F4A">
        <w:rPr>
          <w:rFonts w:asciiTheme="minorHAnsi" w:hAnsiTheme="minorHAnsi" w:cstheme="minorHAnsi"/>
          <w:b/>
          <w:color w:val="auto"/>
        </w:rPr>
        <w:t>WYMIANA FASADY SZKLANEJ</w:t>
      </w:r>
      <w:r w:rsidR="005B0C14" w:rsidRPr="00320F4A">
        <w:rPr>
          <w:rFonts w:asciiTheme="minorHAnsi" w:hAnsiTheme="minorHAnsi" w:cstheme="minorHAnsi"/>
          <w:b/>
          <w:color w:val="auto"/>
        </w:rPr>
        <w:t xml:space="preserve"> W CZĘŚCI PÓŁNOCNEJ</w:t>
      </w:r>
      <w:r w:rsidR="004F5DEF" w:rsidRPr="00320F4A">
        <w:rPr>
          <w:rFonts w:asciiTheme="minorHAnsi" w:hAnsiTheme="minorHAnsi" w:cstheme="minorHAnsi"/>
          <w:b/>
          <w:color w:val="auto"/>
        </w:rPr>
        <w:t xml:space="preserve"> - WYKUSZE</w:t>
      </w:r>
      <w:bookmarkEnd w:id="63"/>
    </w:p>
    <w:p w14:paraId="452AD3DF" w14:textId="77777777" w:rsidR="00971BBF" w:rsidRPr="00084DA4" w:rsidRDefault="00971BBF" w:rsidP="00971BBF">
      <w:pPr>
        <w:pStyle w:val="Tekstpodstawowy"/>
        <w:jc w:val="both"/>
      </w:pPr>
      <w:r w:rsidRPr="00664463">
        <w:t xml:space="preserve">Docieplenie ścian zewnętrznych należy wykonać warstwą izolacji grubości </w:t>
      </w:r>
      <w:r w:rsidR="00664463" w:rsidRPr="00664463">
        <w:t>12</w:t>
      </w:r>
      <w:r w:rsidRPr="00664463">
        <w:t xml:space="preserve">cm </w:t>
      </w:r>
      <w:r w:rsidRPr="00664463">
        <w:br/>
        <w:t>o współczynniku przewodzenia ciepła λ= 0,036 W/</w:t>
      </w:r>
      <w:proofErr w:type="spellStart"/>
      <w:r w:rsidRPr="00664463">
        <w:t>m·K</w:t>
      </w:r>
      <w:proofErr w:type="spellEnd"/>
      <w:r w:rsidRPr="00664463">
        <w:t>.</w:t>
      </w:r>
      <w:r w:rsidRPr="00395DE6">
        <w:t xml:space="preserve"> </w:t>
      </w:r>
      <w:r w:rsidRPr="00EF2C04">
        <w:t>Zamawiający przewiduje wykonanie ocieplenia ścian zewnętrznych przy zastosowaniu systemu elewacji wentylowanej z</w:t>
      </w:r>
      <w:r w:rsidR="003A62DF">
        <w:t> </w:t>
      </w:r>
      <w:r w:rsidRPr="00EF2C04">
        <w:t xml:space="preserve">montażem płyt </w:t>
      </w:r>
      <w:r>
        <w:t>szklanych</w:t>
      </w:r>
      <w:r w:rsidRPr="00EF2C04">
        <w:t xml:space="preserve">. </w:t>
      </w:r>
    </w:p>
    <w:p w14:paraId="170EF42C" w14:textId="77777777" w:rsidR="00971BBF" w:rsidRPr="0046133E" w:rsidRDefault="00971BBF" w:rsidP="00971BBF">
      <w:pPr>
        <w:pStyle w:val="Tekstpodstawowy"/>
        <w:jc w:val="both"/>
      </w:pPr>
      <w:r w:rsidRPr="0046133E">
        <w:t>Oczekiwany zakres dokumentacji projektowej:</w:t>
      </w:r>
    </w:p>
    <w:p w14:paraId="33B9ED83" w14:textId="77777777" w:rsidR="00971BBF" w:rsidRPr="00EA6233" w:rsidRDefault="00971BBF" w:rsidP="00971BBF">
      <w:pPr>
        <w:pStyle w:val="Tekstpodstawowy"/>
        <w:numPr>
          <w:ilvl w:val="0"/>
          <w:numId w:val="45"/>
        </w:numPr>
        <w:jc w:val="both"/>
      </w:pPr>
      <w:r w:rsidRPr="00EA6233">
        <w:t>projekt elewacji wraz z kolorystyką (do uzgodnienia z Zamawiającym),</w:t>
      </w:r>
    </w:p>
    <w:p w14:paraId="7ED996E6" w14:textId="77777777" w:rsidR="00971BBF" w:rsidRPr="0046133E" w:rsidRDefault="00971BBF" w:rsidP="00971BBF">
      <w:pPr>
        <w:pStyle w:val="Tekstpodstawowy"/>
        <w:numPr>
          <w:ilvl w:val="0"/>
          <w:numId w:val="45"/>
        </w:numPr>
        <w:jc w:val="both"/>
      </w:pPr>
      <w:r w:rsidRPr="0046133E">
        <w:t xml:space="preserve">detale architektoniczno – budowlane. </w:t>
      </w:r>
    </w:p>
    <w:p w14:paraId="7C7EED5D" w14:textId="77777777" w:rsidR="00971BBF" w:rsidRPr="00395DE6" w:rsidRDefault="00971BBF" w:rsidP="00971BBF">
      <w:pPr>
        <w:pStyle w:val="Tekstpodstawowy"/>
        <w:jc w:val="both"/>
        <w:rPr>
          <w:u w:val="single"/>
        </w:rPr>
      </w:pPr>
      <w:r w:rsidRPr="00395DE6">
        <w:rPr>
          <w:u w:val="single"/>
        </w:rPr>
        <w:t>Wykonanie elewacji wentylowanej</w:t>
      </w:r>
      <w:r>
        <w:rPr>
          <w:u w:val="single"/>
        </w:rPr>
        <w:t xml:space="preserve"> </w:t>
      </w:r>
      <w:r w:rsidRPr="00395DE6">
        <w:rPr>
          <w:u w:val="single"/>
        </w:rPr>
        <w:t>- informacje ogólne</w:t>
      </w:r>
      <w:r>
        <w:rPr>
          <w:u w:val="single"/>
        </w:rPr>
        <w:t>:</w:t>
      </w:r>
    </w:p>
    <w:p w14:paraId="2C64F3B6" w14:textId="77777777" w:rsidR="00971BBF" w:rsidRDefault="00971BBF" w:rsidP="00971BBF">
      <w:pPr>
        <w:pStyle w:val="Tekstpodstawowy"/>
        <w:jc w:val="both"/>
      </w:pPr>
      <w:r>
        <w:t>Istniejąca fasada aluminiowo-szklana przeznaczona jest do demontażu</w:t>
      </w:r>
      <w:r w:rsidR="004F5DEF">
        <w:t xml:space="preserve"> ze względu na liczne nieszczelności powodujące znaczną infiltrację zimnego powietrza do wewnątrz poszczególnych pomieszczeń.</w:t>
      </w:r>
    </w:p>
    <w:p w14:paraId="37E64863" w14:textId="77777777" w:rsidR="00971BBF" w:rsidRPr="006D2F8C" w:rsidRDefault="00971BBF" w:rsidP="00971BBF">
      <w:pPr>
        <w:pStyle w:val="Tekstpodstawowy"/>
        <w:jc w:val="both"/>
      </w:pPr>
      <w:r w:rsidRPr="006D2F8C">
        <w:t xml:space="preserve">Podłoże </w:t>
      </w:r>
      <w:r>
        <w:t xml:space="preserve">ścian zewnętrznych </w:t>
      </w:r>
      <w:r w:rsidRPr="006D2F8C">
        <w:t xml:space="preserve">musi zostać przygotowane przez oczyszczenie, usunięcie luźnych </w:t>
      </w:r>
      <w:r>
        <w:br/>
      </w:r>
      <w:r w:rsidRPr="006D2F8C">
        <w:t>i niezwiązanych fragmentów</w:t>
      </w:r>
      <w:r>
        <w:t xml:space="preserve"> farby lub tynku</w:t>
      </w:r>
      <w:r w:rsidRPr="006D2F8C">
        <w:t xml:space="preserve">, uzupełnienie ubytków i </w:t>
      </w:r>
      <w:r w:rsidR="004F5DEF">
        <w:t>w</w:t>
      </w:r>
      <w:r w:rsidRPr="006D2F8C">
        <w:t>yrównane dla ułożenia</w:t>
      </w:r>
      <w:r>
        <w:t xml:space="preserve"> podkonstrukcji systemowej</w:t>
      </w:r>
      <w:r w:rsidRPr="006D2F8C">
        <w:t xml:space="preserve">. </w:t>
      </w:r>
    </w:p>
    <w:p w14:paraId="1873CB72" w14:textId="77777777" w:rsidR="00971BBF" w:rsidRPr="006D2F8C" w:rsidRDefault="00971BBF" w:rsidP="00971BBF">
      <w:pPr>
        <w:pStyle w:val="Tekstpodstawowy"/>
        <w:jc w:val="both"/>
      </w:pPr>
      <w:r w:rsidRPr="006D2F8C">
        <w:t xml:space="preserve">Prace </w:t>
      </w:r>
      <w:r w:rsidR="003A62DF">
        <w:t xml:space="preserve">należy </w:t>
      </w:r>
      <w:r w:rsidRPr="006D2F8C">
        <w:t xml:space="preserve">wykonywać zgodnie z wytycznymi producenta zastosowanego systemu </w:t>
      </w:r>
      <w:r>
        <w:t xml:space="preserve">elewacji wentylowanych </w:t>
      </w:r>
      <w:r w:rsidRPr="006D2F8C">
        <w:t xml:space="preserve">oraz sztuką budowlaną i </w:t>
      </w:r>
      <w:r w:rsidR="004F5DEF">
        <w:t xml:space="preserve">obowiązującymi </w:t>
      </w:r>
      <w:r w:rsidR="006C1BCC">
        <w:t>aktami prawnymi</w:t>
      </w:r>
      <w:r w:rsidRPr="006D2F8C">
        <w:t xml:space="preserve">. </w:t>
      </w:r>
    </w:p>
    <w:p w14:paraId="2D5080D9" w14:textId="77777777" w:rsidR="00971BBF" w:rsidRPr="006D2F8C" w:rsidRDefault="00971BBF" w:rsidP="00971BBF">
      <w:pPr>
        <w:pStyle w:val="Tekstpodstawowy"/>
        <w:jc w:val="both"/>
      </w:pPr>
      <w:r>
        <w:t>Wymiary</w:t>
      </w:r>
      <w:r w:rsidR="006C1BCC">
        <w:t>, podział</w:t>
      </w:r>
      <w:r>
        <w:t xml:space="preserve"> oraz kolorystyka płyt do uzgodnienia z Zamawiającym na etapie przygotowywania projektu elewacji</w:t>
      </w:r>
      <w:r w:rsidR="006C1BCC">
        <w:t xml:space="preserve">, jednak zbliżona do stanu istniejącego. </w:t>
      </w:r>
    </w:p>
    <w:p w14:paraId="046BD3A9" w14:textId="77777777" w:rsidR="00971BBF" w:rsidRDefault="00971BBF" w:rsidP="00971BBF">
      <w:pPr>
        <w:pStyle w:val="Tekstpodstawowy"/>
        <w:jc w:val="both"/>
      </w:pPr>
      <w:r w:rsidRPr="006D2F8C">
        <w:t xml:space="preserve">Wszystkie materiały do wykonania ocieplenia muszą odpowiadać wymaganiom obowiązujących obecnie norm i aprobat technicznych, posiadać atesty higieniczne. Materiały </w:t>
      </w:r>
      <w:r w:rsidRPr="006D2F8C">
        <w:lastRenderedPageBreak/>
        <w:t xml:space="preserve">powinny być dostarczone i przechowywane w oryginalnych, fabrycznych opakowaniach w warunkach określonych w kartach technicznych. </w:t>
      </w:r>
    </w:p>
    <w:p w14:paraId="37A3B12B" w14:textId="77777777" w:rsidR="00971BBF" w:rsidRPr="00395DE6" w:rsidRDefault="00971BBF" w:rsidP="00971BBF">
      <w:pPr>
        <w:pStyle w:val="Tekstpodstawowy"/>
        <w:jc w:val="both"/>
        <w:rPr>
          <w:u w:val="single"/>
        </w:rPr>
      </w:pPr>
      <w:r w:rsidRPr="00395DE6">
        <w:rPr>
          <w:u w:val="single"/>
        </w:rPr>
        <w:t>Obróbki blacharskie:</w:t>
      </w:r>
    </w:p>
    <w:p w14:paraId="1DD08FFF" w14:textId="77777777" w:rsidR="00971BBF" w:rsidRDefault="00971BBF" w:rsidP="00971BBF">
      <w:pPr>
        <w:pStyle w:val="Tekstpodstawowy"/>
        <w:jc w:val="both"/>
      </w:pPr>
      <w:r w:rsidRPr="006D2F8C">
        <w:t>Wszystkie obróbki blacharskie należy zaprojektować i wykonać wg. jednolitego systemu z blachy stalowej ocynkowanej gr. 0</w:t>
      </w:r>
      <w:r>
        <w:t xml:space="preserve">,6 mm. </w:t>
      </w:r>
    </w:p>
    <w:p w14:paraId="6530E727" w14:textId="06CCB575" w:rsidR="006C722F" w:rsidRPr="005A04C1" w:rsidRDefault="009716AD" w:rsidP="006C722F">
      <w:pPr>
        <w:pStyle w:val="Akapitzlist"/>
        <w:spacing w:line="276" w:lineRule="auto"/>
        <w:ind w:left="480"/>
        <w:jc w:val="both"/>
        <w:rPr>
          <w:sz w:val="24"/>
          <w:szCs w:val="24"/>
          <w:lang w:eastAsia="pl-PL"/>
        </w:rPr>
      </w:pPr>
      <w:r w:rsidRPr="005A04C1">
        <w:rPr>
          <w:sz w:val="24"/>
          <w:szCs w:val="24"/>
          <w:lang w:eastAsia="pl-PL"/>
        </w:rPr>
        <w:t>Szacunkowa</w:t>
      </w:r>
      <w:r>
        <w:rPr>
          <w:sz w:val="24"/>
          <w:szCs w:val="24"/>
          <w:lang w:eastAsia="pl-PL"/>
        </w:rPr>
        <w:t xml:space="preserve"> powierzchnia modernizacji wynosi około 170 m</w:t>
      </w:r>
      <w:r>
        <w:rPr>
          <w:sz w:val="24"/>
          <w:szCs w:val="24"/>
          <w:vertAlign w:val="superscript"/>
          <w:lang w:eastAsia="pl-PL"/>
        </w:rPr>
        <w:t>2</w:t>
      </w:r>
      <w:r>
        <w:rPr>
          <w:sz w:val="24"/>
          <w:szCs w:val="24"/>
          <w:lang w:eastAsia="pl-PL"/>
        </w:rPr>
        <w:t>.</w:t>
      </w:r>
    </w:p>
    <w:p w14:paraId="46A20A66" w14:textId="77777777" w:rsidR="009716AD" w:rsidRDefault="009716AD" w:rsidP="006C722F">
      <w:pPr>
        <w:pStyle w:val="Akapitzlist"/>
        <w:spacing w:line="276" w:lineRule="auto"/>
        <w:ind w:left="480"/>
        <w:jc w:val="both"/>
        <w:rPr>
          <w:sz w:val="24"/>
          <w:szCs w:val="24"/>
          <w:u w:val="single"/>
          <w:lang w:eastAsia="pl-PL"/>
        </w:rPr>
      </w:pPr>
    </w:p>
    <w:p w14:paraId="7FE721B0" w14:textId="77777777" w:rsidR="00216759" w:rsidRPr="006C1BCC" w:rsidRDefault="003B3206" w:rsidP="00364842">
      <w:pPr>
        <w:pStyle w:val="Nagwek3"/>
        <w:numPr>
          <w:ilvl w:val="1"/>
          <w:numId w:val="15"/>
        </w:numPr>
        <w:spacing w:after="240" w:line="276" w:lineRule="auto"/>
        <w:jc w:val="both"/>
        <w:rPr>
          <w:rFonts w:asciiTheme="minorHAnsi" w:hAnsiTheme="minorHAnsi" w:cstheme="minorHAnsi"/>
          <w:b/>
          <w:color w:val="auto"/>
        </w:rPr>
      </w:pPr>
      <w:bookmarkStart w:id="64" w:name="_Toc30765515"/>
      <w:r w:rsidRPr="006C1BCC">
        <w:rPr>
          <w:rFonts w:asciiTheme="minorHAnsi" w:hAnsiTheme="minorHAnsi" w:cstheme="minorHAnsi"/>
          <w:b/>
          <w:color w:val="auto"/>
        </w:rPr>
        <w:t>WYMIANA STOLARKI OKIENNEJ</w:t>
      </w:r>
      <w:bookmarkEnd w:id="64"/>
      <w:r w:rsidRPr="006C1BCC">
        <w:rPr>
          <w:rFonts w:asciiTheme="minorHAnsi" w:hAnsiTheme="minorHAnsi" w:cstheme="minorHAnsi"/>
          <w:b/>
          <w:color w:val="auto"/>
        </w:rPr>
        <w:t xml:space="preserve">  </w:t>
      </w:r>
    </w:p>
    <w:p w14:paraId="61045400" w14:textId="77777777" w:rsidR="003B3206" w:rsidRPr="0090720B" w:rsidRDefault="003B3206" w:rsidP="00D4321A">
      <w:pPr>
        <w:pStyle w:val="Tekstpodstawowy"/>
        <w:ind w:left="0"/>
        <w:jc w:val="both"/>
        <w:rPr>
          <w:rFonts w:asciiTheme="minorHAnsi" w:hAnsiTheme="minorHAnsi" w:cs="Calibri"/>
        </w:rPr>
      </w:pPr>
      <w:r w:rsidRPr="0090720B">
        <w:rPr>
          <w:rFonts w:asciiTheme="minorHAnsi" w:hAnsiTheme="minorHAnsi" w:cs="Calibri"/>
        </w:rPr>
        <w:t>W ramach inwestycji należy istniejącą stolarkę okienną wymienić na nową. Modernizacja dotyczy wymiany starych okien drewnianych</w:t>
      </w:r>
      <w:r w:rsidR="006C1BCC">
        <w:rPr>
          <w:rFonts w:asciiTheme="minorHAnsi" w:hAnsiTheme="minorHAnsi" w:cs="Calibri"/>
        </w:rPr>
        <w:t xml:space="preserve"> i drewniano-aluminiowych</w:t>
      </w:r>
      <w:r w:rsidRPr="0090720B">
        <w:rPr>
          <w:rFonts w:asciiTheme="minorHAnsi" w:hAnsiTheme="minorHAnsi" w:cs="Calibri"/>
        </w:rPr>
        <w:t>.</w:t>
      </w:r>
      <w:r w:rsidR="00D4321A">
        <w:rPr>
          <w:rFonts w:asciiTheme="minorHAnsi" w:hAnsiTheme="minorHAnsi" w:cs="Calibri"/>
        </w:rPr>
        <w:t xml:space="preserve"> </w:t>
      </w:r>
      <w:r w:rsidRPr="0090720B">
        <w:rPr>
          <w:rFonts w:asciiTheme="minorHAnsi" w:hAnsiTheme="minorHAnsi" w:cs="Calibri"/>
        </w:rPr>
        <w:t>Należy zastosować stolarkę okienną o współczynniku przenikania ciepła dla okna U= 0,9 W/m</w:t>
      </w:r>
      <w:r w:rsidRPr="0090720B">
        <w:rPr>
          <w:rFonts w:asciiTheme="minorHAnsi" w:hAnsiTheme="minorHAnsi" w:cs="Calibri"/>
          <w:vertAlign w:val="superscript"/>
        </w:rPr>
        <w:t>2</w:t>
      </w:r>
      <w:r w:rsidRPr="0090720B">
        <w:rPr>
          <w:rFonts w:asciiTheme="minorHAnsi" w:hAnsiTheme="minorHAnsi" w:cs="Calibri"/>
        </w:rPr>
        <w:t>·K. Wymieniane okna powinny odzwierciedlać okna istniejące, w zakresie kształtu oraz formy samego otworu okiennego. Po wykonaniu montażu stolarki okiennej należy przewidzieć wykonanie robót naprawczych ościeży tj. uzupełnienie tynków wewnętrznych, malowanie ościeży wewnętrznych</w:t>
      </w:r>
      <w:r w:rsidR="006C1BCC">
        <w:rPr>
          <w:rFonts w:asciiTheme="minorHAnsi" w:hAnsiTheme="minorHAnsi" w:cs="Calibri"/>
        </w:rPr>
        <w:t>, prace wykończeniowe zgodnie z przeznaczeniem pomieszczeń</w:t>
      </w:r>
      <w:r w:rsidRPr="0090720B">
        <w:rPr>
          <w:rFonts w:asciiTheme="minorHAnsi" w:hAnsiTheme="minorHAnsi" w:cs="Calibri"/>
        </w:rPr>
        <w:t>.</w:t>
      </w:r>
    </w:p>
    <w:p w14:paraId="7E175DFC" w14:textId="77777777" w:rsidR="003B3206" w:rsidRPr="0090720B" w:rsidRDefault="003B3206" w:rsidP="00D4321A">
      <w:pPr>
        <w:pStyle w:val="Tekstpodstawowy"/>
        <w:ind w:left="0"/>
        <w:jc w:val="both"/>
        <w:rPr>
          <w:rFonts w:asciiTheme="minorHAnsi" w:hAnsiTheme="minorHAnsi" w:cs="Calibri"/>
        </w:rPr>
      </w:pPr>
      <w:r w:rsidRPr="0090720B">
        <w:rPr>
          <w:rFonts w:asciiTheme="minorHAnsi" w:hAnsiTheme="minorHAnsi" w:cs="Calibri"/>
        </w:rPr>
        <w:t>Oczekiwany zakres dokumentacji projektowej:</w:t>
      </w:r>
    </w:p>
    <w:p w14:paraId="617D9284" w14:textId="77777777" w:rsidR="003B3206" w:rsidRPr="0090720B" w:rsidRDefault="003B3206" w:rsidP="00364842">
      <w:pPr>
        <w:pStyle w:val="Tekstpodstawowy"/>
        <w:numPr>
          <w:ilvl w:val="0"/>
          <w:numId w:val="25"/>
        </w:numPr>
        <w:jc w:val="both"/>
        <w:rPr>
          <w:rFonts w:asciiTheme="minorHAnsi" w:hAnsiTheme="minorHAnsi" w:cs="Calibri"/>
        </w:rPr>
      </w:pPr>
      <w:r w:rsidRPr="0090720B">
        <w:rPr>
          <w:rFonts w:asciiTheme="minorHAnsi" w:hAnsiTheme="minorHAnsi" w:cs="Calibri"/>
        </w:rPr>
        <w:t>formę i kształt stolarki okiennej należy uzgodnić z Zamawiającym,</w:t>
      </w:r>
    </w:p>
    <w:p w14:paraId="296AC977" w14:textId="77777777" w:rsidR="003B3206" w:rsidRPr="0090720B" w:rsidRDefault="003B3206" w:rsidP="00364842">
      <w:pPr>
        <w:pStyle w:val="Tekstpodstawowy"/>
        <w:numPr>
          <w:ilvl w:val="0"/>
          <w:numId w:val="25"/>
        </w:numPr>
        <w:jc w:val="both"/>
        <w:rPr>
          <w:rFonts w:asciiTheme="minorHAnsi" w:hAnsiTheme="minorHAnsi" w:cs="Calibri"/>
        </w:rPr>
      </w:pPr>
      <w:r w:rsidRPr="0090720B">
        <w:rPr>
          <w:rFonts w:asciiTheme="minorHAnsi" w:hAnsiTheme="minorHAnsi" w:cs="Calibri"/>
        </w:rPr>
        <w:t xml:space="preserve">detale architektoniczno – budowlane należy uzgodnić z Zamawiającym (zestawienie stolarki okiennej, sposób osadzenia w otworach, kolorystykę i standard okuć). </w:t>
      </w:r>
    </w:p>
    <w:p w14:paraId="00BFA936" w14:textId="401BC2E4" w:rsidR="00FE1BAD" w:rsidRDefault="009716AD" w:rsidP="005A04C1">
      <w:pPr>
        <w:pStyle w:val="Tekstpodstawowy"/>
        <w:ind w:left="0"/>
        <w:jc w:val="both"/>
        <w:rPr>
          <w:rFonts w:asciiTheme="minorHAnsi" w:hAnsiTheme="minorHAnsi" w:cs="Calibri"/>
        </w:rPr>
      </w:pPr>
      <w:r w:rsidRPr="005A04C1">
        <w:rPr>
          <w:rFonts w:asciiTheme="minorHAnsi" w:hAnsiTheme="minorHAnsi" w:cs="Calibri"/>
        </w:rPr>
        <w:t>Szacunkowa powierzchnia stolarki okiennej do modernizacji wynosi około 360 m2</w:t>
      </w:r>
      <w:r w:rsidR="00B60E50" w:rsidRPr="005A04C1">
        <w:rPr>
          <w:rFonts w:asciiTheme="minorHAnsi" w:hAnsiTheme="minorHAnsi" w:cs="Calibri"/>
        </w:rPr>
        <w:t xml:space="preserve"> (około połowę stanowią okna aluminiowe w wykuszach, pozostała część do okna drewniano-aluminiowe i drewniane)</w:t>
      </w:r>
    </w:p>
    <w:p w14:paraId="04106AE4" w14:textId="49136CB4" w:rsidR="005A04C1" w:rsidRPr="005A04C1" w:rsidRDefault="005A04C1" w:rsidP="005A04C1">
      <w:pPr>
        <w:pStyle w:val="Tekstpodstawowy"/>
        <w:ind w:left="0"/>
        <w:jc w:val="both"/>
        <w:rPr>
          <w:rFonts w:cs="Calibri"/>
        </w:rPr>
      </w:pPr>
    </w:p>
    <w:p w14:paraId="74F79E9A" w14:textId="77777777" w:rsidR="009716AD" w:rsidRPr="0090720B" w:rsidRDefault="009716AD" w:rsidP="00FE1BAD"/>
    <w:p w14:paraId="53CB1AF6" w14:textId="77777777" w:rsidR="00D4321A" w:rsidRPr="00664463" w:rsidRDefault="00D4321A" w:rsidP="00364842">
      <w:pPr>
        <w:pStyle w:val="Nagwek3"/>
        <w:numPr>
          <w:ilvl w:val="1"/>
          <w:numId w:val="15"/>
        </w:numPr>
        <w:spacing w:after="240" w:line="276" w:lineRule="auto"/>
        <w:rPr>
          <w:rFonts w:asciiTheme="minorHAnsi" w:hAnsiTheme="minorHAnsi" w:cstheme="minorHAnsi"/>
          <w:b/>
          <w:color w:val="auto"/>
        </w:rPr>
      </w:pPr>
      <w:bookmarkStart w:id="65" w:name="_Toc30765516"/>
      <w:r w:rsidRPr="00664463">
        <w:rPr>
          <w:rFonts w:asciiTheme="minorHAnsi" w:hAnsiTheme="minorHAnsi" w:cstheme="minorHAnsi"/>
          <w:b/>
          <w:color w:val="auto"/>
        </w:rPr>
        <w:t>MODERNIZACJA WĘZŁA CIEPLNEGO</w:t>
      </w:r>
      <w:bookmarkEnd w:id="65"/>
      <w:r w:rsidRPr="00664463">
        <w:rPr>
          <w:rFonts w:asciiTheme="minorHAnsi" w:hAnsiTheme="minorHAnsi" w:cstheme="minorHAnsi"/>
          <w:b/>
          <w:color w:val="auto"/>
        </w:rPr>
        <w:t xml:space="preserve"> </w:t>
      </w:r>
    </w:p>
    <w:p w14:paraId="31D63EDD" w14:textId="77777777" w:rsidR="00D4321A" w:rsidRDefault="00D4321A" w:rsidP="00C07093">
      <w:pPr>
        <w:pStyle w:val="Nagwek4"/>
      </w:pPr>
      <w:r w:rsidRPr="00DC32F4">
        <w:t>CHARAKTERYSTYKA INSTALACJI</w:t>
      </w:r>
    </w:p>
    <w:p w14:paraId="03366E05" w14:textId="77777777" w:rsidR="00D4321A" w:rsidRDefault="00D4321A" w:rsidP="00D4321A">
      <w:pPr>
        <w:spacing w:line="276" w:lineRule="auto"/>
        <w:jc w:val="both"/>
        <w:rPr>
          <w:noProof/>
          <w:sz w:val="24"/>
          <w:szCs w:val="24"/>
        </w:rPr>
      </w:pPr>
      <w:r w:rsidRPr="009443FB">
        <w:rPr>
          <w:noProof/>
          <w:sz w:val="24"/>
          <w:szCs w:val="24"/>
        </w:rPr>
        <w:t xml:space="preserve">Zakres zamówienia obejmuje wykonanie dokumentacji projektowej oraz roboty budowlane w zakresie modernizacji i budowy węzła cieplnego, w tym technologia i automatyka, instalacje elektryczne, adaptacja budowlana pomieszczenia węzła cieplnego, a następnie wykonanie prac budowlanych wg. powyższego </w:t>
      </w:r>
      <w:r w:rsidRPr="000D762A">
        <w:rPr>
          <w:noProof/>
          <w:color w:val="000000" w:themeColor="text1"/>
          <w:sz w:val="24"/>
          <w:szCs w:val="24"/>
        </w:rPr>
        <w:t>projektu</w:t>
      </w:r>
      <w:r w:rsidRPr="000D762A">
        <w:rPr>
          <w:noProof/>
          <w:color w:val="FF0000"/>
          <w:sz w:val="24"/>
          <w:szCs w:val="24"/>
        </w:rPr>
        <w:t xml:space="preserve"> </w:t>
      </w:r>
      <w:r w:rsidRPr="00B04A99">
        <w:rPr>
          <w:noProof/>
          <w:color w:val="000000" w:themeColor="text1"/>
          <w:sz w:val="24"/>
          <w:szCs w:val="24"/>
        </w:rPr>
        <w:t xml:space="preserve">i uzyskanie pozwolenia na użytkowanie </w:t>
      </w:r>
      <w:r w:rsidRPr="009443FB">
        <w:rPr>
          <w:noProof/>
          <w:sz w:val="24"/>
          <w:szCs w:val="24"/>
        </w:rPr>
        <w:t>oraz dokonanie wszelkich odbiorów technicznych, w tym nadzorów i odbiorów instalacji przez dostawcę ciepła</w:t>
      </w:r>
      <w:r>
        <w:rPr>
          <w:noProof/>
          <w:sz w:val="24"/>
          <w:szCs w:val="24"/>
        </w:rPr>
        <w:t>.</w:t>
      </w:r>
    </w:p>
    <w:p w14:paraId="5A275F1A" w14:textId="77777777" w:rsidR="00D4321A" w:rsidRPr="00AC7797" w:rsidRDefault="00D4321A" w:rsidP="00D4321A">
      <w:pPr>
        <w:pStyle w:val="Tekstpodstawowy"/>
        <w:ind w:left="0"/>
        <w:jc w:val="both"/>
      </w:pPr>
      <w:r w:rsidRPr="00AC7797">
        <w:t xml:space="preserve">Projektuje się </w:t>
      </w:r>
      <w:r>
        <w:t>węzeł wymiennikowy</w:t>
      </w:r>
      <w:r w:rsidRPr="00AC7797">
        <w:t xml:space="preserve"> </w:t>
      </w:r>
      <w:r>
        <w:t>3-funkcyjny zasilający</w:t>
      </w:r>
      <w:r w:rsidRPr="00AC7797">
        <w:t xml:space="preserve"> wewnętrzne in</w:t>
      </w:r>
      <w:r>
        <w:t xml:space="preserve">stalacje centralnego ogrzewania, </w:t>
      </w:r>
      <w:r w:rsidRPr="00AC7797">
        <w:t>ciepłej wody użytkowej</w:t>
      </w:r>
      <w:r>
        <w:t xml:space="preserve"> oraz ciepła technologicznego</w:t>
      </w:r>
      <w:r w:rsidRPr="00AC7797">
        <w:t xml:space="preserve"> z podłączeniem do miejskiej sieci ciepłowniczej z zestawami pompowymi z płynną regulacją obrotów z automatyczną regulacją stałowartościową temperatury </w:t>
      </w:r>
      <w:proofErr w:type="spellStart"/>
      <w:r w:rsidRPr="00AC7797">
        <w:t>c.w</w:t>
      </w:r>
      <w:proofErr w:type="spellEnd"/>
      <w:r w:rsidRPr="00AC7797">
        <w:t xml:space="preserve"> i nad</w:t>
      </w:r>
      <w:r>
        <w:t>ążną</w:t>
      </w:r>
      <w:r w:rsidRPr="00AC7797">
        <w:t xml:space="preserve"> t</w:t>
      </w:r>
      <w:r>
        <w:t xml:space="preserve">emperatury zasilania c.o. i c.t. </w:t>
      </w:r>
      <w:r w:rsidRPr="00AC7797">
        <w:t>Należy przewidzieć odmulacze z wkładem magnetycznym oraz na instalacjach wewnętrznych filtry magnetyczne.</w:t>
      </w:r>
    </w:p>
    <w:p w14:paraId="33784582" w14:textId="77777777" w:rsidR="00D4321A" w:rsidRDefault="00D4321A" w:rsidP="00C07093">
      <w:pPr>
        <w:pStyle w:val="Nagwek4"/>
      </w:pPr>
      <w:r>
        <w:t>ARMATURA</w:t>
      </w:r>
    </w:p>
    <w:p w14:paraId="280F6DA3" w14:textId="77777777" w:rsidR="00D4321A" w:rsidRPr="004C13FD" w:rsidRDefault="00D4321A" w:rsidP="00D4321A">
      <w:pPr>
        <w:pStyle w:val="Tekstpodstawowy"/>
        <w:ind w:left="0"/>
        <w:jc w:val="both"/>
      </w:pPr>
      <w:r w:rsidRPr="004C13FD">
        <w:lastRenderedPageBreak/>
        <w:t>Po stronie wody sieciowej zastosować armaturę kulową, spawaną i kołnierzową, spełniającą warunki PN 16 oraz temp. 124</w:t>
      </w:r>
      <w:r w:rsidRPr="004C13FD">
        <w:sym w:font="Symbol" w:char="F0B0"/>
      </w:r>
      <w:r w:rsidRPr="004C13FD">
        <w:t xml:space="preserve">C. </w:t>
      </w:r>
    </w:p>
    <w:p w14:paraId="72EDBEC8" w14:textId="77777777" w:rsidR="00D4321A" w:rsidRDefault="00D4321A" w:rsidP="00D4321A">
      <w:pPr>
        <w:pStyle w:val="Tekstpodstawowy"/>
        <w:ind w:left="0"/>
        <w:jc w:val="both"/>
      </w:pPr>
      <w:r w:rsidRPr="004C13FD">
        <w:t>Po stronie instalacji wewnętrznej c.o.</w:t>
      </w:r>
      <w:r>
        <w:t xml:space="preserve"> i c.t.</w:t>
      </w:r>
      <w:r w:rsidRPr="004C13FD">
        <w:t xml:space="preserve"> zastosować również armaturę kulową, kołnierzową lub gwintowaną, spełniającą warunki m.in. PN 6 oraz temp. 90</w:t>
      </w:r>
      <w:r w:rsidRPr="004C13FD">
        <w:sym w:font="Symbol" w:char="F0B0"/>
      </w:r>
      <w:r w:rsidRPr="004C13FD">
        <w:t xml:space="preserve">C. Po stronie instalacji wewnętrznej </w:t>
      </w:r>
      <w:proofErr w:type="spellStart"/>
      <w:r w:rsidRPr="004C13FD">
        <w:t>c.w</w:t>
      </w:r>
      <w:proofErr w:type="spellEnd"/>
      <w:r w:rsidRPr="004C13FD">
        <w:t>. zastosowano armaturę kulową, kołnierzową lub gwintowaną, spełniającą warunki m.in. PN 6 oraz temp. 80</w:t>
      </w:r>
      <w:r w:rsidRPr="004C13FD">
        <w:sym w:font="Symbol" w:char="F0B0"/>
      </w:r>
      <w:r w:rsidRPr="004C13FD">
        <w:t>C, z atestem PZH.</w:t>
      </w:r>
    </w:p>
    <w:p w14:paraId="25BD042E" w14:textId="77777777" w:rsidR="00D4321A" w:rsidRDefault="00D4321A" w:rsidP="00C07093">
      <w:pPr>
        <w:pStyle w:val="Nagwek4"/>
      </w:pPr>
      <w:r>
        <w:t>RUROCIĄGI</w:t>
      </w:r>
    </w:p>
    <w:p w14:paraId="5F56268F" w14:textId="77777777" w:rsidR="00D4321A" w:rsidRPr="00AC7797" w:rsidRDefault="00D4321A" w:rsidP="00D4321A">
      <w:pPr>
        <w:pStyle w:val="Tekstpodstawowy"/>
        <w:ind w:left="0"/>
        <w:jc w:val="both"/>
      </w:pPr>
      <w:r w:rsidRPr="00AC7797">
        <w:t>Rury przeznaczone na rurociągi ciepłownicze w węźle cieplnym muszą spełniać zalecenia zawarte w Zarządzeniu SPEC 1/2012 w sprawie rur przewodowych przeznaczonych do stosowania w wars</w:t>
      </w:r>
      <w:r>
        <w:t>zawskim systemie ciepłowniczym.</w:t>
      </w:r>
    </w:p>
    <w:p w14:paraId="07123197" w14:textId="77777777" w:rsidR="00D4321A" w:rsidRPr="00AC7797" w:rsidRDefault="00D4321A" w:rsidP="00364842">
      <w:pPr>
        <w:pStyle w:val="Tekstpodstawowy"/>
        <w:numPr>
          <w:ilvl w:val="0"/>
          <w:numId w:val="32"/>
        </w:numPr>
        <w:jc w:val="both"/>
      </w:pPr>
      <w:r w:rsidRPr="00AC7797">
        <w:t xml:space="preserve">rury po stronie sieci stalowe czarne ze szwem według normy PN-EN 10217-2:2004/A1:2006 ze świadectwem ZETOM, </w:t>
      </w:r>
    </w:p>
    <w:p w14:paraId="60052813" w14:textId="77777777" w:rsidR="00D4321A" w:rsidRPr="00AC7797" w:rsidRDefault="00D4321A" w:rsidP="00364842">
      <w:pPr>
        <w:pStyle w:val="Tekstpodstawowy"/>
        <w:numPr>
          <w:ilvl w:val="0"/>
          <w:numId w:val="32"/>
        </w:numPr>
        <w:jc w:val="both"/>
      </w:pPr>
      <w:r w:rsidRPr="00AC7797">
        <w:t xml:space="preserve">rury po stronie instalacji wewnętrznej c.o. należy stosować instalacyjne stalowe czarne ze szwem według normy PN-EN 10217-2:2004/A1:2006 ze świadectwem ZETOM, </w:t>
      </w:r>
    </w:p>
    <w:p w14:paraId="40DF3FE9" w14:textId="77777777" w:rsidR="00D4321A" w:rsidRPr="00C04259" w:rsidRDefault="00D4321A" w:rsidP="00364842">
      <w:pPr>
        <w:pStyle w:val="Tekstpodstawowy"/>
        <w:numPr>
          <w:ilvl w:val="0"/>
          <w:numId w:val="32"/>
        </w:numPr>
        <w:jc w:val="both"/>
      </w:pPr>
      <w:r w:rsidRPr="00C04259">
        <w:t>rury c.w.u. ze stali nierdzewnej (w obrębie modułu c.w.u.), instalacja odbiorcza budynku z rur polipropylenowych.</w:t>
      </w:r>
    </w:p>
    <w:p w14:paraId="4FA3B3C5" w14:textId="77777777" w:rsidR="00D4321A" w:rsidRDefault="00D4321A" w:rsidP="00C07093">
      <w:pPr>
        <w:pStyle w:val="Nagwek4"/>
      </w:pPr>
      <w:r>
        <w:t>IZOLACJA</w:t>
      </w:r>
    </w:p>
    <w:p w14:paraId="56347C82" w14:textId="77777777" w:rsidR="00D4321A" w:rsidRPr="00AC7797" w:rsidRDefault="00D4321A" w:rsidP="00D4321A">
      <w:pPr>
        <w:pStyle w:val="Tekstpodstawowy"/>
        <w:ind w:left="0"/>
        <w:jc w:val="both"/>
      </w:pPr>
      <w:r w:rsidRPr="00AC7797">
        <w:t>Przewody po stronie instalacyjnej należy zaizolować cieplnie izolacją z płaszczem PVC o współczynniku przewodzenia ciepła λ=</w:t>
      </w:r>
      <w:r>
        <w:t xml:space="preserve"> </w:t>
      </w:r>
      <w:r w:rsidRPr="00AC7797">
        <w:t>0,035W/</w:t>
      </w:r>
      <w:proofErr w:type="spellStart"/>
      <w:r w:rsidRPr="00AC7797">
        <w:t>mK</w:t>
      </w:r>
      <w:proofErr w:type="spellEnd"/>
      <w:r w:rsidRPr="00AC7797">
        <w:t xml:space="preserve"> zgodnie z Rozporządzeniem Ministra Infrastruktury z dnia 12 kwietnia 2002 r. w sprawie warunków technicznych jakim powinny odpowiadać budynki i ich usytuowanie (Dz.U. Nr 75/02 poz. 690, Nr 33/03 poz. 270) z późniejszymi zmianami i wymaganiami producenta izolacji oraz oznakować zgodnie z wymogami PN-70/N-01270.</w:t>
      </w:r>
    </w:p>
    <w:p w14:paraId="36996F4E" w14:textId="77777777" w:rsidR="00D4321A" w:rsidRPr="00AC7797" w:rsidRDefault="00D4321A" w:rsidP="00D4321A">
      <w:pPr>
        <w:pStyle w:val="Tekstpodstawowy"/>
        <w:ind w:left="0"/>
        <w:jc w:val="both"/>
      </w:pPr>
      <w:r w:rsidRPr="00AC7797">
        <w:t>Przewody po stronie sieciowej oraz elementy węzła zaizolować cieplnie izolacją z płaszczem PVC o współczynniku przewodzenia ciepła λ=</w:t>
      </w:r>
      <w:r>
        <w:t xml:space="preserve"> </w:t>
      </w:r>
      <w:r w:rsidRPr="00AC7797">
        <w:t>0,035W/</w:t>
      </w:r>
      <w:proofErr w:type="spellStart"/>
      <w:r w:rsidRPr="00AC7797">
        <w:t>m</w:t>
      </w:r>
      <w:r>
        <w:rPr>
          <w:rFonts w:cs="Calibri"/>
        </w:rPr>
        <w:t>∙</w:t>
      </w:r>
      <w:r w:rsidRPr="00AC7797">
        <w:t>K</w:t>
      </w:r>
      <w:proofErr w:type="spellEnd"/>
      <w:r w:rsidRPr="00AC7797">
        <w:t>, zakończenia wg zasady:</w:t>
      </w:r>
    </w:p>
    <w:p w14:paraId="374FC247" w14:textId="77777777" w:rsidR="00D4321A" w:rsidRPr="00AC7797" w:rsidRDefault="00D4321A" w:rsidP="00364842">
      <w:pPr>
        <w:pStyle w:val="Tekstpodstawowy"/>
        <w:numPr>
          <w:ilvl w:val="0"/>
          <w:numId w:val="30"/>
        </w:numPr>
        <w:jc w:val="both"/>
      </w:pPr>
      <w:r>
        <w:t>przewód zasilający -</w:t>
      </w:r>
      <w:r w:rsidRPr="00AC7797">
        <w:t xml:space="preserve"> kolor czerwony</w:t>
      </w:r>
      <w:r>
        <w:t>;</w:t>
      </w:r>
    </w:p>
    <w:p w14:paraId="09DCE773" w14:textId="77777777" w:rsidR="00D4321A" w:rsidRPr="00977148" w:rsidRDefault="00D4321A" w:rsidP="00364842">
      <w:pPr>
        <w:pStyle w:val="Tekstpodstawowy"/>
        <w:numPr>
          <w:ilvl w:val="0"/>
          <w:numId w:val="30"/>
        </w:numPr>
        <w:jc w:val="both"/>
      </w:pPr>
      <w:r>
        <w:t>przewód powrotny -</w:t>
      </w:r>
      <w:r w:rsidRPr="00AC7797">
        <w:t xml:space="preserve"> kolor niebieski</w:t>
      </w:r>
      <w:r>
        <w:t>.</w:t>
      </w:r>
    </w:p>
    <w:p w14:paraId="7AA7EF74" w14:textId="77777777" w:rsidR="00D4321A" w:rsidRDefault="00D4321A" w:rsidP="00C07093">
      <w:pPr>
        <w:pStyle w:val="Nagwek4"/>
      </w:pPr>
      <w:r>
        <w:t>AUTOMATYKA</w:t>
      </w:r>
    </w:p>
    <w:p w14:paraId="179A3CB0" w14:textId="77777777" w:rsidR="00D4321A" w:rsidRPr="00262651" w:rsidRDefault="00D4321A" w:rsidP="00D4321A">
      <w:pPr>
        <w:spacing w:line="276" w:lineRule="auto"/>
        <w:jc w:val="both"/>
        <w:rPr>
          <w:sz w:val="24"/>
          <w:szCs w:val="24"/>
        </w:rPr>
      </w:pPr>
      <w:r w:rsidRPr="00262651">
        <w:rPr>
          <w:sz w:val="24"/>
          <w:szCs w:val="24"/>
        </w:rPr>
        <w:t>Przewiduje się zastosowanie automatyki sterującej, która będzie umożliwiać adaptację do zmieniających się warunków poprzez samoczynną naukę i poprawę efektów działania wraz z upływem czasu pracy bez działań zewnętrznych. W celu uzyskania maksymalnej optymalizac</w:t>
      </w:r>
      <w:r>
        <w:rPr>
          <w:sz w:val="24"/>
          <w:szCs w:val="24"/>
        </w:rPr>
        <w:t xml:space="preserve">ji procesów należy wykorzystać </w:t>
      </w:r>
      <w:r w:rsidRPr="00262651">
        <w:rPr>
          <w:sz w:val="24"/>
          <w:szCs w:val="24"/>
        </w:rPr>
        <w:t xml:space="preserve">regulator oparty na sieciach neuronowych wraz z niezbędną armaturą. </w:t>
      </w:r>
    </w:p>
    <w:p w14:paraId="1316F60B" w14:textId="77777777" w:rsidR="00D4321A" w:rsidRPr="00262651" w:rsidRDefault="00D4321A" w:rsidP="00D4321A">
      <w:pPr>
        <w:spacing w:line="276" w:lineRule="auto"/>
        <w:jc w:val="both"/>
        <w:rPr>
          <w:sz w:val="24"/>
          <w:szCs w:val="24"/>
        </w:rPr>
      </w:pPr>
      <w:r w:rsidRPr="00262651">
        <w:rPr>
          <w:sz w:val="24"/>
          <w:szCs w:val="24"/>
        </w:rPr>
        <w:t>System musi posiadać szereg funkcjonalności dostępnych dla operatora oraz upoważnionych użytkowników w tym:</w:t>
      </w:r>
    </w:p>
    <w:p w14:paraId="72E9D01F" w14:textId="77777777" w:rsidR="00D4321A" w:rsidRPr="00262651" w:rsidRDefault="00D4321A" w:rsidP="00364842">
      <w:pPr>
        <w:widowControl/>
        <w:numPr>
          <w:ilvl w:val="0"/>
          <w:numId w:val="22"/>
        </w:numPr>
        <w:spacing w:line="276" w:lineRule="auto"/>
        <w:ind w:left="851" w:hanging="425"/>
        <w:jc w:val="both"/>
        <w:rPr>
          <w:sz w:val="24"/>
          <w:szCs w:val="24"/>
        </w:rPr>
      </w:pPr>
      <w:r w:rsidRPr="00262651">
        <w:rPr>
          <w:sz w:val="24"/>
          <w:szCs w:val="24"/>
        </w:rPr>
        <w:t>zdalne nastawy automatyki – funkcja powinna umożliwiać prowadzenie zdalnych nastaw parametrów urządzeń automatyki, ograniczająca do niezbędnego minimum fizyczną obecność serwisantów przy urządzeniach,</w:t>
      </w:r>
    </w:p>
    <w:p w14:paraId="0EE22416" w14:textId="77777777" w:rsidR="00D4321A" w:rsidRPr="00262651" w:rsidRDefault="00D4321A" w:rsidP="00364842">
      <w:pPr>
        <w:widowControl/>
        <w:numPr>
          <w:ilvl w:val="0"/>
          <w:numId w:val="22"/>
        </w:numPr>
        <w:spacing w:line="276" w:lineRule="auto"/>
        <w:ind w:left="851" w:hanging="425"/>
        <w:jc w:val="both"/>
        <w:rPr>
          <w:sz w:val="24"/>
          <w:szCs w:val="24"/>
        </w:rPr>
      </w:pPr>
      <w:r w:rsidRPr="00262651">
        <w:rPr>
          <w:sz w:val="24"/>
          <w:szCs w:val="24"/>
        </w:rPr>
        <w:lastRenderedPageBreak/>
        <w:t>automatyczne ostrzeganie o sytuacjach anormatywnych – w przypadku wystąpienia sytuacji alarmowej system powinien automatycznie (za pomocą wiadomości SMS lub e-mail) powiadomić o tym zdarzeniu użytkownika oraz służby serwisowe,</w:t>
      </w:r>
    </w:p>
    <w:p w14:paraId="148F05FC" w14:textId="77777777" w:rsidR="00D4321A" w:rsidRPr="00262651" w:rsidRDefault="00D4321A" w:rsidP="00364842">
      <w:pPr>
        <w:widowControl/>
        <w:numPr>
          <w:ilvl w:val="0"/>
          <w:numId w:val="22"/>
        </w:numPr>
        <w:spacing w:line="276" w:lineRule="auto"/>
        <w:ind w:left="851" w:hanging="425"/>
        <w:jc w:val="both"/>
        <w:rPr>
          <w:sz w:val="24"/>
          <w:szCs w:val="24"/>
        </w:rPr>
      </w:pPr>
      <w:r w:rsidRPr="00262651">
        <w:rPr>
          <w:sz w:val="24"/>
          <w:szCs w:val="24"/>
        </w:rPr>
        <w:t>czasowe harmonogramy pracy – funkcja planowania okresowego programu pracy urządzeń automatyki (np. dobowego lub tygodniowego), efektywne zarządzanie zużyciem energii w zależności od charakterystyki użytkowania danego budynku,</w:t>
      </w:r>
    </w:p>
    <w:p w14:paraId="4DE54B8B" w14:textId="77777777" w:rsidR="00D4321A" w:rsidRPr="00262651" w:rsidRDefault="00D4321A" w:rsidP="00364842">
      <w:pPr>
        <w:widowControl/>
        <w:numPr>
          <w:ilvl w:val="0"/>
          <w:numId w:val="22"/>
        </w:numPr>
        <w:spacing w:line="276" w:lineRule="auto"/>
        <w:ind w:left="851" w:hanging="425"/>
        <w:jc w:val="both"/>
        <w:rPr>
          <w:sz w:val="24"/>
          <w:szCs w:val="24"/>
        </w:rPr>
      </w:pPr>
      <w:r w:rsidRPr="00262651">
        <w:rPr>
          <w:sz w:val="24"/>
          <w:szCs w:val="24"/>
        </w:rPr>
        <w:t>statystyka pracy budynku i jego instalacji –</w:t>
      </w:r>
      <w:r>
        <w:rPr>
          <w:sz w:val="24"/>
          <w:szCs w:val="24"/>
        </w:rPr>
        <w:t xml:space="preserve"> </w:t>
      </w:r>
      <w:r w:rsidRPr="00262651">
        <w:rPr>
          <w:sz w:val="24"/>
          <w:szCs w:val="24"/>
        </w:rPr>
        <w:t>funkcja powinna umożliwiać użytkownikowi wykonywanie analiz statystycznych istotnych ze względu na weryfikację prowadzonego zarządzania energią oraz poprawność pracy instalacji i</w:t>
      </w:r>
      <w:r w:rsidR="00D9335F">
        <w:rPr>
          <w:sz w:val="24"/>
          <w:szCs w:val="24"/>
        </w:rPr>
        <w:t> </w:t>
      </w:r>
      <w:r w:rsidRPr="00262651">
        <w:rPr>
          <w:sz w:val="24"/>
          <w:szCs w:val="24"/>
        </w:rPr>
        <w:t>urządzeń automatyki w budynku</w:t>
      </w:r>
      <w:r>
        <w:rPr>
          <w:sz w:val="24"/>
          <w:szCs w:val="24"/>
        </w:rPr>
        <w:t>,</w:t>
      </w:r>
      <w:r w:rsidRPr="00262651">
        <w:rPr>
          <w:sz w:val="24"/>
          <w:szCs w:val="24"/>
        </w:rPr>
        <w:t xml:space="preserve"> </w:t>
      </w:r>
    </w:p>
    <w:p w14:paraId="708FF9C5" w14:textId="77777777" w:rsidR="00D4321A" w:rsidRPr="00262651" w:rsidRDefault="00D4321A" w:rsidP="00364842">
      <w:pPr>
        <w:widowControl/>
        <w:numPr>
          <w:ilvl w:val="0"/>
          <w:numId w:val="22"/>
        </w:numPr>
        <w:spacing w:line="276" w:lineRule="auto"/>
        <w:ind w:left="851" w:hanging="425"/>
        <w:jc w:val="both"/>
        <w:rPr>
          <w:sz w:val="24"/>
          <w:szCs w:val="24"/>
        </w:rPr>
      </w:pPr>
      <w:r w:rsidRPr="00262651">
        <w:rPr>
          <w:sz w:val="24"/>
          <w:szCs w:val="24"/>
        </w:rPr>
        <w:t>analiza mocy zamówionej – funkcja pozwalająca w trybie ciągłym analizować przepływ czynnika grzewczego wynikającego z mocy zamówionej w celu weryfikacji ewentualnego przekraczania ustalonego pułapu mocy zamówionej w danym budynku (po okresie grzewczym – na podstawie wygenerowanego przez system raportu możliwe będzie precyzyjne określenie właściwej mocy zamówionej),</w:t>
      </w:r>
    </w:p>
    <w:p w14:paraId="5E6DF872" w14:textId="77777777" w:rsidR="00D4321A" w:rsidRPr="00262651" w:rsidRDefault="00D4321A" w:rsidP="00364842">
      <w:pPr>
        <w:widowControl/>
        <w:numPr>
          <w:ilvl w:val="0"/>
          <w:numId w:val="22"/>
        </w:numPr>
        <w:spacing w:line="276" w:lineRule="auto"/>
        <w:ind w:left="851" w:hanging="425"/>
        <w:jc w:val="both"/>
        <w:rPr>
          <w:sz w:val="24"/>
          <w:szCs w:val="24"/>
        </w:rPr>
      </w:pPr>
      <w:r w:rsidRPr="00262651">
        <w:rPr>
          <w:sz w:val="24"/>
          <w:szCs w:val="24"/>
        </w:rPr>
        <w:t>analizy ekonomiczne zużycia ciepła - system umożliwia użytkownikowi analizę kosztów energii cieplnej dla dowolnego zakresu czasowego, uwzględniając zmiany taryf dostawcy; system przekazuje m.in. informację o zużyciu energii cieplnej w</w:t>
      </w:r>
      <w:r w:rsidR="00D9335F">
        <w:rPr>
          <w:sz w:val="24"/>
          <w:szCs w:val="24"/>
        </w:rPr>
        <w:t> </w:t>
      </w:r>
      <w:r w:rsidRPr="00262651">
        <w:rPr>
          <w:sz w:val="24"/>
          <w:szCs w:val="24"/>
        </w:rPr>
        <w:t>podziale na m</w:t>
      </w:r>
      <w:r w:rsidRPr="00B8552A">
        <w:rPr>
          <w:sz w:val="24"/>
          <w:szCs w:val="24"/>
          <w:vertAlign w:val="superscript"/>
        </w:rPr>
        <w:t>2</w:t>
      </w:r>
      <w:r w:rsidRPr="00262651">
        <w:rPr>
          <w:sz w:val="24"/>
          <w:szCs w:val="24"/>
        </w:rPr>
        <w:t>, m</w:t>
      </w:r>
      <w:r w:rsidRPr="00B8552A">
        <w:rPr>
          <w:sz w:val="24"/>
          <w:szCs w:val="24"/>
          <w:vertAlign w:val="superscript"/>
        </w:rPr>
        <w:t>3</w:t>
      </w:r>
      <w:r w:rsidRPr="00262651">
        <w:rPr>
          <w:sz w:val="24"/>
          <w:szCs w:val="24"/>
        </w:rPr>
        <w:t>, jednostkowego użytkownika budynku, dzięki czemu możliwe jest porównywanie zużycia i kosztów energii cieplnej w różnych budynkach,</w:t>
      </w:r>
    </w:p>
    <w:p w14:paraId="3BE10D3F" w14:textId="77777777" w:rsidR="00D4321A" w:rsidRPr="00262651" w:rsidRDefault="00D4321A" w:rsidP="00364842">
      <w:pPr>
        <w:widowControl/>
        <w:numPr>
          <w:ilvl w:val="0"/>
          <w:numId w:val="22"/>
        </w:numPr>
        <w:spacing w:line="276" w:lineRule="auto"/>
        <w:ind w:left="851" w:hanging="425"/>
        <w:jc w:val="both"/>
        <w:rPr>
          <w:sz w:val="24"/>
          <w:szCs w:val="24"/>
        </w:rPr>
      </w:pPr>
      <w:r w:rsidRPr="00262651">
        <w:rPr>
          <w:sz w:val="24"/>
          <w:szCs w:val="24"/>
        </w:rPr>
        <w:t>wizualizację technologii węzłów cieplnych z aktywnymi elementami informującymi o</w:t>
      </w:r>
      <w:r w:rsidR="00D9335F">
        <w:rPr>
          <w:sz w:val="24"/>
          <w:szCs w:val="24"/>
        </w:rPr>
        <w:t> </w:t>
      </w:r>
      <w:r w:rsidRPr="00262651">
        <w:rPr>
          <w:sz w:val="24"/>
          <w:szCs w:val="24"/>
        </w:rPr>
        <w:t>aktualnych parametrach pracy kluczowych urządzeń, informując także o sytuacjach alarmowych,</w:t>
      </w:r>
    </w:p>
    <w:p w14:paraId="43C60FF0" w14:textId="77777777" w:rsidR="00D4321A" w:rsidRPr="00262651" w:rsidRDefault="00D4321A" w:rsidP="00D4321A">
      <w:pPr>
        <w:widowControl/>
        <w:spacing w:line="276" w:lineRule="auto"/>
        <w:ind w:left="851"/>
        <w:jc w:val="both"/>
        <w:rPr>
          <w:sz w:val="24"/>
          <w:szCs w:val="24"/>
        </w:rPr>
      </w:pPr>
      <w:r w:rsidRPr="00262651">
        <w:rPr>
          <w:sz w:val="24"/>
          <w:szCs w:val="24"/>
        </w:rPr>
        <w:t>bezpieczeństwo – system powinien posiadać zabezpieczenia (m.in. rejestr logów) uniemożliwiające dostęp osobom nieuprawnionym; wszystkie operacje wykonywane przez użytkowników powinny być rejestrowane i dostępne dla administratora.</w:t>
      </w:r>
    </w:p>
    <w:p w14:paraId="205E532A" w14:textId="77777777" w:rsidR="00D4321A" w:rsidRPr="00795B91" w:rsidRDefault="00D4321A" w:rsidP="00D4321A">
      <w:pPr>
        <w:spacing w:before="120" w:line="276" w:lineRule="auto"/>
        <w:rPr>
          <w:sz w:val="24"/>
          <w:szCs w:val="24"/>
        </w:rPr>
      </w:pPr>
      <w:r w:rsidRPr="00795B91">
        <w:rPr>
          <w:sz w:val="24"/>
          <w:szCs w:val="24"/>
        </w:rPr>
        <w:t xml:space="preserve">Zainstalowany układ regulacji powinien posiadać następujące elementy i sygnały pomiarowe: </w:t>
      </w:r>
    </w:p>
    <w:p w14:paraId="5DA93817" w14:textId="77777777" w:rsidR="00D4321A" w:rsidRPr="00262651" w:rsidRDefault="00D4321A" w:rsidP="00364842">
      <w:pPr>
        <w:widowControl/>
        <w:numPr>
          <w:ilvl w:val="0"/>
          <w:numId w:val="22"/>
        </w:numPr>
        <w:spacing w:line="276" w:lineRule="auto"/>
        <w:ind w:left="851" w:hanging="425"/>
        <w:jc w:val="both"/>
        <w:rPr>
          <w:sz w:val="24"/>
          <w:szCs w:val="24"/>
        </w:rPr>
      </w:pPr>
      <w:r w:rsidRPr="00262651">
        <w:rPr>
          <w:sz w:val="24"/>
          <w:szCs w:val="24"/>
        </w:rPr>
        <w:t xml:space="preserve">Temperatura: czujniki typu PT1000 </w:t>
      </w:r>
    </w:p>
    <w:p w14:paraId="3FD9AF49" w14:textId="77777777" w:rsidR="00D4321A" w:rsidRPr="00262651" w:rsidRDefault="00D4321A" w:rsidP="00364842">
      <w:pPr>
        <w:widowControl/>
        <w:numPr>
          <w:ilvl w:val="0"/>
          <w:numId w:val="22"/>
        </w:numPr>
        <w:spacing w:line="276" w:lineRule="auto"/>
        <w:ind w:left="851" w:hanging="425"/>
        <w:jc w:val="both"/>
        <w:rPr>
          <w:sz w:val="24"/>
          <w:szCs w:val="24"/>
        </w:rPr>
      </w:pPr>
      <w:r w:rsidRPr="00262651">
        <w:rPr>
          <w:sz w:val="24"/>
          <w:szCs w:val="24"/>
        </w:rPr>
        <w:t xml:space="preserve">Przepływ: przepływomierz z wyjściem prądowym 4-20mA klasy 0.6 </w:t>
      </w:r>
    </w:p>
    <w:p w14:paraId="1D2650B3" w14:textId="77777777" w:rsidR="00D4321A" w:rsidRPr="00262651" w:rsidRDefault="00D4321A" w:rsidP="00364842">
      <w:pPr>
        <w:widowControl/>
        <w:numPr>
          <w:ilvl w:val="0"/>
          <w:numId w:val="22"/>
        </w:numPr>
        <w:spacing w:line="276" w:lineRule="auto"/>
        <w:ind w:left="851" w:hanging="425"/>
        <w:jc w:val="both"/>
        <w:rPr>
          <w:sz w:val="24"/>
          <w:szCs w:val="24"/>
        </w:rPr>
      </w:pPr>
      <w:r w:rsidRPr="00262651">
        <w:rPr>
          <w:sz w:val="24"/>
          <w:szCs w:val="24"/>
        </w:rPr>
        <w:t xml:space="preserve">Pompy: obsługa sygnału SSM lub odwróconego sygnału (zwarcie lub rozwarcie) – sygnał błędu </w:t>
      </w:r>
    </w:p>
    <w:p w14:paraId="61F299F3" w14:textId="77777777" w:rsidR="00D4321A" w:rsidRPr="00262651" w:rsidRDefault="00D4321A" w:rsidP="00364842">
      <w:pPr>
        <w:widowControl/>
        <w:numPr>
          <w:ilvl w:val="0"/>
          <w:numId w:val="22"/>
        </w:numPr>
        <w:spacing w:line="276" w:lineRule="auto"/>
        <w:ind w:left="851" w:hanging="425"/>
        <w:jc w:val="both"/>
        <w:rPr>
          <w:sz w:val="24"/>
          <w:szCs w:val="24"/>
        </w:rPr>
      </w:pPr>
      <w:r w:rsidRPr="00262651">
        <w:rPr>
          <w:sz w:val="24"/>
          <w:szCs w:val="24"/>
        </w:rPr>
        <w:t xml:space="preserve">Pomiar sygnału zwrotnego siłownika o wybranym zakresie: 0-10V, 2-10V, 10-0V, 10-2V. </w:t>
      </w:r>
    </w:p>
    <w:p w14:paraId="3308DE96" w14:textId="77777777" w:rsidR="00D4321A" w:rsidRPr="00262651" w:rsidRDefault="00D4321A" w:rsidP="00D4321A">
      <w:pPr>
        <w:spacing w:before="120" w:line="276" w:lineRule="auto"/>
        <w:rPr>
          <w:sz w:val="24"/>
          <w:szCs w:val="24"/>
        </w:rPr>
      </w:pPr>
      <w:r w:rsidRPr="00262651">
        <w:rPr>
          <w:sz w:val="24"/>
          <w:szCs w:val="24"/>
        </w:rPr>
        <w:t xml:space="preserve">Elementy wykonawcze: </w:t>
      </w:r>
    </w:p>
    <w:p w14:paraId="764FFC20" w14:textId="77777777" w:rsidR="00D4321A" w:rsidRPr="00262651" w:rsidRDefault="00D4321A" w:rsidP="00364842">
      <w:pPr>
        <w:widowControl/>
        <w:numPr>
          <w:ilvl w:val="0"/>
          <w:numId w:val="22"/>
        </w:numPr>
        <w:spacing w:line="276" w:lineRule="auto"/>
        <w:ind w:left="851" w:hanging="425"/>
        <w:jc w:val="both"/>
        <w:rPr>
          <w:sz w:val="24"/>
          <w:szCs w:val="24"/>
        </w:rPr>
      </w:pPr>
      <w:r w:rsidRPr="00262651">
        <w:rPr>
          <w:sz w:val="24"/>
          <w:szCs w:val="24"/>
        </w:rPr>
        <w:t xml:space="preserve">Siłownik elektryczny sterowany sygnałem o zakresie napięcia: 0-10V, 2-10V, 10-0V, 10-2V i wybranym sygnale zwrotnym: 0-10V, 2-10V, 10-0V, 10-2V. </w:t>
      </w:r>
    </w:p>
    <w:p w14:paraId="75885D72" w14:textId="77777777" w:rsidR="00D4321A" w:rsidRPr="00E0445F" w:rsidRDefault="00D4321A" w:rsidP="00364842">
      <w:pPr>
        <w:widowControl/>
        <w:numPr>
          <w:ilvl w:val="0"/>
          <w:numId w:val="22"/>
        </w:numPr>
        <w:spacing w:line="276" w:lineRule="auto"/>
        <w:ind w:left="851" w:hanging="425"/>
        <w:jc w:val="both"/>
        <w:rPr>
          <w:sz w:val="24"/>
          <w:szCs w:val="24"/>
        </w:rPr>
      </w:pPr>
      <w:r w:rsidRPr="00262651">
        <w:rPr>
          <w:sz w:val="24"/>
          <w:szCs w:val="24"/>
        </w:rPr>
        <w:t xml:space="preserve">Sygnał </w:t>
      </w:r>
      <w:r w:rsidRPr="00E0445F">
        <w:rPr>
          <w:sz w:val="24"/>
          <w:szCs w:val="24"/>
        </w:rPr>
        <w:t xml:space="preserve">sterujący pomp 0-24V maksymalne obciążenie 0,5A na kanał w innym przypadku wymagane jest zastosowanie przekaźników sterujących pompą. </w:t>
      </w:r>
    </w:p>
    <w:p w14:paraId="0B75C824" w14:textId="77777777" w:rsidR="00D4321A" w:rsidRPr="00E0445F" w:rsidRDefault="00D4321A" w:rsidP="00364842">
      <w:pPr>
        <w:widowControl/>
        <w:numPr>
          <w:ilvl w:val="0"/>
          <w:numId w:val="22"/>
        </w:numPr>
        <w:spacing w:line="276" w:lineRule="auto"/>
        <w:ind w:left="851" w:hanging="425"/>
        <w:jc w:val="both"/>
        <w:rPr>
          <w:sz w:val="24"/>
          <w:szCs w:val="24"/>
        </w:rPr>
      </w:pPr>
      <w:r w:rsidRPr="00E0445F">
        <w:rPr>
          <w:sz w:val="24"/>
          <w:szCs w:val="24"/>
        </w:rPr>
        <w:t xml:space="preserve">Sygnał sterujący czerwoną lampą sygnalizacyjną typu LED. </w:t>
      </w:r>
    </w:p>
    <w:p w14:paraId="408BCBF1" w14:textId="77777777" w:rsidR="00D4321A" w:rsidRPr="00E0445F" w:rsidRDefault="00D4321A" w:rsidP="00D4321A">
      <w:pPr>
        <w:spacing w:line="276" w:lineRule="auto"/>
        <w:jc w:val="both"/>
        <w:rPr>
          <w:sz w:val="24"/>
          <w:szCs w:val="24"/>
        </w:rPr>
      </w:pPr>
      <w:r w:rsidRPr="00E0445F">
        <w:rPr>
          <w:sz w:val="24"/>
          <w:szCs w:val="24"/>
        </w:rPr>
        <w:lastRenderedPageBreak/>
        <w:t>Baz</w:t>
      </w:r>
      <w:r w:rsidR="00243D68">
        <w:rPr>
          <w:sz w:val="24"/>
          <w:szCs w:val="24"/>
        </w:rPr>
        <w:t>ę</w:t>
      </w:r>
      <w:r w:rsidRPr="00E0445F">
        <w:rPr>
          <w:sz w:val="24"/>
          <w:szCs w:val="24"/>
        </w:rPr>
        <w:t xml:space="preserve"> sterownika powinien stanowić wysokiej jakości komputer przemysłowy. Urządzenie o</w:t>
      </w:r>
      <w:r w:rsidR="00D9335F">
        <w:rPr>
          <w:sz w:val="24"/>
          <w:szCs w:val="24"/>
        </w:rPr>
        <w:t> </w:t>
      </w:r>
      <w:r w:rsidRPr="00E0445F">
        <w:rPr>
          <w:sz w:val="24"/>
          <w:szCs w:val="24"/>
        </w:rPr>
        <w:t>wymaganych parametrach technicznych zapewniające prawidłowe działanie oprogramowania w czasie rzeczywistym oraz wszystkich elementów składowych. System neuronowy powinien charakteryzować się co najmniej parametrami jak poniżej:</w:t>
      </w:r>
    </w:p>
    <w:p w14:paraId="4E1BC59A" w14:textId="77777777" w:rsidR="00D4321A" w:rsidRPr="00E0445F" w:rsidRDefault="00D4321A" w:rsidP="00D4321A">
      <w:pPr>
        <w:spacing w:line="276" w:lineRule="auto"/>
        <w:rPr>
          <w:b/>
          <w:sz w:val="24"/>
          <w:szCs w:val="24"/>
        </w:rPr>
      </w:pPr>
      <w:r w:rsidRPr="00E0445F">
        <w:rPr>
          <w:b/>
          <w:sz w:val="24"/>
          <w:szCs w:val="24"/>
        </w:rPr>
        <w:t>Minimalne parametry komputera przemysłowego:</w:t>
      </w:r>
    </w:p>
    <w:tbl>
      <w:tblPr>
        <w:tblW w:w="0" w:type="dxa"/>
        <w:jc w:val="center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18"/>
        <w:gridCol w:w="3818"/>
      </w:tblGrid>
      <w:tr w:rsidR="00D4321A" w:rsidRPr="00E0445F" w14:paraId="252584B8" w14:textId="77777777" w:rsidTr="002E1821">
        <w:trPr>
          <w:trHeight w:val="110"/>
          <w:jc w:val="center"/>
        </w:trPr>
        <w:tc>
          <w:tcPr>
            <w:tcW w:w="3818" w:type="dxa"/>
          </w:tcPr>
          <w:p w14:paraId="1A7871C0" w14:textId="77777777" w:rsidR="00D4321A" w:rsidRPr="00E0445F" w:rsidRDefault="00D4321A" w:rsidP="002E1821">
            <w:pPr>
              <w:pStyle w:val="Default"/>
              <w:spacing w:line="276" w:lineRule="auto"/>
            </w:pPr>
            <w:r w:rsidRPr="00E0445F">
              <w:t xml:space="preserve">Procesor </w:t>
            </w:r>
          </w:p>
        </w:tc>
        <w:tc>
          <w:tcPr>
            <w:tcW w:w="3818" w:type="dxa"/>
          </w:tcPr>
          <w:p w14:paraId="19B08D32" w14:textId="77777777" w:rsidR="00D4321A" w:rsidRPr="00E0445F" w:rsidRDefault="00D4321A" w:rsidP="002E1821">
            <w:pPr>
              <w:pStyle w:val="Default"/>
              <w:spacing w:line="276" w:lineRule="auto"/>
            </w:pPr>
            <w:r w:rsidRPr="00E0445F">
              <w:t xml:space="preserve">1.5 GHz, 2 rdzenie (TC3: 60) </w:t>
            </w:r>
          </w:p>
        </w:tc>
      </w:tr>
      <w:tr w:rsidR="00D4321A" w:rsidRPr="00E0445F" w14:paraId="5C21775D" w14:textId="77777777" w:rsidTr="002E1821">
        <w:trPr>
          <w:trHeight w:val="110"/>
          <w:jc w:val="center"/>
        </w:trPr>
        <w:tc>
          <w:tcPr>
            <w:tcW w:w="3818" w:type="dxa"/>
          </w:tcPr>
          <w:p w14:paraId="2B613A3F" w14:textId="77777777" w:rsidR="00D4321A" w:rsidRPr="00E0445F" w:rsidRDefault="00D4321A" w:rsidP="002E1821">
            <w:pPr>
              <w:pStyle w:val="Default"/>
              <w:spacing w:line="276" w:lineRule="auto"/>
            </w:pPr>
            <w:r w:rsidRPr="00E0445F">
              <w:t xml:space="preserve">Typ nośnika pojemność </w:t>
            </w:r>
          </w:p>
        </w:tc>
        <w:tc>
          <w:tcPr>
            <w:tcW w:w="3818" w:type="dxa"/>
          </w:tcPr>
          <w:p w14:paraId="4C044D97" w14:textId="77777777" w:rsidR="00D4321A" w:rsidRPr="00E0445F" w:rsidRDefault="00D4321A" w:rsidP="002E1821">
            <w:pPr>
              <w:pStyle w:val="Default"/>
              <w:spacing w:line="276" w:lineRule="auto"/>
            </w:pPr>
            <w:proofErr w:type="spellStart"/>
            <w:r w:rsidRPr="00E0445F">
              <w:t>CFast</w:t>
            </w:r>
            <w:proofErr w:type="spellEnd"/>
            <w:r w:rsidRPr="00E0445F">
              <w:t xml:space="preserve"> SSD 8GB </w:t>
            </w:r>
          </w:p>
        </w:tc>
      </w:tr>
      <w:tr w:rsidR="00D4321A" w:rsidRPr="00E0445F" w14:paraId="1A88E804" w14:textId="77777777" w:rsidTr="002E1821">
        <w:trPr>
          <w:trHeight w:val="110"/>
          <w:jc w:val="center"/>
        </w:trPr>
        <w:tc>
          <w:tcPr>
            <w:tcW w:w="3818" w:type="dxa"/>
          </w:tcPr>
          <w:p w14:paraId="0AED1F01" w14:textId="77777777" w:rsidR="00D4321A" w:rsidRPr="00E0445F" w:rsidRDefault="00D4321A" w:rsidP="002E1821">
            <w:pPr>
              <w:pStyle w:val="Default"/>
              <w:spacing w:line="276" w:lineRule="auto"/>
            </w:pPr>
            <w:r w:rsidRPr="00E0445F">
              <w:t xml:space="preserve">Pamięć RAM </w:t>
            </w:r>
          </w:p>
        </w:tc>
        <w:tc>
          <w:tcPr>
            <w:tcW w:w="3818" w:type="dxa"/>
          </w:tcPr>
          <w:p w14:paraId="45CB1246" w14:textId="77777777" w:rsidR="00D4321A" w:rsidRPr="00E0445F" w:rsidRDefault="00D4321A" w:rsidP="002E1821">
            <w:pPr>
              <w:pStyle w:val="Default"/>
              <w:spacing w:line="276" w:lineRule="auto"/>
            </w:pPr>
            <w:r w:rsidRPr="00E0445F">
              <w:t xml:space="preserve">2GB DDR3 </w:t>
            </w:r>
          </w:p>
        </w:tc>
      </w:tr>
      <w:tr w:rsidR="00D4321A" w:rsidRPr="00E0445F" w14:paraId="5B8ABC32" w14:textId="77777777" w:rsidTr="002E1821">
        <w:trPr>
          <w:trHeight w:val="110"/>
          <w:jc w:val="center"/>
        </w:trPr>
        <w:tc>
          <w:tcPr>
            <w:tcW w:w="3818" w:type="dxa"/>
          </w:tcPr>
          <w:p w14:paraId="11399A1A" w14:textId="77777777" w:rsidR="00D4321A" w:rsidRPr="00E0445F" w:rsidRDefault="00D4321A" w:rsidP="002E1821">
            <w:pPr>
              <w:pStyle w:val="Default"/>
              <w:spacing w:line="276" w:lineRule="auto"/>
            </w:pPr>
            <w:r w:rsidRPr="00E0445F">
              <w:t xml:space="preserve">Interfejsy komunikacyjne </w:t>
            </w:r>
          </w:p>
        </w:tc>
        <w:tc>
          <w:tcPr>
            <w:tcW w:w="3818" w:type="dxa"/>
          </w:tcPr>
          <w:p w14:paraId="69D99735" w14:textId="77777777" w:rsidR="00D4321A" w:rsidRPr="00E0445F" w:rsidRDefault="00D4321A" w:rsidP="002E1821">
            <w:pPr>
              <w:pStyle w:val="Default"/>
              <w:spacing w:line="276" w:lineRule="auto"/>
            </w:pPr>
            <w:r w:rsidRPr="00E0445F">
              <w:t xml:space="preserve">2 x RJ45, 10/100/1000 </w:t>
            </w:r>
            <w:proofErr w:type="spellStart"/>
            <w:r w:rsidRPr="00E0445F">
              <w:t>Mbit</w:t>
            </w:r>
            <w:proofErr w:type="spellEnd"/>
            <w:r w:rsidRPr="00E0445F">
              <w:t xml:space="preserve">/s, DVI-I, 4 x USB 2.0 </w:t>
            </w:r>
          </w:p>
        </w:tc>
      </w:tr>
      <w:tr w:rsidR="00D4321A" w:rsidRPr="00E0445F" w14:paraId="445DA5E3" w14:textId="77777777" w:rsidTr="002E1821">
        <w:trPr>
          <w:trHeight w:val="110"/>
          <w:jc w:val="center"/>
        </w:trPr>
        <w:tc>
          <w:tcPr>
            <w:tcW w:w="3818" w:type="dxa"/>
          </w:tcPr>
          <w:p w14:paraId="7462B23D" w14:textId="77777777" w:rsidR="00D4321A" w:rsidRPr="00E0445F" w:rsidRDefault="00D4321A" w:rsidP="002E1821">
            <w:pPr>
              <w:pStyle w:val="Default"/>
              <w:spacing w:line="276" w:lineRule="auto"/>
            </w:pPr>
            <w:r w:rsidRPr="00E0445F">
              <w:t xml:space="preserve">Napięcie zasilania </w:t>
            </w:r>
          </w:p>
        </w:tc>
        <w:tc>
          <w:tcPr>
            <w:tcW w:w="3818" w:type="dxa"/>
          </w:tcPr>
          <w:p w14:paraId="095CB378" w14:textId="77777777" w:rsidR="00D4321A" w:rsidRPr="00E0445F" w:rsidRDefault="00D4321A" w:rsidP="002E1821">
            <w:pPr>
              <w:pStyle w:val="Default"/>
              <w:spacing w:line="276" w:lineRule="auto"/>
            </w:pPr>
            <w:r w:rsidRPr="00E0445F">
              <w:t xml:space="preserve">24 V DC (-15 %/+20 %) </w:t>
            </w:r>
          </w:p>
        </w:tc>
      </w:tr>
      <w:tr w:rsidR="00D4321A" w:rsidRPr="00E0445F" w14:paraId="02B22E29" w14:textId="77777777" w:rsidTr="002E1821">
        <w:trPr>
          <w:trHeight w:val="110"/>
          <w:jc w:val="center"/>
        </w:trPr>
        <w:tc>
          <w:tcPr>
            <w:tcW w:w="3818" w:type="dxa"/>
          </w:tcPr>
          <w:p w14:paraId="57B1BE25" w14:textId="77777777" w:rsidR="00D4321A" w:rsidRPr="00E0445F" w:rsidRDefault="00D4321A" w:rsidP="002E1821">
            <w:pPr>
              <w:pStyle w:val="Default"/>
              <w:spacing w:line="276" w:lineRule="auto"/>
            </w:pPr>
            <w:r w:rsidRPr="00E0445F">
              <w:t xml:space="preserve">Temperatura pracy </w:t>
            </w:r>
          </w:p>
        </w:tc>
        <w:tc>
          <w:tcPr>
            <w:tcW w:w="3818" w:type="dxa"/>
          </w:tcPr>
          <w:p w14:paraId="58D8729F" w14:textId="77777777" w:rsidR="00D4321A" w:rsidRPr="00E0445F" w:rsidRDefault="00D4321A" w:rsidP="002E1821">
            <w:pPr>
              <w:pStyle w:val="Default"/>
              <w:spacing w:line="276" w:lineRule="auto"/>
            </w:pPr>
            <w:r w:rsidRPr="00E0445F">
              <w:t xml:space="preserve">Od -25°C do +60 °C </w:t>
            </w:r>
          </w:p>
        </w:tc>
      </w:tr>
      <w:tr w:rsidR="00D4321A" w:rsidRPr="00E0445F" w14:paraId="12C065A3" w14:textId="77777777" w:rsidTr="002E1821">
        <w:trPr>
          <w:trHeight w:val="110"/>
          <w:jc w:val="center"/>
        </w:trPr>
        <w:tc>
          <w:tcPr>
            <w:tcW w:w="3818" w:type="dxa"/>
          </w:tcPr>
          <w:p w14:paraId="08A179B2" w14:textId="77777777" w:rsidR="00D4321A" w:rsidRPr="00E0445F" w:rsidRDefault="00D4321A" w:rsidP="002E1821">
            <w:pPr>
              <w:pStyle w:val="Default"/>
              <w:spacing w:line="276" w:lineRule="auto"/>
            </w:pPr>
            <w:r w:rsidRPr="00E0445F">
              <w:t xml:space="preserve">Dopuszczalna wilgotność </w:t>
            </w:r>
          </w:p>
        </w:tc>
        <w:tc>
          <w:tcPr>
            <w:tcW w:w="3818" w:type="dxa"/>
          </w:tcPr>
          <w:p w14:paraId="35C647E1" w14:textId="77777777" w:rsidR="00D4321A" w:rsidRPr="00E0445F" w:rsidRDefault="00D4321A" w:rsidP="002E1821">
            <w:pPr>
              <w:pStyle w:val="Default"/>
              <w:spacing w:line="276" w:lineRule="auto"/>
            </w:pPr>
            <w:r w:rsidRPr="00E0445F">
              <w:t xml:space="preserve">95 % bez kondensacji </w:t>
            </w:r>
          </w:p>
        </w:tc>
      </w:tr>
      <w:tr w:rsidR="00D4321A" w:rsidRPr="0046133E" w14:paraId="4F8CA171" w14:textId="77777777" w:rsidTr="002E1821">
        <w:trPr>
          <w:trHeight w:val="110"/>
          <w:jc w:val="center"/>
        </w:trPr>
        <w:tc>
          <w:tcPr>
            <w:tcW w:w="3818" w:type="dxa"/>
          </w:tcPr>
          <w:p w14:paraId="7A07DFC6" w14:textId="77777777" w:rsidR="00D4321A" w:rsidRPr="00E0445F" w:rsidRDefault="00D4321A" w:rsidP="002E1821">
            <w:pPr>
              <w:pStyle w:val="Default"/>
              <w:spacing w:line="276" w:lineRule="auto"/>
            </w:pPr>
            <w:r w:rsidRPr="00E0445F">
              <w:t xml:space="preserve">Odporność na wibracje </w:t>
            </w:r>
          </w:p>
        </w:tc>
        <w:tc>
          <w:tcPr>
            <w:tcW w:w="3818" w:type="dxa"/>
          </w:tcPr>
          <w:p w14:paraId="1B20ACA9" w14:textId="77777777" w:rsidR="00D4321A" w:rsidRPr="00E0445F" w:rsidRDefault="00D4321A" w:rsidP="002E1821">
            <w:pPr>
              <w:pStyle w:val="Default"/>
              <w:spacing w:line="276" w:lineRule="auto"/>
            </w:pPr>
            <w:r w:rsidRPr="00E0445F">
              <w:t xml:space="preserve">Zgodnie z normą EN 60068-2-6/EN 60068-2-27 </w:t>
            </w:r>
          </w:p>
        </w:tc>
      </w:tr>
      <w:tr w:rsidR="00D4321A" w:rsidRPr="00E0445F" w14:paraId="3D96D4AF" w14:textId="77777777" w:rsidTr="002E1821">
        <w:trPr>
          <w:trHeight w:val="110"/>
          <w:jc w:val="center"/>
        </w:trPr>
        <w:tc>
          <w:tcPr>
            <w:tcW w:w="3818" w:type="dxa"/>
          </w:tcPr>
          <w:p w14:paraId="611A41EB" w14:textId="77777777" w:rsidR="00D4321A" w:rsidRPr="00E0445F" w:rsidRDefault="00D4321A" w:rsidP="002E1821">
            <w:pPr>
              <w:pStyle w:val="Default"/>
              <w:spacing w:line="276" w:lineRule="auto"/>
            </w:pPr>
            <w:r w:rsidRPr="00E0445F">
              <w:t xml:space="preserve">Klasa ochrony </w:t>
            </w:r>
          </w:p>
        </w:tc>
        <w:tc>
          <w:tcPr>
            <w:tcW w:w="3818" w:type="dxa"/>
          </w:tcPr>
          <w:p w14:paraId="475FB45B" w14:textId="77777777" w:rsidR="00D4321A" w:rsidRPr="00E0445F" w:rsidRDefault="00D4321A" w:rsidP="002E1821">
            <w:pPr>
              <w:pStyle w:val="Default"/>
              <w:spacing w:line="276" w:lineRule="auto"/>
            </w:pPr>
            <w:r w:rsidRPr="00E0445F">
              <w:t xml:space="preserve">IP 20 </w:t>
            </w:r>
          </w:p>
        </w:tc>
      </w:tr>
    </w:tbl>
    <w:p w14:paraId="5E6A1E4E" w14:textId="77777777" w:rsidR="00D4321A" w:rsidRPr="00E0445F" w:rsidRDefault="00D4321A" w:rsidP="00D4321A">
      <w:pPr>
        <w:spacing w:line="276" w:lineRule="auto"/>
        <w:rPr>
          <w:b/>
          <w:bCs/>
          <w:sz w:val="24"/>
          <w:szCs w:val="24"/>
        </w:rPr>
      </w:pPr>
    </w:p>
    <w:p w14:paraId="28198349" w14:textId="77777777" w:rsidR="00D4321A" w:rsidRPr="00E0445F" w:rsidRDefault="00D4321A" w:rsidP="00D4321A">
      <w:pPr>
        <w:spacing w:line="276" w:lineRule="auto"/>
        <w:rPr>
          <w:b/>
          <w:sz w:val="24"/>
          <w:szCs w:val="24"/>
        </w:rPr>
      </w:pPr>
      <w:r w:rsidRPr="00E0445F">
        <w:rPr>
          <w:b/>
          <w:sz w:val="24"/>
          <w:szCs w:val="24"/>
        </w:rPr>
        <w:t>Minimalne parametry urządzenia zasilającego elementy przyłączeniowe:</w:t>
      </w:r>
    </w:p>
    <w:tbl>
      <w:tblPr>
        <w:tblW w:w="0" w:type="dxa"/>
        <w:jc w:val="center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302"/>
        <w:gridCol w:w="3302"/>
      </w:tblGrid>
      <w:tr w:rsidR="00D4321A" w:rsidRPr="00E0445F" w14:paraId="586A782F" w14:textId="77777777" w:rsidTr="002E1821">
        <w:trPr>
          <w:trHeight w:val="110"/>
          <w:jc w:val="center"/>
        </w:trPr>
        <w:tc>
          <w:tcPr>
            <w:tcW w:w="3302" w:type="dxa"/>
          </w:tcPr>
          <w:p w14:paraId="75CE3F0A" w14:textId="77777777" w:rsidR="00D4321A" w:rsidRPr="00E0445F" w:rsidRDefault="00D4321A" w:rsidP="002E1821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0445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Napięcie zasilania </w:t>
            </w:r>
          </w:p>
        </w:tc>
        <w:tc>
          <w:tcPr>
            <w:tcW w:w="3302" w:type="dxa"/>
          </w:tcPr>
          <w:p w14:paraId="04555354" w14:textId="77777777" w:rsidR="00D4321A" w:rsidRPr="00E0445F" w:rsidRDefault="00D4321A" w:rsidP="002E1821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0445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24 V DC (-15 %/+20 %) </w:t>
            </w:r>
          </w:p>
        </w:tc>
      </w:tr>
      <w:tr w:rsidR="00D4321A" w:rsidRPr="00E0445F" w14:paraId="7E7FF406" w14:textId="77777777" w:rsidTr="002E1821">
        <w:trPr>
          <w:trHeight w:val="110"/>
          <w:jc w:val="center"/>
        </w:trPr>
        <w:tc>
          <w:tcPr>
            <w:tcW w:w="3302" w:type="dxa"/>
          </w:tcPr>
          <w:p w14:paraId="07918589" w14:textId="77777777" w:rsidR="00D4321A" w:rsidRPr="00E0445F" w:rsidRDefault="00D4321A" w:rsidP="002E1821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0445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Maksymalna moc </w:t>
            </w:r>
          </w:p>
        </w:tc>
        <w:tc>
          <w:tcPr>
            <w:tcW w:w="3302" w:type="dxa"/>
          </w:tcPr>
          <w:p w14:paraId="74BC7FCE" w14:textId="77777777" w:rsidR="00D4321A" w:rsidRPr="00E0445F" w:rsidRDefault="00D4321A" w:rsidP="002E1821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0445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45W </w:t>
            </w:r>
          </w:p>
        </w:tc>
      </w:tr>
      <w:tr w:rsidR="00D4321A" w:rsidRPr="00E0445F" w14:paraId="0DC75FC1" w14:textId="77777777" w:rsidTr="002E1821">
        <w:trPr>
          <w:trHeight w:val="110"/>
          <w:jc w:val="center"/>
        </w:trPr>
        <w:tc>
          <w:tcPr>
            <w:tcW w:w="3302" w:type="dxa"/>
          </w:tcPr>
          <w:p w14:paraId="0DC1837E" w14:textId="77777777" w:rsidR="00D4321A" w:rsidRPr="00E0445F" w:rsidRDefault="00D4321A" w:rsidP="002E1821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0445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Temperatura pracy </w:t>
            </w:r>
          </w:p>
        </w:tc>
        <w:tc>
          <w:tcPr>
            <w:tcW w:w="3302" w:type="dxa"/>
          </w:tcPr>
          <w:p w14:paraId="53DE2F3F" w14:textId="77777777" w:rsidR="00D4321A" w:rsidRPr="00E0445F" w:rsidRDefault="00D4321A" w:rsidP="002E1821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0445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Od -25°C do +60 °C </w:t>
            </w:r>
          </w:p>
        </w:tc>
      </w:tr>
      <w:tr w:rsidR="00D4321A" w:rsidRPr="00E0445F" w14:paraId="2DA5D5B6" w14:textId="77777777" w:rsidTr="002E1821">
        <w:trPr>
          <w:trHeight w:val="110"/>
          <w:jc w:val="center"/>
        </w:trPr>
        <w:tc>
          <w:tcPr>
            <w:tcW w:w="3302" w:type="dxa"/>
          </w:tcPr>
          <w:p w14:paraId="34B116C0" w14:textId="77777777" w:rsidR="00D4321A" w:rsidRPr="00E0445F" w:rsidRDefault="00D4321A" w:rsidP="002E1821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0445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Dopuszczalna wilgotność </w:t>
            </w:r>
          </w:p>
        </w:tc>
        <w:tc>
          <w:tcPr>
            <w:tcW w:w="3302" w:type="dxa"/>
          </w:tcPr>
          <w:p w14:paraId="08C2A0F7" w14:textId="77777777" w:rsidR="00D4321A" w:rsidRPr="00E0445F" w:rsidRDefault="00D4321A" w:rsidP="002E1821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0445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95 % bez kondensacji </w:t>
            </w:r>
          </w:p>
        </w:tc>
      </w:tr>
      <w:tr w:rsidR="00D4321A" w:rsidRPr="0046133E" w14:paraId="65449394" w14:textId="77777777" w:rsidTr="002E1821">
        <w:trPr>
          <w:trHeight w:val="110"/>
          <w:jc w:val="center"/>
        </w:trPr>
        <w:tc>
          <w:tcPr>
            <w:tcW w:w="3302" w:type="dxa"/>
          </w:tcPr>
          <w:p w14:paraId="4E046083" w14:textId="77777777" w:rsidR="00D4321A" w:rsidRPr="00E0445F" w:rsidRDefault="00D4321A" w:rsidP="002E1821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0445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Odporność na wibracje </w:t>
            </w:r>
          </w:p>
        </w:tc>
        <w:tc>
          <w:tcPr>
            <w:tcW w:w="3302" w:type="dxa"/>
          </w:tcPr>
          <w:p w14:paraId="18F760AD" w14:textId="77777777" w:rsidR="00D4321A" w:rsidRPr="00E0445F" w:rsidRDefault="00D4321A" w:rsidP="002E1821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0445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Zgodnie z normą EN 60068-2-6/EN 60068-2-27 </w:t>
            </w:r>
          </w:p>
        </w:tc>
      </w:tr>
      <w:tr w:rsidR="00D4321A" w:rsidRPr="00E0445F" w14:paraId="003AAD5F" w14:textId="77777777" w:rsidTr="002E1821">
        <w:trPr>
          <w:trHeight w:val="110"/>
          <w:jc w:val="center"/>
        </w:trPr>
        <w:tc>
          <w:tcPr>
            <w:tcW w:w="3302" w:type="dxa"/>
          </w:tcPr>
          <w:p w14:paraId="12DE8097" w14:textId="77777777" w:rsidR="00D4321A" w:rsidRPr="00E0445F" w:rsidRDefault="00D4321A" w:rsidP="002E1821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0445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Klasa ochrony </w:t>
            </w:r>
          </w:p>
        </w:tc>
        <w:tc>
          <w:tcPr>
            <w:tcW w:w="3302" w:type="dxa"/>
          </w:tcPr>
          <w:p w14:paraId="7CF7E2F0" w14:textId="77777777" w:rsidR="00D4321A" w:rsidRPr="00E0445F" w:rsidRDefault="00D4321A" w:rsidP="002E1821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0445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IP 20 </w:t>
            </w:r>
          </w:p>
          <w:p w14:paraId="4CCA1955" w14:textId="77777777" w:rsidR="00D4321A" w:rsidRPr="00E0445F" w:rsidRDefault="00D4321A" w:rsidP="002E1821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6619C0AB" w14:textId="77777777" w:rsidR="00D4321A" w:rsidRPr="00E0445F" w:rsidRDefault="00D4321A" w:rsidP="00D4321A">
      <w:pPr>
        <w:spacing w:line="276" w:lineRule="auto"/>
        <w:rPr>
          <w:b/>
          <w:sz w:val="24"/>
          <w:szCs w:val="24"/>
        </w:rPr>
      </w:pPr>
      <w:r w:rsidRPr="00E0445F">
        <w:rPr>
          <w:b/>
          <w:sz w:val="24"/>
          <w:szCs w:val="24"/>
        </w:rPr>
        <w:t>Minimalne parametry elementów przyłączeniowych</w:t>
      </w:r>
    </w:p>
    <w:tbl>
      <w:tblPr>
        <w:tblW w:w="0" w:type="dxa"/>
        <w:jc w:val="center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302"/>
        <w:gridCol w:w="3302"/>
      </w:tblGrid>
      <w:tr w:rsidR="00D4321A" w:rsidRPr="00E0445F" w14:paraId="124BF135" w14:textId="77777777" w:rsidTr="002E1821">
        <w:trPr>
          <w:trHeight w:val="110"/>
          <w:jc w:val="center"/>
        </w:trPr>
        <w:tc>
          <w:tcPr>
            <w:tcW w:w="3302" w:type="dxa"/>
          </w:tcPr>
          <w:p w14:paraId="050151F1" w14:textId="77777777" w:rsidR="00D4321A" w:rsidRPr="00E0445F" w:rsidRDefault="00D4321A" w:rsidP="002E1821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0445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Temperatura pracy </w:t>
            </w:r>
          </w:p>
        </w:tc>
        <w:tc>
          <w:tcPr>
            <w:tcW w:w="3302" w:type="dxa"/>
          </w:tcPr>
          <w:p w14:paraId="1EB1490B" w14:textId="77777777" w:rsidR="00D4321A" w:rsidRPr="00E0445F" w:rsidRDefault="00D4321A" w:rsidP="002E1821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0445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Od -25°C do +60 °C </w:t>
            </w:r>
          </w:p>
        </w:tc>
      </w:tr>
      <w:tr w:rsidR="00D4321A" w:rsidRPr="00E0445F" w14:paraId="39B86EA8" w14:textId="77777777" w:rsidTr="002E1821">
        <w:trPr>
          <w:trHeight w:val="110"/>
          <w:jc w:val="center"/>
        </w:trPr>
        <w:tc>
          <w:tcPr>
            <w:tcW w:w="3302" w:type="dxa"/>
          </w:tcPr>
          <w:p w14:paraId="0671394D" w14:textId="77777777" w:rsidR="00D4321A" w:rsidRPr="00E0445F" w:rsidRDefault="00D4321A" w:rsidP="002E1821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0445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Izolacyjność elektryczna </w:t>
            </w:r>
          </w:p>
        </w:tc>
        <w:tc>
          <w:tcPr>
            <w:tcW w:w="3302" w:type="dxa"/>
          </w:tcPr>
          <w:p w14:paraId="40AFF78B" w14:textId="77777777" w:rsidR="00D4321A" w:rsidRPr="00E0445F" w:rsidRDefault="00D4321A" w:rsidP="002E1821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0445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500V </w:t>
            </w:r>
          </w:p>
        </w:tc>
      </w:tr>
      <w:tr w:rsidR="00D4321A" w:rsidRPr="00E0445F" w14:paraId="4D1EB8AD" w14:textId="77777777" w:rsidTr="002E1821">
        <w:trPr>
          <w:trHeight w:val="110"/>
          <w:jc w:val="center"/>
        </w:trPr>
        <w:tc>
          <w:tcPr>
            <w:tcW w:w="3302" w:type="dxa"/>
          </w:tcPr>
          <w:p w14:paraId="7379F0BB" w14:textId="77777777" w:rsidR="00D4321A" w:rsidRPr="00E0445F" w:rsidRDefault="00D4321A" w:rsidP="002E1821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0445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Dopuszczalna wilgotność </w:t>
            </w:r>
          </w:p>
        </w:tc>
        <w:tc>
          <w:tcPr>
            <w:tcW w:w="3302" w:type="dxa"/>
          </w:tcPr>
          <w:p w14:paraId="28151DA3" w14:textId="77777777" w:rsidR="00D4321A" w:rsidRPr="00E0445F" w:rsidRDefault="00D4321A" w:rsidP="002E1821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0445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95 % bez kondensacji </w:t>
            </w:r>
          </w:p>
        </w:tc>
      </w:tr>
      <w:tr w:rsidR="00D4321A" w:rsidRPr="0046133E" w14:paraId="08DA7C9D" w14:textId="77777777" w:rsidTr="002E1821">
        <w:trPr>
          <w:trHeight w:val="110"/>
          <w:jc w:val="center"/>
        </w:trPr>
        <w:tc>
          <w:tcPr>
            <w:tcW w:w="3302" w:type="dxa"/>
          </w:tcPr>
          <w:p w14:paraId="2E9FA31C" w14:textId="77777777" w:rsidR="00D4321A" w:rsidRPr="00E0445F" w:rsidRDefault="00D4321A" w:rsidP="002E1821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0445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Odporność na wibracje </w:t>
            </w:r>
          </w:p>
        </w:tc>
        <w:tc>
          <w:tcPr>
            <w:tcW w:w="3302" w:type="dxa"/>
          </w:tcPr>
          <w:p w14:paraId="3D412FFB" w14:textId="77777777" w:rsidR="00D4321A" w:rsidRPr="00E0445F" w:rsidRDefault="00D4321A" w:rsidP="002E1821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0445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Zgodnie z normą EN 60068-2-6/EN 60068-2-27 </w:t>
            </w:r>
          </w:p>
        </w:tc>
      </w:tr>
      <w:tr w:rsidR="00D4321A" w:rsidRPr="00E0445F" w14:paraId="0182508A" w14:textId="77777777" w:rsidTr="002E1821">
        <w:trPr>
          <w:trHeight w:val="110"/>
          <w:jc w:val="center"/>
        </w:trPr>
        <w:tc>
          <w:tcPr>
            <w:tcW w:w="3302" w:type="dxa"/>
          </w:tcPr>
          <w:p w14:paraId="40EB5100" w14:textId="77777777" w:rsidR="00D4321A" w:rsidRPr="00E0445F" w:rsidRDefault="00D4321A" w:rsidP="002E1821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0445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Klasa ochrony </w:t>
            </w:r>
          </w:p>
        </w:tc>
        <w:tc>
          <w:tcPr>
            <w:tcW w:w="3302" w:type="dxa"/>
          </w:tcPr>
          <w:p w14:paraId="1E8F4F29" w14:textId="77777777" w:rsidR="00D4321A" w:rsidRDefault="00D4321A" w:rsidP="002E1821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0445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IP 20 </w:t>
            </w:r>
          </w:p>
          <w:p w14:paraId="7ADC896B" w14:textId="77777777" w:rsidR="00D4321A" w:rsidRDefault="00D4321A" w:rsidP="002E1821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p w14:paraId="7990D08B" w14:textId="77777777" w:rsidR="00D4321A" w:rsidRDefault="00D4321A" w:rsidP="002E1821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p w14:paraId="439D5C4E" w14:textId="77777777" w:rsidR="00D4321A" w:rsidRDefault="00D4321A" w:rsidP="002E1821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p w14:paraId="06EB0743" w14:textId="77777777" w:rsidR="00D4321A" w:rsidRPr="00E0445F" w:rsidRDefault="00D4321A" w:rsidP="002E1821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7F585E46" w14:textId="77777777" w:rsidR="00D4321A" w:rsidRDefault="00D4321A" w:rsidP="00D4321A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7C25A0B5" w14:textId="77777777" w:rsidR="00D4321A" w:rsidRPr="00E0445F" w:rsidRDefault="00D4321A" w:rsidP="00D4321A">
      <w:pPr>
        <w:spacing w:line="276" w:lineRule="auto"/>
        <w:rPr>
          <w:b/>
          <w:sz w:val="24"/>
          <w:szCs w:val="24"/>
        </w:rPr>
      </w:pPr>
    </w:p>
    <w:p w14:paraId="4A93401B" w14:textId="77777777" w:rsidR="00D4321A" w:rsidRPr="00E0445F" w:rsidRDefault="00D4321A" w:rsidP="00D4321A">
      <w:pPr>
        <w:spacing w:line="276" w:lineRule="auto"/>
        <w:rPr>
          <w:b/>
          <w:sz w:val="24"/>
          <w:szCs w:val="24"/>
        </w:rPr>
      </w:pPr>
      <w:r w:rsidRPr="00E0445F">
        <w:rPr>
          <w:b/>
          <w:sz w:val="24"/>
          <w:szCs w:val="24"/>
        </w:rPr>
        <w:t>Oczekiwana charakterystyka wejść wyjść urządzenia</w:t>
      </w:r>
    </w:p>
    <w:tbl>
      <w:tblPr>
        <w:tblW w:w="82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88"/>
        <w:gridCol w:w="1598"/>
        <w:gridCol w:w="953"/>
        <w:gridCol w:w="3578"/>
      </w:tblGrid>
      <w:tr w:rsidR="00D4321A" w:rsidRPr="00E0445F" w14:paraId="4F9C53F3" w14:textId="77777777" w:rsidTr="002E1821">
        <w:trPr>
          <w:trHeight w:val="110"/>
          <w:jc w:val="center"/>
        </w:trPr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0F2B7F" w14:textId="77777777" w:rsidR="00D4321A" w:rsidRPr="00E0445F" w:rsidRDefault="00D4321A" w:rsidP="002E1821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9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70458E3" w14:textId="77777777" w:rsidR="00D4321A" w:rsidRPr="00E0445F" w:rsidRDefault="00D4321A" w:rsidP="002E182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0445F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Rodzaj</w:t>
            </w:r>
          </w:p>
        </w:tc>
        <w:tc>
          <w:tcPr>
            <w:tcW w:w="953" w:type="dxa"/>
            <w:vAlign w:val="center"/>
          </w:tcPr>
          <w:p w14:paraId="7CD2EDAE" w14:textId="77777777" w:rsidR="00D4321A" w:rsidRPr="00E0445F" w:rsidRDefault="00D4321A" w:rsidP="002E182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0445F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Ilość</w:t>
            </w:r>
          </w:p>
        </w:tc>
        <w:tc>
          <w:tcPr>
            <w:tcW w:w="3578" w:type="dxa"/>
            <w:vAlign w:val="center"/>
          </w:tcPr>
          <w:p w14:paraId="42F517BC" w14:textId="77777777" w:rsidR="00D4321A" w:rsidRPr="00E0445F" w:rsidRDefault="00D4321A" w:rsidP="002E182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0445F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Przeznaczenie</w:t>
            </w:r>
          </w:p>
        </w:tc>
      </w:tr>
      <w:tr w:rsidR="00D4321A" w:rsidRPr="00E0445F" w14:paraId="0AF396F4" w14:textId="77777777" w:rsidTr="002E1821">
        <w:trPr>
          <w:trHeight w:val="250"/>
          <w:jc w:val="center"/>
        </w:trPr>
        <w:tc>
          <w:tcPr>
            <w:tcW w:w="2088" w:type="dxa"/>
            <w:vMerge w:val="restart"/>
            <w:tcBorders>
              <w:top w:val="single" w:sz="4" w:space="0" w:color="auto"/>
            </w:tcBorders>
            <w:vAlign w:val="center"/>
          </w:tcPr>
          <w:p w14:paraId="3B4D6426" w14:textId="77777777" w:rsidR="00D4321A" w:rsidRPr="00E0445F" w:rsidRDefault="00D4321A" w:rsidP="002E1821">
            <w:pPr>
              <w:pStyle w:val="Default"/>
              <w:spacing w:line="276" w:lineRule="auto"/>
              <w:jc w:val="center"/>
            </w:pPr>
            <w:r w:rsidRPr="00E0445F">
              <w:t>Wejścia</w:t>
            </w:r>
          </w:p>
        </w:tc>
        <w:tc>
          <w:tcPr>
            <w:tcW w:w="1598" w:type="dxa"/>
            <w:tcBorders>
              <w:top w:val="single" w:sz="4" w:space="0" w:color="auto"/>
            </w:tcBorders>
            <w:vAlign w:val="center"/>
          </w:tcPr>
          <w:p w14:paraId="2307DB9A" w14:textId="77777777" w:rsidR="00D4321A" w:rsidRPr="00E0445F" w:rsidRDefault="00D4321A" w:rsidP="002E1821">
            <w:pPr>
              <w:pStyle w:val="Default"/>
              <w:spacing w:line="276" w:lineRule="auto"/>
              <w:jc w:val="center"/>
            </w:pPr>
            <w:r w:rsidRPr="00E0445F">
              <w:t>Rezystancyjne</w:t>
            </w:r>
          </w:p>
        </w:tc>
        <w:tc>
          <w:tcPr>
            <w:tcW w:w="953" w:type="dxa"/>
            <w:vAlign w:val="center"/>
          </w:tcPr>
          <w:p w14:paraId="7F805598" w14:textId="77777777" w:rsidR="00D4321A" w:rsidRPr="00E0445F" w:rsidRDefault="00D4321A" w:rsidP="002E1821">
            <w:pPr>
              <w:pStyle w:val="Default"/>
              <w:spacing w:line="276" w:lineRule="auto"/>
              <w:jc w:val="center"/>
            </w:pPr>
            <w:r w:rsidRPr="00E0445F">
              <w:t>16</w:t>
            </w:r>
          </w:p>
        </w:tc>
        <w:tc>
          <w:tcPr>
            <w:tcW w:w="3578" w:type="dxa"/>
            <w:vAlign w:val="center"/>
          </w:tcPr>
          <w:p w14:paraId="7960A053" w14:textId="77777777" w:rsidR="00D4321A" w:rsidRPr="00E0445F" w:rsidRDefault="00D4321A" w:rsidP="002E1821">
            <w:pPr>
              <w:pStyle w:val="Default"/>
              <w:spacing w:line="276" w:lineRule="auto"/>
              <w:jc w:val="center"/>
            </w:pPr>
            <w:r w:rsidRPr="00E0445F">
              <w:t>Czujniki rezystancyjne PT 1000 (RTD)</w:t>
            </w:r>
          </w:p>
        </w:tc>
      </w:tr>
      <w:tr w:rsidR="00D4321A" w:rsidRPr="0046133E" w14:paraId="017D4464" w14:textId="77777777" w:rsidTr="002E1821">
        <w:trPr>
          <w:trHeight w:val="250"/>
          <w:jc w:val="center"/>
        </w:trPr>
        <w:tc>
          <w:tcPr>
            <w:tcW w:w="2088" w:type="dxa"/>
            <w:vMerge/>
            <w:vAlign w:val="center"/>
          </w:tcPr>
          <w:p w14:paraId="3DF2B96D" w14:textId="77777777" w:rsidR="00D4321A" w:rsidRPr="00E0445F" w:rsidRDefault="00D4321A" w:rsidP="002E1821">
            <w:pPr>
              <w:pStyle w:val="Default"/>
              <w:spacing w:line="276" w:lineRule="auto"/>
            </w:pPr>
          </w:p>
        </w:tc>
        <w:tc>
          <w:tcPr>
            <w:tcW w:w="1598" w:type="dxa"/>
            <w:vAlign w:val="center"/>
          </w:tcPr>
          <w:p w14:paraId="23C05993" w14:textId="77777777" w:rsidR="00D4321A" w:rsidRPr="00E0445F" w:rsidRDefault="00D4321A" w:rsidP="002E1821">
            <w:pPr>
              <w:pStyle w:val="Default"/>
              <w:spacing w:line="276" w:lineRule="auto"/>
              <w:jc w:val="center"/>
            </w:pPr>
            <w:r w:rsidRPr="00E0445F">
              <w:t>Napięciowe</w:t>
            </w:r>
          </w:p>
        </w:tc>
        <w:tc>
          <w:tcPr>
            <w:tcW w:w="953" w:type="dxa"/>
            <w:vAlign w:val="center"/>
          </w:tcPr>
          <w:p w14:paraId="2539211D" w14:textId="77777777" w:rsidR="00D4321A" w:rsidRPr="00E0445F" w:rsidRDefault="00D4321A" w:rsidP="002E1821">
            <w:pPr>
              <w:pStyle w:val="Default"/>
              <w:spacing w:line="276" w:lineRule="auto"/>
              <w:jc w:val="center"/>
            </w:pPr>
            <w:r w:rsidRPr="00E0445F">
              <w:t>4</w:t>
            </w:r>
          </w:p>
        </w:tc>
        <w:tc>
          <w:tcPr>
            <w:tcW w:w="3578" w:type="dxa"/>
            <w:vAlign w:val="center"/>
          </w:tcPr>
          <w:p w14:paraId="1BB81EAB" w14:textId="77777777" w:rsidR="00D4321A" w:rsidRPr="00E0445F" w:rsidRDefault="00D4321A" w:rsidP="002E1821">
            <w:pPr>
              <w:pStyle w:val="Default"/>
              <w:spacing w:line="276" w:lineRule="auto"/>
              <w:jc w:val="center"/>
            </w:pPr>
            <w:r w:rsidRPr="00E0445F">
              <w:t>Sygnał zwrotny położenia zaworu regulacyjnego</w:t>
            </w:r>
          </w:p>
        </w:tc>
      </w:tr>
      <w:tr w:rsidR="00D4321A" w:rsidRPr="00E0445F" w14:paraId="55326F51" w14:textId="77777777" w:rsidTr="002E1821">
        <w:trPr>
          <w:trHeight w:val="110"/>
          <w:jc w:val="center"/>
        </w:trPr>
        <w:tc>
          <w:tcPr>
            <w:tcW w:w="2088" w:type="dxa"/>
            <w:vMerge/>
            <w:vAlign w:val="center"/>
          </w:tcPr>
          <w:p w14:paraId="3DB561A2" w14:textId="77777777" w:rsidR="00D4321A" w:rsidRPr="00E0445F" w:rsidRDefault="00D4321A" w:rsidP="002E1821">
            <w:pPr>
              <w:pStyle w:val="Default"/>
              <w:spacing w:line="276" w:lineRule="auto"/>
            </w:pPr>
          </w:p>
        </w:tc>
        <w:tc>
          <w:tcPr>
            <w:tcW w:w="1598" w:type="dxa"/>
            <w:vAlign w:val="center"/>
          </w:tcPr>
          <w:p w14:paraId="726F4B42" w14:textId="77777777" w:rsidR="00D4321A" w:rsidRPr="00E0445F" w:rsidRDefault="00D4321A" w:rsidP="002E1821">
            <w:pPr>
              <w:pStyle w:val="Default"/>
              <w:spacing w:line="276" w:lineRule="auto"/>
              <w:jc w:val="center"/>
            </w:pPr>
            <w:r w:rsidRPr="00E0445F">
              <w:t>Cyfrowe</w:t>
            </w:r>
          </w:p>
        </w:tc>
        <w:tc>
          <w:tcPr>
            <w:tcW w:w="953" w:type="dxa"/>
            <w:vAlign w:val="center"/>
          </w:tcPr>
          <w:p w14:paraId="32A70C41" w14:textId="77777777" w:rsidR="00D4321A" w:rsidRPr="00E0445F" w:rsidRDefault="00D4321A" w:rsidP="002E1821">
            <w:pPr>
              <w:pStyle w:val="Default"/>
              <w:spacing w:line="276" w:lineRule="auto"/>
              <w:jc w:val="center"/>
            </w:pPr>
            <w:r w:rsidRPr="00E0445F">
              <w:t>8</w:t>
            </w:r>
          </w:p>
        </w:tc>
        <w:tc>
          <w:tcPr>
            <w:tcW w:w="3578" w:type="dxa"/>
            <w:vAlign w:val="center"/>
          </w:tcPr>
          <w:p w14:paraId="4D8DD508" w14:textId="77777777" w:rsidR="00D4321A" w:rsidRPr="00E0445F" w:rsidRDefault="00D4321A" w:rsidP="002E1821">
            <w:pPr>
              <w:pStyle w:val="Default"/>
              <w:spacing w:line="276" w:lineRule="auto"/>
              <w:jc w:val="center"/>
            </w:pPr>
            <w:r w:rsidRPr="00E0445F">
              <w:t>Sygnały błędu pomp</w:t>
            </w:r>
          </w:p>
        </w:tc>
      </w:tr>
      <w:tr w:rsidR="00D4321A" w:rsidRPr="0046133E" w14:paraId="4CD94FDD" w14:textId="77777777" w:rsidTr="002E1821">
        <w:trPr>
          <w:trHeight w:val="250"/>
          <w:jc w:val="center"/>
        </w:trPr>
        <w:tc>
          <w:tcPr>
            <w:tcW w:w="2088" w:type="dxa"/>
            <w:vMerge/>
            <w:vAlign w:val="center"/>
          </w:tcPr>
          <w:p w14:paraId="0AE56759" w14:textId="77777777" w:rsidR="00D4321A" w:rsidRPr="00E0445F" w:rsidRDefault="00D4321A" w:rsidP="002E1821">
            <w:pPr>
              <w:pStyle w:val="Default"/>
              <w:spacing w:line="276" w:lineRule="auto"/>
            </w:pPr>
          </w:p>
        </w:tc>
        <w:tc>
          <w:tcPr>
            <w:tcW w:w="1598" w:type="dxa"/>
            <w:vAlign w:val="center"/>
          </w:tcPr>
          <w:p w14:paraId="1DBA6A8C" w14:textId="77777777" w:rsidR="00D4321A" w:rsidRPr="00E0445F" w:rsidRDefault="00D4321A" w:rsidP="002E1821">
            <w:pPr>
              <w:pStyle w:val="Default"/>
              <w:spacing w:line="276" w:lineRule="auto"/>
              <w:jc w:val="center"/>
            </w:pPr>
            <w:r w:rsidRPr="00E0445F">
              <w:t>Prądowe</w:t>
            </w:r>
          </w:p>
        </w:tc>
        <w:tc>
          <w:tcPr>
            <w:tcW w:w="953" w:type="dxa"/>
            <w:vAlign w:val="center"/>
          </w:tcPr>
          <w:p w14:paraId="13962C97" w14:textId="77777777" w:rsidR="00D4321A" w:rsidRPr="00E0445F" w:rsidRDefault="00D4321A" w:rsidP="002E1821">
            <w:pPr>
              <w:pStyle w:val="Default"/>
              <w:spacing w:line="276" w:lineRule="auto"/>
              <w:jc w:val="center"/>
            </w:pPr>
            <w:r w:rsidRPr="00E0445F">
              <w:t>4</w:t>
            </w:r>
          </w:p>
        </w:tc>
        <w:tc>
          <w:tcPr>
            <w:tcW w:w="3578" w:type="dxa"/>
            <w:vAlign w:val="center"/>
          </w:tcPr>
          <w:p w14:paraId="03396B62" w14:textId="77777777" w:rsidR="00D4321A" w:rsidRPr="00E0445F" w:rsidRDefault="00D4321A" w:rsidP="002E1821">
            <w:pPr>
              <w:pStyle w:val="Default"/>
              <w:spacing w:line="276" w:lineRule="auto"/>
              <w:jc w:val="center"/>
            </w:pPr>
            <w:r w:rsidRPr="00E0445F">
              <w:t>Pomiar prędkości przepływu czynnika grzejnego</w:t>
            </w:r>
          </w:p>
        </w:tc>
      </w:tr>
      <w:tr w:rsidR="00D4321A" w:rsidRPr="0046133E" w14:paraId="0AA1168F" w14:textId="77777777" w:rsidTr="002E1821">
        <w:trPr>
          <w:trHeight w:val="250"/>
          <w:jc w:val="center"/>
        </w:trPr>
        <w:tc>
          <w:tcPr>
            <w:tcW w:w="2088" w:type="dxa"/>
            <w:vMerge w:val="restart"/>
            <w:vAlign w:val="center"/>
          </w:tcPr>
          <w:p w14:paraId="47D9B325" w14:textId="77777777" w:rsidR="00D4321A" w:rsidRPr="00E0445F" w:rsidRDefault="00D4321A" w:rsidP="002E1821">
            <w:pPr>
              <w:pStyle w:val="Default"/>
              <w:spacing w:line="276" w:lineRule="auto"/>
              <w:jc w:val="center"/>
            </w:pPr>
            <w:r w:rsidRPr="00E0445F">
              <w:t>Wyjścia</w:t>
            </w:r>
          </w:p>
        </w:tc>
        <w:tc>
          <w:tcPr>
            <w:tcW w:w="1598" w:type="dxa"/>
            <w:vAlign w:val="center"/>
          </w:tcPr>
          <w:p w14:paraId="05BA6577" w14:textId="77777777" w:rsidR="00D4321A" w:rsidRPr="00E0445F" w:rsidRDefault="00D4321A" w:rsidP="002E1821">
            <w:pPr>
              <w:pStyle w:val="Default"/>
              <w:spacing w:line="276" w:lineRule="auto"/>
              <w:jc w:val="center"/>
            </w:pPr>
            <w:r w:rsidRPr="00E0445F">
              <w:t>Napięciowe</w:t>
            </w:r>
          </w:p>
        </w:tc>
        <w:tc>
          <w:tcPr>
            <w:tcW w:w="953" w:type="dxa"/>
            <w:vAlign w:val="center"/>
          </w:tcPr>
          <w:p w14:paraId="5AD34398" w14:textId="77777777" w:rsidR="00D4321A" w:rsidRPr="00E0445F" w:rsidRDefault="00D4321A" w:rsidP="002E1821">
            <w:pPr>
              <w:pStyle w:val="Default"/>
              <w:spacing w:line="276" w:lineRule="auto"/>
              <w:jc w:val="center"/>
            </w:pPr>
            <w:r w:rsidRPr="00E0445F">
              <w:t>4</w:t>
            </w:r>
          </w:p>
        </w:tc>
        <w:tc>
          <w:tcPr>
            <w:tcW w:w="3578" w:type="dxa"/>
            <w:vAlign w:val="center"/>
          </w:tcPr>
          <w:p w14:paraId="75D5155A" w14:textId="77777777" w:rsidR="00D4321A" w:rsidRPr="00E0445F" w:rsidRDefault="00D4321A" w:rsidP="002E1821">
            <w:pPr>
              <w:pStyle w:val="Default"/>
              <w:spacing w:line="276" w:lineRule="auto"/>
              <w:jc w:val="center"/>
            </w:pPr>
            <w:r w:rsidRPr="00E0445F">
              <w:t>Sygnał sterujący dla siłownika położenia zaworu regulacyjnego</w:t>
            </w:r>
          </w:p>
        </w:tc>
      </w:tr>
      <w:tr w:rsidR="00D4321A" w:rsidRPr="0046133E" w14:paraId="0E48C57A" w14:textId="77777777" w:rsidTr="002E1821">
        <w:trPr>
          <w:trHeight w:val="250"/>
          <w:jc w:val="center"/>
        </w:trPr>
        <w:tc>
          <w:tcPr>
            <w:tcW w:w="2088" w:type="dxa"/>
            <w:vMerge/>
            <w:vAlign w:val="center"/>
          </w:tcPr>
          <w:p w14:paraId="60EB1EF9" w14:textId="77777777" w:rsidR="00D4321A" w:rsidRPr="00E0445F" w:rsidRDefault="00D4321A" w:rsidP="002E1821">
            <w:pPr>
              <w:pStyle w:val="Default"/>
              <w:spacing w:line="276" w:lineRule="auto"/>
            </w:pPr>
          </w:p>
        </w:tc>
        <w:tc>
          <w:tcPr>
            <w:tcW w:w="1598" w:type="dxa"/>
            <w:vAlign w:val="center"/>
          </w:tcPr>
          <w:p w14:paraId="37102B0C" w14:textId="77777777" w:rsidR="00D4321A" w:rsidRPr="00E0445F" w:rsidRDefault="00D4321A" w:rsidP="002E1821">
            <w:pPr>
              <w:pStyle w:val="Default"/>
              <w:spacing w:line="276" w:lineRule="auto"/>
              <w:jc w:val="center"/>
            </w:pPr>
            <w:r w:rsidRPr="00E0445F">
              <w:t>Cyfrowe</w:t>
            </w:r>
          </w:p>
        </w:tc>
        <w:tc>
          <w:tcPr>
            <w:tcW w:w="953" w:type="dxa"/>
            <w:vAlign w:val="center"/>
          </w:tcPr>
          <w:p w14:paraId="0250371E" w14:textId="77777777" w:rsidR="00D4321A" w:rsidRPr="00E0445F" w:rsidRDefault="00D4321A" w:rsidP="002E1821">
            <w:pPr>
              <w:pStyle w:val="Default"/>
              <w:spacing w:line="276" w:lineRule="auto"/>
              <w:jc w:val="center"/>
            </w:pPr>
            <w:r w:rsidRPr="00E0445F">
              <w:t>8</w:t>
            </w:r>
          </w:p>
        </w:tc>
        <w:tc>
          <w:tcPr>
            <w:tcW w:w="3578" w:type="dxa"/>
            <w:vAlign w:val="center"/>
          </w:tcPr>
          <w:p w14:paraId="5A5F1F83" w14:textId="77777777" w:rsidR="00D4321A" w:rsidRPr="00E0445F" w:rsidRDefault="00D4321A" w:rsidP="002E1821">
            <w:pPr>
              <w:pStyle w:val="Default"/>
              <w:spacing w:line="276" w:lineRule="auto"/>
              <w:jc w:val="center"/>
            </w:pPr>
            <w:r w:rsidRPr="00E0445F">
              <w:t>Sygnał sterujący pomp oraz informacja o awarii urządzeń wykonawczych lub pomiarowych</w:t>
            </w:r>
          </w:p>
        </w:tc>
      </w:tr>
    </w:tbl>
    <w:p w14:paraId="18CC9E7B" w14:textId="77777777" w:rsidR="00D4321A" w:rsidRPr="00E0445F" w:rsidRDefault="00D4321A" w:rsidP="00D4321A">
      <w:pPr>
        <w:spacing w:before="240"/>
        <w:jc w:val="both"/>
        <w:rPr>
          <w:sz w:val="24"/>
          <w:szCs w:val="24"/>
        </w:rPr>
      </w:pPr>
      <w:r w:rsidRPr="00E0445F">
        <w:rPr>
          <w:sz w:val="24"/>
          <w:szCs w:val="24"/>
        </w:rPr>
        <w:t>Oczekiwaną charakterystykę należy poddać weryfikacji na etapie wykonywania dokumentacji projektowej.</w:t>
      </w:r>
    </w:p>
    <w:p w14:paraId="7CE8A142" w14:textId="77777777" w:rsidR="00D4321A" w:rsidRPr="00E0445F" w:rsidRDefault="00D4321A" w:rsidP="00D4321A">
      <w:pPr>
        <w:spacing w:line="276" w:lineRule="auto"/>
        <w:jc w:val="both"/>
        <w:rPr>
          <w:sz w:val="24"/>
          <w:szCs w:val="24"/>
        </w:rPr>
      </w:pPr>
      <w:r w:rsidRPr="00E0445F">
        <w:rPr>
          <w:sz w:val="24"/>
          <w:szCs w:val="24"/>
        </w:rPr>
        <w:t>Zgodnie z wytycznymi węzeł cieplny powinien być wyposażony w poniższe urządzenia:</w:t>
      </w:r>
    </w:p>
    <w:p w14:paraId="037F533F" w14:textId="77777777" w:rsidR="00D4321A" w:rsidRPr="000B7BC1" w:rsidRDefault="00D4321A" w:rsidP="00364842">
      <w:pPr>
        <w:pStyle w:val="Akapitzlist"/>
        <w:numPr>
          <w:ilvl w:val="0"/>
          <w:numId w:val="23"/>
        </w:numPr>
        <w:spacing w:line="276" w:lineRule="auto"/>
        <w:jc w:val="both"/>
        <w:rPr>
          <w:sz w:val="24"/>
          <w:szCs w:val="24"/>
        </w:rPr>
      </w:pPr>
      <w:r w:rsidRPr="000B7BC1">
        <w:rPr>
          <w:sz w:val="24"/>
          <w:szCs w:val="24"/>
        </w:rPr>
        <w:t>termostat bezpieczeństwa STB (instalacja c.w.u.)</w:t>
      </w:r>
    </w:p>
    <w:p w14:paraId="46A94B83" w14:textId="77777777" w:rsidR="00D4321A" w:rsidRPr="000B7BC1" w:rsidRDefault="00D4321A" w:rsidP="00364842">
      <w:pPr>
        <w:pStyle w:val="Akapitzlist"/>
        <w:numPr>
          <w:ilvl w:val="0"/>
          <w:numId w:val="23"/>
        </w:numPr>
        <w:spacing w:line="276" w:lineRule="auto"/>
        <w:jc w:val="both"/>
        <w:rPr>
          <w:sz w:val="24"/>
          <w:szCs w:val="24"/>
        </w:rPr>
      </w:pPr>
      <w:r w:rsidRPr="000B7BC1">
        <w:rPr>
          <w:sz w:val="24"/>
          <w:szCs w:val="24"/>
        </w:rPr>
        <w:t>termostat bezpieczeństwa STW (instalacja c.o.)</w:t>
      </w:r>
    </w:p>
    <w:p w14:paraId="67C2C032" w14:textId="77777777" w:rsidR="00D4321A" w:rsidRPr="000B7BC1" w:rsidRDefault="00D4321A" w:rsidP="00364842">
      <w:pPr>
        <w:pStyle w:val="Akapitzlist"/>
        <w:numPr>
          <w:ilvl w:val="0"/>
          <w:numId w:val="23"/>
        </w:numPr>
        <w:spacing w:line="276" w:lineRule="auto"/>
        <w:jc w:val="both"/>
        <w:rPr>
          <w:sz w:val="24"/>
          <w:szCs w:val="24"/>
        </w:rPr>
      </w:pPr>
      <w:r w:rsidRPr="000B7BC1">
        <w:rPr>
          <w:sz w:val="24"/>
          <w:szCs w:val="24"/>
        </w:rPr>
        <w:t>termostat bezpieczeństwa STW (instalacja c.t.)</w:t>
      </w:r>
    </w:p>
    <w:p w14:paraId="355435AD" w14:textId="77777777" w:rsidR="00D4321A" w:rsidRPr="000B7BC1" w:rsidRDefault="00D4321A" w:rsidP="00364842">
      <w:pPr>
        <w:pStyle w:val="Akapitzlist"/>
        <w:numPr>
          <w:ilvl w:val="0"/>
          <w:numId w:val="23"/>
        </w:numPr>
        <w:spacing w:line="276" w:lineRule="auto"/>
        <w:jc w:val="both"/>
        <w:rPr>
          <w:sz w:val="24"/>
          <w:szCs w:val="24"/>
        </w:rPr>
      </w:pPr>
      <w:r w:rsidRPr="000B7BC1">
        <w:rPr>
          <w:sz w:val="24"/>
          <w:szCs w:val="24"/>
        </w:rPr>
        <w:t>czujnik temp. powrotu wody sieciowej c.o.</w:t>
      </w:r>
    </w:p>
    <w:p w14:paraId="7A9BFCD2" w14:textId="77777777" w:rsidR="00D4321A" w:rsidRPr="000B7BC1" w:rsidRDefault="00D4321A" w:rsidP="00364842">
      <w:pPr>
        <w:pStyle w:val="Akapitzlist"/>
        <w:numPr>
          <w:ilvl w:val="0"/>
          <w:numId w:val="23"/>
        </w:numPr>
        <w:spacing w:line="276" w:lineRule="auto"/>
        <w:jc w:val="both"/>
        <w:rPr>
          <w:sz w:val="24"/>
          <w:szCs w:val="24"/>
        </w:rPr>
      </w:pPr>
      <w:r w:rsidRPr="000B7BC1">
        <w:rPr>
          <w:sz w:val="24"/>
          <w:szCs w:val="24"/>
        </w:rPr>
        <w:t>czujnik temp. zasilenia wody sieciowej</w:t>
      </w:r>
    </w:p>
    <w:p w14:paraId="4D3EEF5C" w14:textId="77777777" w:rsidR="00D4321A" w:rsidRPr="000B7BC1" w:rsidRDefault="00D4321A" w:rsidP="00364842">
      <w:pPr>
        <w:pStyle w:val="Akapitzlist"/>
        <w:numPr>
          <w:ilvl w:val="0"/>
          <w:numId w:val="23"/>
        </w:numPr>
        <w:spacing w:line="276" w:lineRule="auto"/>
        <w:jc w:val="both"/>
        <w:rPr>
          <w:sz w:val="24"/>
          <w:szCs w:val="24"/>
        </w:rPr>
      </w:pPr>
      <w:r w:rsidRPr="000B7BC1">
        <w:rPr>
          <w:sz w:val="24"/>
          <w:szCs w:val="24"/>
        </w:rPr>
        <w:t>czujnik temp. powrotu wody sieciowej</w:t>
      </w:r>
    </w:p>
    <w:p w14:paraId="02718BFF" w14:textId="77777777" w:rsidR="00D4321A" w:rsidRPr="000B7BC1" w:rsidRDefault="00D4321A" w:rsidP="00364842">
      <w:pPr>
        <w:pStyle w:val="Akapitzlist"/>
        <w:numPr>
          <w:ilvl w:val="0"/>
          <w:numId w:val="23"/>
        </w:numPr>
        <w:spacing w:line="276" w:lineRule="auto"/>
        <w:jc w:val="both"/>
        <w:rPr>
          <w:sz w:val="24"/>
          <w:szCs w:val="24"/>
        </w:rPr>
      </w:pPr>
      <w:r w:rsidRPr="000B7BC1">
        <w:rPr>
          <w:sz w:val="24"/>
          <w:szCs w:val="24"/>
        </w:rPr>
        <w:t xml:space="preserve">zawór regulacyjny </w:t>
      </w:r>
      <w:proofErr w:type="spellStart"/>
      <w:r w:rsidRPr="000B7BC1">
        <w:rPr>
          <w:sz w:val="24"/>
          <w:szCs w:val="24"/>
        </w:rPr>
        <w:t>c.w</w:t>
      </w:r>
      <w:proofErr w:type="spellEnd"/>
      <w:r w:rsidRPr="000B7BC1">
        <w:rPr>
          <w:sz w:val="24"/>
          <w:szCs w:val="24"/>
        </w:rPr>
        <w:t>. z siłownikiem</w:t>
      </w:r>
    </w:p>
    <w:p w14:paraId="59145482" w14:textId="77777777" w:rsidR="00D4321A" w:rsidRPr="000B7BC1" w:rsidRDefault="00D4321A" w:rsidP="00364842">
      <w:pPr>
        <w:pStyle w:val="Akapitzlist"/>
        <w:numPr>
          <w:ilvl w:val="0"/>
          <w:numId w:val="23"/>
        </w:numPr>
        <w:spacing w:line="276" w:lineRule="auto"/>
        <w:jc w:val="both"/>
        <w:rPr>
          <w:sz w:val="24"/>
          <w:szCs w:val="24"/>
        </w:rPr>
      </w:pPr>
      <w:r w:rsidRPr="000B7BC1">
        <w:rPr>
          <w:sz w:val="24"/>
          <w:szCs w:val="24"/>
        </w:rPr>
        <w:t>zawór regulacyjny c.o. z siłownikiem</w:t>
      </w:r>
    </w:p>
    <w:p w14:paraId="7BFAD2C5" w14:textId="77777777" w:rsidR="00D4321A" w:rsidRPr="000B7BC1" w:rsidRDefault="00D4321A" w:rsidP="00364842">
      <w:pPr>
        <w:pStyle w:val="Akapitzlist"/>
        <w:numPr>
          <w:ilvl w:val="0"/>
          <w:numId w:val="23"/>
        </w:numPr>
        <w:spacing w:line="276" w:lineRule="auto"/>
        <w:jc w:val="both"/>
        <w:rPr>
          <w:sz w:val="24"/>
          <w:szCs w:val="24"/>
        </w:rPr>
      </w:pPr>
      <w:r w:rsidRPr="000B7BC1">
        <w:rPr>
          <w:sz w:val="24"/>
          <w:szCs w:val="24"/>
        </w:rPr>
        <w:t>zawór regulacyjny c.t. z siłownikiem</w:t>
      </w:r>
    </w:p>
    <w:p w14:paraId="6074D4B6" w14:textId="77777777" w:rsidR="00D4321A" w:rsidRPr="000B7BC1" w:rsidRDefault="00D4321A" w:rsidP="00364842">
      <w:pPr>
        <w:pStyle w:val="Akapitzlist"/>
        <w:numPr>
          <w:ilvl w:val="0"/>
          <w:numId w:val="23"/>
        </w:numPr>
        <w:spacing w:line="276" w:lineRule="auto"/>
        <w:jc w:val="both"/>
        <w:rPr>
          <w:sz w:val="24"/>
          <w:szCs w:val="24"/>
        </w:rPr>
      </w:pPr>
      <w:r w:rsidRPr="000B7BC1">
        <w:rPr>
          <w:sz w:val="24"/>
          <w:szCs w:val="24"/>
        </w:rPr>
        <w:t>czujnik temp. instalacji c.o.</w:t>
      </w:r>
    </w:p>
    <w:p w14:paraId="7D1141C6" w14:textId="77777777" w:rsidR="00D4321A" w:rsidRPr="000B7BC1" w:rsidRDefault="00D4321A" w:rsidP="00364842">
      <w:pPr>
        <w:pStyle w:val="Akapitzlist"/>
        <w:numPr>
          <w:ilvl w:val="0"/>
          <w:numId w:val="23"/>
        </w:numPr>
        <w:spacing w:line="276" w:lineRule="auto"/>
        <w:jc w:val="both"/>
        <w:rPr>
          <w:sz w:val="24"/>
          <w:szCs w:val="24"/>
        </w:rPr>
      </w:pPr>
      <w:r w:rsidRPr="000B7BC1">
        <w:rPr>
          <w:sz w:val="24"/>
          <w:szCs w:val="24"/>
        </w:rPr>
        <w:t>czujnik temp. instalacji c.w.u.</w:t>
      </w:r>
    </w:p>
    <w:p w14:paraId="1A154C35" w14:textId="77777777" w:rsidR="00D4321A" w:rsidRPr="000B7BC1" w:rsidRDefault="00D4321A" w:rsidP="00364842">
      <w:pPr>
        <w:pStyle w:val="Akapitzlist"/>
        <w:numPr>
          <w:ilvl w:val="0"/>
          <w:numId w:val="23"/>
        </w:numPr>
        <w:spacing w:line="276" w:lineRule="auto"/>
        <w:jc w:val="both"/>
        <w:rPr>
          <w:sz w:val="24"/>
          <w:szCs w:val="24"/>
        </w:rPr>
      </w:pPr>
      <w:r w:rsidRPr="000B7BC1">
        <w:rPr>
          <w:sz w:val="24"/>
          <w:szCs w:val="24"/>
        </w:rPr>
        <w:t>czujnik temp. instalacji c.t.</w:t>
      </w:r>
    </w:p>
    <w:p w14:paraId="3E1949B9" w14:textId="77777777" w:rsidR="00D4321A" w:rsidRPr="000B7BC1" w:rsidRDefault="00D4321A" w:rsidP="00364842">
      <w:pPr>
        <w:pStyle w:val="Akapitzlist"/>
        <w:numPr>
          <w:ilvl w:val="0"/>
          <w:numId w:val="23"/>
        </w:numPr>
        <w:spacing w:line="276" w:lineRule="auto"/>
        <w:jc w:val="both"/>
        <w:rPr>
          <w:sz w:val="24"/>
          <w:szCs w:val="24"/>
        </w:rPr>
      </w:pPr>
      <w:r w:rsidRPr="000B7BC1">
        <w:rPr>
          <w:sz w:val="24"/>
          <w:szCs w:val="24"/>
        </w:rPr>
        <w:t>czujnik temp. zewnętrznej.</w:t>
      </w:r>
    </w:p>
    <w:p w14:paraId="6B2E0816" w14:textId="77777777" w:rsidR="00D4321A" w:rsidRPr="00E0445F" w:rsidRDefault="00D4321A" w:rsidP="00D4321A">
      <w:pPr>
        <w:spacing w:line="276" w:lineRule="auto"/>
        <w:jc w:val="both"/>
        <w:rPr>
          <w:sz w:val="24"/>
          <w:szCs w:val="24"/>
        </w:rPr>
      </w:pPr>
      <w:r w:rsidRPr="00E0445F">
        <w:rPr>
          <w:sz w:val="24"/>
          <w:szCs w:val="24"/>
        </w:rPr>
        <w:t>W przypadku braku jakiegoś urządzenia należy doposażyć węzeł w brakujące elementy.</w:t>
      </w:r>
    </w:p>
    <w:p w14:paraId="5FF91193" w14:textId="77777777" w:rsidR="00D4321A" w:rsidRPr="00E0445F" w:rsidRDefault="00D4321A" w:rsidP="00D4321A">
      <w:pPr>
        <w:spacing w:line="276" w:lineRule="auto"/>
        <w:jc w:val="both"/>
        <w:rPr>
          <w:sz w:val="24"/>
          <w:szCs w:val="24"/>
        </w:rPr>
      </w:pPr>
      <w:r w:rsidRPr="00E0445F">
        <w:rPr>
          <w:sz w:val="24"/>
          <w:szCs w:val="24"/>
        </w:rPr>
        <w:t>Dla prawidłowego działania regulatora neuronowego konieczne jest zamontowanie:</w:t>
      </w:r>
    </w:p>
    <w:p w14:paraId="71242FA8" w14:textId="77777777" w:rsidR="00D4321A" w:rsidRPr="000B7BC1" w:rsidRDefault="00D4321A" w:rsidP="00364842">
      <w:pPr>
        <w:pStyle w:val="Akapitzlist"/>
        <w:numPr>
          <w:ilvl w:val="0"/>
          <w:numId w:val="24"/>
        </w:numPr>
        <w:spacing w:line="276" w:lineRule="auto"/>
        <w:jc w:val="both"/>
        <w:rPr>
          <w:sz w:val="24"/>
          <w:szCs w:val="24"/>
        </w:rPr>
      </w:pPr>
      <w:r w:rsidRPr="000B7BC1">
        <w:rPr>
          <w:sz w:val="24"/>
          <w:szCs w:val="24"/>
        </w:rPr>
        <w:t>czujnika temp. wewnętrznej</w:t>
      </w:r>
    </w:p>
    <w:p w14:paraId="14453885" w14:textId="77777777" w:rsidR="00D4321A" w:rsidRPr="000B7BC1" w:rsidRDefault="00D4321A" w:rsidP="00364842">
      <w:pPr>
        <w:pStyle w:val="Akapitzlist"/>
        <w:numPr>
          <w:ilvl w:val="0"/>
          <w:numId w:val="24"/>
        </w:numPr>
        <w:spacing w:line="276" w:lineRule="auto"/>
        <w:jc w:val="both"/>
        <w:rPr>
          <w:sz w:val="24"/>
          <w:szCs w:val="24"/>
        </w:rPr>
      </w:pPr>
      <w:r w:rsidRPr="000B7BC1">
        <w:rPr>
          <w:sz w:val="24"/>
          <w:szCs w:val="24"/>
        </w:rPr>
        <w:t>dodatkowych czujników temp.: zasilenia i powrotu wody sieciowej, zasilenia i powrotu po stronie instalacyjnej c.o., c.t. oraz zasilenia i powrotu po stronie instalacyjnej c.w.u.</w:t>
      </w:r>
    </w:p>
    <w:p w14:paraId="3E95FCCA" w14:textId="77777777" w:rsidR="00D4321A" w:rsidRPr="000B7BC1" w:rsidRDefault="00D4321A" w:rsidP="00364842">
      <w:pPr>
        <w:pStyle w:val="Akapitzlist"/>
        <w:numPr>
          <w:ilvl w:val="0"/>
          <w:numId w:val="24"/>
        </w:numPr>
        <w:spacing w:line="276" w:lineRule="auto"/>
        <w:jc w:val="both"/>
        <w:rPr>
          <w:sz w:val="24"/>
          <w:szCs w:val="24"/>
        </w:rPr>
      </w:pPr>
      <w:r w:rsidRPr="000B7BC1">
        <w:rPr>
          <w:sz w:val="24"/>
          <w:szCs w:val="24"/>
        </w:rPr>
        <w:t>ultradźwiękowego przetwornika przepływu po stronie instalacyjnej c.o.</w:t>
      </w:r>
    </w:p>
    <w:p w14:paraId="1B0FAD3F" w14:textId="77777777" w:rsidR="00D4321A" w:rsidRPr="000B7BC1" w:rsidRDefault="00D4321A" w:rsidP="00364842">
      <w:pPr>
        <w:pStyle w:val="Akapitzlist"/>
        <w:numPr>
          <w:ilvl w:val="0"/>
          <w:numId w:val="24"/>
        </w:numPr>
        <w:spacing w:line="276" w:lineRule="auto"/>
        <w:jc w:val="both"/>
        <w:rPr>
          <w:sz w:val="24"/>
          <w:szCs w:val="24"/>
        </w:rPr>
      </w:pPr>
      <w:r w:rsidRPr="000B7BC1">
        <w:rPr>
          <w:sz w:val="24"/>
          <w:szCs w:val="24"/>
        </w:rPr>
        <w:t>ultradźwiękowego przetwornika przepływu po stronie instalacyjnej c.t.</w:t>
      </w:r>
    </w:p>
    <w:p w14:paraId="437617E3" w14:textId="77777777" w:rsidR="00D4321A" w:rsidRPr="000B7BC1" w:rsidRDefault="00D4321A" w:rsidP="00364842">
      <w:pPr>
        <w:pStyle w:val="Akapitzlist"/>
        <w:numPr>
          <w:ilvl w:val="0"/>
          <w:numId w:val="24"/>
        </w:numPr>
        <w:spacing w:line="276" w:lineRule="auto"/>
        <w:rPr>
          <w:sz w:val="24"/>
          <w:szCs w:val="24"/>
        </w:rPr>
      </w:pPr>
      <w:r w:rsidRPr="000B7BC1">
        <w:rPr>
          <w:sz w:val="24"/>
          <w:szCs w:val="24"/>
        </w:rPr>
        <w:t>ultradźwiękowego przetwornika przepływu po stronie instalacyjnej c.w.u.</w:t>
      </w:r>
    </w:p>
    <w:p w14:paraId="247F3CAD" w14:textId="77777777" w:rsidR="00D4321A" w:rsidRDefault="00D4321A" w:rsidP="00D4321A">
      <w:pPr>
        <w:spacing w:line="276" w:lineRule="auto"/>
        <w:jc w:val="both"/>
        <w:rPr>
          <w:sz w:val="24"/>
          <w:szCs w:val="24"/>
        </w:rPr>
      </w:pPr>
      <w:r w:rsidRPr="00E0445F">
        <w:rPr>
          <w:sz w:val="24"/>
          <w:szCs w:val="24"/>
        </w:rPr>
        <w:t xml:space="preserve">Projekt doposażenia węzła w regulator neuronowy powinien zostać uzgodniony u dostawcy </w:t>
      </w:r>
      <w:r w:rsidRPr="00E0445F">
        <w:rPr>
          <w:sz w:val="24"/>
          <w:szCs w:val="24"/>
        </w:rPr>
        <w:lastRenderedPageBreak/>
        <w:t>regulatora.</w:t>
      </w:r>
    </w:p>
    <w:p w14:paraId="40479130" w14:textId="77777777" w:rsidR="00D4321A" w:rsidRPr="008E33B0" w:rsidRDefault="00D4321A" w:rsidP="00D4321A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System automatyki sterowania węzła cieplnego powinien umożliwiać </w:t>
      </w:r>
      <w:r w:rsidR="0072286F">
        <w:rPr>
          <w:sz w:val="24"/>
          <w:szCs w:val="24"/>
        </w:rPr>
        <w:t>połączenie</w:t>
      </w:r>
      <w:r>
        <w:rPr>
          <w:sz w:val="24"/>
          <w:szCs w:val="24"/>
        </w:rPr>
        <w:t xml:space="preserve"> oraz wymianę informacji z systemem zarządzania energią budynku. </w:t>
      </w:r>
      <w:r w:rsidRPr="00BC5E00">
        <w:rPr>
          <w:sz w:val="24"/>
          <w:szCs w:val="24"/>
        </w:rPr>
        <w:t xml:space="preserve">Należy przewidzieć wszystkie elementy </w:t>
      </w:r>
      <w:r>
        <w:rPr>
          <w:sz w:val="24"/>
          <w:szCs w:val="24"/>
        </w:rPr>
        <w:t xml:space="preserve">wchodzące w skład automatyki węzła cieplnego </w:t>
      </w:r>
      <w:r w:rsidRPr="00BC5E00">
        <w:rPr>
          <w:sz w:val="24"/>
          <w:szCs w:val="24"/>
        </w:rPr>
        <w:t>niezbędne do wykonania automatyzacji obiektu.</w:t>
      </w:r>
      <w:r>
        <w:rPr>
          <w:sz w:val="24"/>
          <w:szCs w:val="24"/>
        </w:rPr>
        <w:t xml:space="preserve"> Algorytmy pracy węzła należy uzgodnić z Inwestorem na etapie przygotowywania dokumentacji projektowej.</w:t>
      </w:r>
    </w:p>
    <w:p w14:paraId="1499BE33" w14:textId="77777777" w:rsidR="00D4321A" w:rsidRPr="00BC5E00" w:rsidRDefault="00D4321A" w:rsidP="00D4321A">
      <w:pPr>
        <w:spacing w:line="276" w:lineRule="auto"/>
        <w:jc w:val="both"/>
        <w:rPr>
          <w:sz w:val="24"/>
        </w:rPr>
      </w:pPr>
      <w:r w:rsidRPr="00BC5E00">
        <w:rPr>
          <w:sz w:val="24"/>
          <w:szCs w:val="24"/>
        </w:rPr>
        <w:t xml:space="preserve">Wszystkie elementy </w:t>
      </w:r>
      <w:r>
        <w:rPr>
          <w:sz w:val="24"/>
          <w:szCs w:val="24"/>
        </w:rPr>
        <w:t>automatyki węzła</w:t>
      </w:r>
      <w:r w:rsidRPr="00BC5E00">
        <w:rPr>
          <w:sz w:val="24"/>
          <w:szCs w:val="24"/>
        </w:rPr>
        <w:t xml:space="preserve"> należy dokładnie oznakować. Kable należy znakować po obu stronach niepowtarzalnym adresem (numerem etykiety). Szafy automatyki</w:t>
      </w:r>
      <w:r>
        <w:rPr>
          <w:sz w:val="24"/>
          <w:szCs w:val="24"/>
        </w:rPr>
        <w:t xml:space="preserve"> węzła</w:t>
      </w:r>
      <w:r w:rsidRPr="00BC5E00">
        <w:rPr>
          <w:sz w:val="24"/>
          <w:szCs w:val="24"/>
        </w:rPr>
        <w:t xml:space="preserve"> należy oznakować na zewnątrz oraz wewnątrz. Każdy element systemu </w:t>
      </w:r>
      <w:r>
        <w:rPr>
          <w:sz w:val="24"/>
          <w:szCs w:val="24"/>
        </w:rPr>
        <w:t>automatyki węzła</w:t>
      </w:r>
      <w:r w:rsidRPr="00BC5E00">
        <w:rPr>
          <w:sz w:val="24"/>
          <w:szCs w:val="24"/>
        </w:rPr>
        <w:t>, jak termostaty, czujniki i liczniki, należy oznakować w pobliżu elementu. Należy przyjąć jako</w:t>
      </w:r>
      <w:r>
        <w:rPr>
          <w:sz w:val="24"/>
          <w:szCs w:val="24"/>
        </w:rPr>
        <w:t xml:space="preserve"> </w:t>
      </w:r>
      <w:r w:rsidRPr="00BC5E00">
        <w:rPr>
          <w:sz w:val="24"/>
          <w:szCs w:val="24"/>
        </w:rPr>
        <w:t>standard tabliczki grawerowane z napisami niezmywalnymi. Sposób oznakowania należy przekazać do inwestora, co najmniej na 1 miesiąc przed rozpoczęciem prac, w celu zatwierdzenia.</w:t>
      </w:r>
    </w:p>
    <w:p w14:paraId="6922633F" w14:textId="77777777" w:rsidR="00D4321A" w:rsidRDefault="00D4321A" w:rsidP="00C07093">
      <w:pPr>
        <w:pStyle w:val="Nagwek4"/>
      </w:pPr>
      <w:r w:rsidRPr="00E0445F">
        <w:t>INSTALACJE</w:t>
      </w:r>
      <w:r>
        <w:t xml:space="preserve"> ELEKTRYCZNE WĘZŁA CIEPLNEGO</w:t>
      </w:r>
    </w:p>
    <w:p w14:paraId="674654FB" w14:textId="77777777" w:rsidR="00D4321A" w:rsidRPr="003506CB" w:rsidRDefault="00D4321A" w:rsidP="00D4321A">
      <w:pPr>
        <w:spacing w:line="276" w:lineRule="auto"/>
        <w:jc w:val="both"/>
        <w:rPr>
          <w:sz w:val="24"/>
          <w:szCs w:val="24"/>
        </w:rPr>
      </w:pPr>
      <w:r w:rsidRPr="003506CB">
        <w:rPr>
          <w:sz w:val="24"/>
          <w:szCs w:val="24"/>
        </w:rPr>
        <w:t>Zakres zamówienia obejmuje wykonanie dokumentacji projektowej oraz roboty budowlane w zakresie instalacji elektrycznej węzła cieplnego,</w:t>
      </w:r>
      <w:r>
        <w:rPr>
          <w:sz w:val="24"/>
          <w:szCs w:val="24"/>
        </w:rPr>
        <w:t xml:space="preserve"> tj. zasilanie, rozdzielnica elektryczna, szafka automatyki</w:t>
      </w:r>
      <w:r w:rsidRPr="003506CB">
        <w:rPr>
          <w:sz w:val="24"/>
          <w:szCs w:val="24"/>
        </w:rPr>
        <w:t>, instalacja siłowa, instalacja sterownicza i automatyka, instalacja oświetleniowa (podstawowego oraz awaryjnego), ochrona przeciwprzepięciowa, ochrona od porażeń, instalacja połączeń wyrównawczych.</w:t>
      </w:r>
    </w:p>
    <w:p w14:paraId="10370D02" w14:textId="77777777" w:rsidR="00D4321A" w:rsidRPr="003506CB" w:rsidRDefault="00D4321A" w:rsidP="00D4321A">
      <w:pPr>
        <w:spacing w:line="276" w:lineRule="auto"/>
        <w:jc w:val="both"/>
        <w:rPr>
          <w:sz w:val="24"/>
          <w:szCs w:val="24"/>
        </w:rPr>
      </w:pPr>
      <w:r w:rsidRPr="003506CB">
        <w:rPr>
          <w:sz w:val="24"/>
          <w:szCs w:val="24"/>
        </w:rPr>
        <w:t>Wykonawca wykona montaż rozdzielnicy elektrycznej RWC i szafki automatyki na ścianie pomieszczenia, montaż koryt kablowych i rurek instalacyjnych, ułożenie przewodów w</w:t>
      </w:r>
      <w:r w:rsidR="00D9335F">
        <w:rPr>
          <w:sz w:val="24"/>
          <w:szCs w:val="24"/>
        </w:rPr>
        <w:t> </w:t>
      </w:r>
      <w:r w:rsidRPr="003506CB">
        <w:rPr>
          <w:sz w:val="24"/>
          <w:szCs w:val="24"/>
        </w:rPr>
        <w:t>korytach i rurkach instalacyjnych, montaż opraw oświetleniowych z osprzętem, montaż instalacji wyrównawczych, podłączenie przewodów do zacisków aparatów i rozdzielnic elektrycznych, oznakowanie przewodów, pomiary elektryczne, uruchomi instalację</w:t>
      </w:r>
      <w:r w:rsidR="00C17FD0">
        <w:rPr>
          <w:sz w:val="24"/>
          <w:szCs w:val="24"/>
        </w:rPr>
        <w:t>.</w:t>
      </w:r>
    </w:p>
    <w:p w14:paraId="2AFAC7D1" w14:textId="77777777" w:rsidR="00D4321A" w:rsidRDefault="00D4321A" w:rsidP="00C07093">
      <w:pPr>
        <w:pStyle w:val="Nagwek4"/>
      </w:pPr>
      <w:r>
        <w:t>ADAPTACJA BUDOWLANA POMIESZCZENIA WĘZŁA CIEPLNEGO</w:t>
      </w:r>
    </w:p>
    <w:p w14:paraId="71D05857" w14:textId="77777777" w:rsidR="00D4321A" w:rsidRDefault="00D4321A" w:rsidP="00D4321A">
      <w:pPr>
        <w:pStyle w:val="Tekstpodstawowy"/>
        <w:ind w:left="0"/>
        <w:jc w:val="both"/>
      </w:pPr>
      <w:r w:rsidRPr="008315FD">
        <w:t>Zakres zamówienia obejmuje wykonanie dokumentacji projektowej oraz roboty budowlane w zakresie przystosowania, adaptacji budowlanej pomieszczenia węzła cieplnego zgodnie z</w:t>
      </w:r>
      <w:r w:rsidR="00D9335F">
        <w:t> </w:t>
      </w:r>
      <w:r w:rsidRPr="008315FD">
        <w:t>wytycznymi dostawcy ciepła</w:t>
      </w:r>
      <w:r>
        <w:t>,</w:t>
      </w:r>
      <w:r w:rsidRPr="008315FD">
        <w:t xml:space="preserve"> w tym m.in.: pomieszczenie przeznaczone na węzeł </w:t>
      </w:r>
      <w:r>
        <w:t>powinno spełniać wymagania Prawa Budowlanego oraz być zgodne z normą</w:t>
      </w:r>
      <w:r w:rsidRPr="008315FD">
        <w:t xml:space="preserve"> PN-B-02423:1999</w:t>
      </w:r>
      <w:r>
        <w:t>.</w:t>
      </w:r>
      <w:r w:rsidRPr="008315FD">
        <w:t xml:space="preserve"> Prace należy wykonywać zgodnie z obowiązującymi normami i przepisami pod nadzorem uprawnionych osób. Wszystkie zastosowane materiały powinny mieć odpowiednie atesty.</w:t>
      </w:r>
    </w:p>
    <w:p w14:paraId="60DA0361" w14:textId="77777777" w:rsidR="00D4321A" w:rsidRPr="008315FD" w:rsidRDefault="00D4321A" w:rsidP="00D4321A">
      <w:pPr>
        <w:pStyle w:val="Tekstpodstawowy"/>
        <w:ind w:left="0"/>
        <w:jc w:val="both"/>
      </w:pPr>
      <w:r>
        <w:t>Pomieszczenie w</w:t>
      </w:r>
      <w:r w:rsidRPr="008315FD">
        <w:t xml:space="preserve"> szczególności wyposażyć w wentylację i kanalizację grawitacyjną. Odwodnienie do kanalizacji przez spusty podłogowe i studzienkę schładzającą. Krotność wentylacji w pomieszczeniu węzła powinna zapewniać nieprzekraczanie temperatury +25°C w</w:t>
      </w:r>
      <w:r w:rsidR="000554E5">
        <w:t> </w:t>
      </w:r>
      <w:r w:rsidRPr="008315FD">
        <w:t xml:space="preserve">okresie zimowym oraz +35°C w okresie letnim. W uzasadnionych technicznie przypadkach może być zastosowana wentylacja mechaniczna i odwodnienie pompowe. </w:t>
      </w:r>
      <w:r>
        <w:t>Węzeł cieplny powinien być zlokalizowany w wydzielonym pomieszczeniu, na poziomie piwnic, przy ścianie zewnętrznej. Nie może być ono przednie ani wspólne tzn. przeznaczone również do innych celów. W przypadku nowych rozwiązań technicznych wę</w:t>
      </w:r>
      <w:r w:rsidR="00364842">
        <w:t>z</w:t>
      </w:r>
      <w:r>
        <w:t xml:space="preserve">eł musi posiadać wejście </w:t>
      </w:r>
      <w:r>
        <w:lastRenderedPageBreak/>
        <w:t>bezpośrednio z zewnątrz. W przypadku braku możliwości spełnienia niniejszego warunku, należy na etapie opracowania dokumentacji projektowej uzgodnić z dyst</w:t>
      </w:r>
      <w:r w:rsidR="00364842">
        <w:t>r</w:t>
      </w:r>
      <w:r>
        <w:t>ybutorem ciepła lokalizację pomieszczenia węzła. Przez pomieszczenie nie powinny być prowadzone rurociągi gazowe, przyłącza wodociągowe, instalacje teletechniczne oraz inne urządzenia techniczne nie związane z pracą węzła. Szerokość ciągu komunikacyjnego prowadzącego do pomieszczenia węzła powinna wynosić min. 1,2 m z możliwością całodobowego dostępu do pomieszczenia osób obsługujących urządzenia węzła ciepln</w:t>
      </w:r>
      <w:r w:rsidR="00364842">
        <w:t>e</w:t>
      </w:r>
      <w:r>
        <w:t>go. Schody zewnętrzne i</w:t>
      </w:r>
      <w:r w:rsidR="000554E5">
        <w:t> </w:t>
      </w:r>
      <w:r>
        <w:t xml:space="preserve">wewnętrzne prowadzące do węzła o wysokości przekraczającej 0,5 m powinny być zaopatrzone w </w:t>
      </w:r>
      <w:r w:rsidR="0072286F">
        <w:t>balustrady</w:t>
      </w:r>
      <w:r>
        <w:t xml:space="preserve"> lub inne zabezpieczenia ze strony przestrzeni otwartej (zgodnie z</w:t>
      </w:r>
      <w:r w:rsidR="00D9335F">
        <w:t> </w:t>
      </w:r>
      <w:r>
        <w:t>warunkami technicznymi jakim powinny odpowiadać budynki). Droga komunikacyjna prowadząca do węzła powinna być wyposażona w oświetlenie elektryczne.</w:t>
      </w:r>
      <w:r w:rsidRPr="008315FD">
        <w:t xml:space="preserve"> </w:t>
      </w:r>
    </w:p>
    <w:p w14:paraId="26C09128" w14:textId="77777777" w:rsidR="00D4321A" w:rsidRPr="00D4321A" w:rsidRDefault="00D4321A" w:rsidP="00364842">
      <w:pPr>
        <w:spacing w:after="240" w:line="276" w:lineRule="auto"/>
        <w:jc w:val="both"/>
        <w:rPr>
          <w:highlight w:val="yellow"/>
        </w:rPr>
      </w:pPr>
      <w:r w:rsidRPr="008315FD">
        <w:rPr>
          <w:sz w:val="24"/>
          <w:szCs w:val="24"/>
        </w:rPr>
        <w:t>Węzeł cieplny stanowi wydzielone pożarowo pomieszczenie ścianami o klasie odporności ogniowej REI 60 oraz drzwiami o klasie odporności ogniowej EI 30. Przewody instalacyjne przechodzące przez przegrody budowlane wewnętrzne należy zabezpieczyć przed możliwością przeniesienia pożaru</w:t>
      </w:r>
      <w:r>
        <w:rPr>
          <w:sz w:val="24"/>
          <w:szCs w:val="24"/>
        </w:rPr>
        <w:t>.</w:t>
      </w:r>
    </w:p>
    <w:p w14:paraId="448D7B1B" w14:textId="504A68F3" w:rsidR="005D0549" w:rsidRDefault="00D277B7" w:rsidP="00364842">
      <w:pPr>
        <w:pStyle w:val="Nagwek3"/>
        <w:numPr>
          <w:ilvl w:val="1"/>
          <w:numId w:val="15"/>
        </w:numPr>
        <w:spacing w:after="240" w:line="276" w:lineRule="auto"/>
        <w:rPr>
          <w:rFonts w:asciiTheme="minorHAnsi" w:hAnsiTheme="minorHAnsi" w:cstheme="minorHAnsi"/>
          <w:b/>
          <w:color w:val="auto"/>
        </w:rPr>
      </w:pPr>
      <w:bookmarkStart w:id="66" w:name="_Toc30765517"/>
      <w:r w:rsidRPr="00664463">
        <w:rPr>
          <w:rFonts w:asciiTheme="minorHAnsi" w:hAnsiTheme="minorHAnsi" w:cstheme="minorHAnsi"/>
          <w:b/>
          <w:color w:val="auto"/>
        </w:rPr>
        <w:t>WYMIANA INSTALACJI CENTRALNEGO OGRZEWANIA</w:t>
      </w:r>
      <w:bookmarkEnd w:id="66"/>
    </w:p>
    <w:p w14:paraId="51A90E70" w14:textId="5AB92204" w:rsidR="009716AD" w:rsidRPr="005A04C1" w:rsidRDefault="009716AD" w:rsidP="005A04C1">
      <w:r>
        <w:t>Szacunkowa ilość grzejników wynosi 135 sztuk.</w:t>
      </w:r>
    </w:p>
    <w:p w14:paraId="02B890E8" w14:textId="77777777" w:rsidR="002E1821" w:rsidRPr="00D51874" w:rsidRDefault="002E1821" w:rsidP="00364842">
      <w:pPr>
        <w:pStyle w:val="Nagwek4"/>
        <w:numPr>
          <w:ilvl w:val="0"/>
          <w:numId w:val="33"/>
        </w:numPr>
      </w:pPr>
      <w:r w:rsidRPr="00D51874">
        <w:t>CHARAKTERYSTYKA INSTALACJI</w:t>
      </w:r>
    </w:p>
    <w:p w14:paraId="7D9BBC70" w14:textId="77777777" w:rsidR="002E1821" w:rsidRPr="00DC32F4" w:rsidRDefault="002E1821" w:rsidP="00C07093">
      <w:pPr>
        <w:pStyle w:val="Tekstpodstawowy"/>
        <w:ind w:left="0"/>
        <w:jc w:val="both"/>
        <w:rPr>
          <w:noProof/>
        </w:rPr>
      </w:pPr>
      <w:r>
        <w:rPr>
          <w:noProof/>
        </w:rPr>
        <w:t>Zakres Z</w:t>
      </w:r>
      <w:r w:rsidRPr="00DC32F4">
        <w:rPr>
          <w:noProof/>
        </w:rPr>
        <w:t>amówienia obejmuje wykonani</w:t>
      </w:r>
      <w:r>
        <w:rPr>
          <w:noProof/>
        </w:rPr>
        <w:t>e</w:t>
      </w:r>
      <w:r w:rsidRPr="00DC32F4">
        <w:rPr>
          <w:noProof/>
        </w:rPr>
        <w:t xml:space="preserve"> dokumentacji projektowej oraz roboty budowlane w zakresie: wymiana instalacji centralnego ogrzewania zgodnie z dołączonym audytem energetycznym, a następnie wykonanie prac budowlanych </w:t>
      </w:r>
      <w:r>
        <w:rPr>
          <w:noProof/>
        </w:rPr>
        <w:t>według</w:t>
      </w:r>
      <w:r w:rsidRPr="00DC32F4">
        <w:rPr>
          <w:noProof/>
        </w:rPr>
        <w:t xml:space="preserve"> powyższych</w:t>
      </w:r>
      <w:r>
        <w:rPr>
          <w:noProof/>
        </w:rPr>
        <w:t xml:space="preserve"> projektów</w:t>
      </w:r>
      <w:r w:rsidRPr="00DC32F4">
        <w:rPr>
          <w:noProof/>
        </w:rPr>
        <w:t xml:space="preserve"> oraz dokonanie wszelkich odbiorów technicznych. Dokumentacja projektowa instalacji c.o. powinna uwzględniać docelowe zapotrzebowania na energię cieplną budynku po termomodernizacji oraz temperatury obliczeniowe dla poszczególnych funkcji pomieszczeń. W ramach usprawnienia pracy instalacji przewiduje się między innymi</w:t>
      </w:r>
      <w:r>
        <w:rPr>
          <w:noProof/>
        </w:rPr>
        <w:t xml:space="preserve"> montaż nowego wymiennika ciepła,</w:t>
      </w:r>
      <w:r w:rsidRPr="00DC32F4">
        <w:rPr>
          <w:noProof/>
        </w:rPr>
        <w:t xml:space="preserve"> montaż zaworów podpionowych i odpowietrzających, izolację przewodów w pomieszczeniach nieogrzewanych, montaż grze</w:t>
      </w:r>
      <w:r>
        <w:rPr>
          <w:noProof/>
        </w:rPr>
        <w:t>jników higienicznych, wykonanie pionów i poziomów</w:t>
      </w:r>
      <w:r w:rsidRPr="00DC32F4">
        <w:rPr>
          <w:noProof/>
        </w:rPr>
        <w:t xml:space="preserve">, montaż zaworów termostatycznych przy grzejnikach i zaworów odcinających. </w:t>
      </w:r>
    </w:p>
    <w:p w14:paraId="5A9922AD" w14:textId="77777777" w:rsidR="002E1821" w:rsidRPr="00DC32F4" w:rsidRDefault="002E1821" w:rsidP="00C07093">
      <w:pPr>
        <w:pStyle w:val="Nagwek4"/>
      </w:pPr>
      <w:r w:rsidRPr="00DC32F4">
        <w:t>PRACE DEMONTAŻOWE ORAZ REMONTOWE</w:t>
      </w:r>
    </w:p>
    <w:p w14:paraId="3FD43FB5" w14:textId="77777777" w:rsidR="000D5A73" w:rsidRDefault="002E1821" w:rsidP="00C07093">
      <w:pPr>
        <w:pStyle w:val="Tekstpodstawowy"/>
        <w:ind w:left="0"/>
        <w:jc w:val="both"/>
        <w:rPr>
          <w:noProof/>
        </w:rPr>
      </w:pPr>
      <w:r w:rsidRPr="00DC32F4">
        <w:rPr>
          <w:noProof/>
        </w:rPr>
        <w:t>Wykonawca zdemontuje wszystkie istniejące grzejniki a także rurociągi prowadzone po wierzchu ścian</w:t>
      </w:r>
      <w:r>
        <w:rPr>
          <w:noProof/>
        </w:rPr>
        <w:t xml:space="preserve"> i przekaże Zamawiającemu</w:t>
      </w:r>
      <w:r w:rsidRPr="00DC32F4">
        <w:rPr>
          <w:noProof/>
        </w:rPr>
        <w:t xml:space="preserve">. Po usunięciu starych grzejników oraz rur należy przeprowadzić prace remontowe na powierzchni ścian celem odtworzenia ich wierzchniej warstwy. Nie wykorzystywane przejścia przez przegrody pozostałe po usunięciu rur należy wypełnić a warstwy wykończeniowe </w:t>
      </w:r>
      <w:r>
        <w:rPr>
          <w:noProof/>
        </w:rPr>
        <w:t>odtworzyć. Po wykonanych robotach</w:t>
      </w:r>
      <w:r w:rsidRPr="00DC32F4">
        <w:rPr>
          <w:noProof/>
        </w:rPr>
        <w:t xml:space="preserve"> należy dokonać naprawy lokalnych uszkodzeń.</w:t>
      </w:r>
    </w:p>
    <w:p w14:paraId="4C9CDC11" w14:textId="77777777" w:rsidR="002E1821" w:rsidRPr="00DC32F4" w:rsidRDefault="002E1821" w:rsidP="00C07093">
      <w:pPr>
        <w:pStyle w:val="Nagwek4"/>
      </w:pPr>
      <w:r w:rsidRPr="00DC32F4">
        <w:t>INSTALACJE ORAZ ARMATURA TOWARZYSZĄCA</w:t>
      </w:r>
    </w:p>
    <w:p w14:paraId="38B365CC" w14:textId="77777777" w:rsidR="002E1821" w:rsidRPr="00DC32F4" w:rsidRDefault="002E1821" w:rsidP="00C07093">
      <w:pPr>
        <w:pStyle w:val="Tekstpodstawowy"/>
        <w:ind w:left="0"/>
        <w:jc w:val="both"/>
        <w:rPr>
          <w:noProof/>
        </w:rPr>
      </w:pPr>
      <w:r w:rsidRPr="00DC32F4">
        <w:rPr>
          <w:noProof/>
        </w:rPr>
        <w:t xml:space="preserve">Wykonawca przewidzi zawory odcinające na przewodach poziomych umożliwiające odcinanie </w:t>
      </w:r>
      <w:r w:rsidRPr="00DC32F4">
        <w:rPr>
          <w:noProof/>
        </w:rPr>
        <w:lastRenderedPageBreak/>
        <w:t>poszczególnych stref systemu. W najniższych punktach instalacji należy stosować zawory spustowe</w:t>
      </w:r>
      <w:r w:rsidR="000554E5">
        <w:rPr>
          <w:noProof/>
        </w:rPr>
        <w:t>,</w:t>
      </w:r>
      <w:r w:rsidRPr="00DC32F4">
        <w:rPr>
          <w:noProof/>
        </w:rPr>
        <w:t xml:space="preserve"> a w najwyższych zawory odpowietrzające. Należy zastosować grzejniki stalowe płytowe i stalowe higieniczne z podłączeniem bocznym lub dolnym (dobór na etapie wykonywania dokumentacji projektowej). Każdy grzejnik należy wyposażyć w zawór odpowietrzający. Na gałązce zasilającej wykonawca zamontuje zawór termostatyczny wyposażony w głowicę z blokadą nastaw o podwyższonej odporności na uszkodzenia. Na gałązce powrotnej należy zastosować zawór odcinający z nastawą wstępną i możliwością opróżnienia grzejnika. Wykonawca na podstawie obliczeń projektowanego zapotrzebowania na ciepło </w:t>
      </w:r>
      <w:r>
        <w:rPr>
          <w:noProof/>
        </w:rPr>
        <w:t>dokona doboru</w:t>
      </w:r>
      <w:r w:rsidRPr="00DC32F4">
        <w:rPr>
          <w:noProof/>
        </w:rPr>
        <w:t xml:space="preserve"> grzejników. Obliczenia należy wykonać z uwzględnieniem projektowanej temperatury pomieszczenia zgodnej z obowiązującą normą</w:t>
      </w:r>
      <w:r>
        <w:rPr>
          <w:noProof/>
        </w:rPr>
        <w:t>,</w:t>
      </w:r>
      <w:r w:rsidRPr="00DC32F4">
        <w:rPr>
          <w:noProof/>
        </w:rPr>
        <w:t xml:space="preserve"> a dla pomieszczeń technologicznych zgodnie z wytycznymi technologa. Dokumentacja projektowa instalacji centralnego ogrzewania powinna przedstawiać na rzutach oraz rozwinięciach średnice oraz konkretne nastawy zaworów równoważących, t</w:t>
      </w:r>
      <w:r>
        <w:rPr>
          <w:noProof/>
        </w:rPr>
        <w:t>ermostatycznych oraz powrotnych.</w:t>
      </w:r>
      <w:r w:rsidRPr="00DC32F4">
        <w:rPr>
          <w:noProof/>
        </w:rPr>
        <w:t xml:space="preserve"> Po wykonaniu instalacji</w:t>
      </w:r>
      <w:r>
        <w:rPr>
          <w:noProof/>
        </w:rPr>
        <w:t xml:space="preserve"> c.o.</w:t>
      </w:r>
      <w:r w:rsidRPr="00DC32F4">
        <w:rPr>
          <w:noProof/>
        </w:rPr>
        <w:t>, wykonawca przeprowadzi regulację instalacji za pomocą dedykowanego urządzenia do równoważenia systemów wykorzystanego producenta.</w:t>
      </w:r>
    </w:p>
    <w:p w14:paraId="555512FB" w14:textId="77777777" w:rsidR="002E1821" w:rsidRPr="00DC32F4" w:rsidRDefault="002E1821" w:rsidP="00C07093">
      <w:pPr>
        <w:pStyle w:val="Nagwek4"/>
      </w:pPr>
      <w:r w:rsidRPr="00DC32F4">
        <w:t>RUROCIĄGI</w:t>
      </w:r>
    </w:p>
    <w:p w14:paraId="3BC61926" w14:textId="77777777" w:rsidR="002E1821" w:rsidRPr="00DC32F4" w:rsidRDefault="002E1821" w:rsidP="00C07093">
      <w:pPr>
        <w:pStyle w:val="Tekstpodstawowy"/>
        <w:ind w:left="0"/>
        <w:jc w:val="both"/>
        <w:rPr>
          <w:noProof/>
        </w:rPr>
      </w:pPr>
      <w:r w:rsidRPr="00DC32F4">
        <w:rPr>
          <w:noProof/>
        </w:rPr>
        <w:t xml:space="preserve">Przewody ciepłej wody należy wykonać z rur wielowarstwowych tworzywowych min. PN 16 stabilizowanych wkładką aluminiową łączonych przez zgrzewanie. Rurociągi na fragmencie od rozdzielacza z zamontowaną armaturą należy wykonać z rur stalowych bez szwu wg </w:t>
      </w:r>
      <w:r>
        <w:rPr>
          <w:noProof/>
        </w:rPr>
        <w:t xml:space="preserve">PN-EN 10210-2:2007 </w:t>
      </w:r>
      <w:r w:rsidRPr="00DC32F4">
        <w:rPr>
          <w:noProof/>
        </w:rPr>
        <w:t>łączonych przez spawanie. Armatur</w:t>
      </w:r>
      <w:r>
        <w:rPr>
          <w:noProof/>
        </w:rPr>
        <w:t>a</w:t>
      </w:r>
      <w:r w:rsidRPr="00DC32F4">
        <w:rPr>
          <w:noProof/>
        </w:rPr>
        <w:t xml:space="preserve"> oraz urządzenia </w:t>
      </w:r>
      <w:r>
        <w:rPr>
          <w:noProof/>
        </w:rPr>
        <w:t xml:space="preserve">będą </w:t>
      </w:r>
      <w:r w:rsidRPr="00DC32F4">
        <w:rPr>
          <w:noProof/>
        </w:rPr>
        <w:t xml:space="preserve">montowane przez skręcanie oraz połączenia kołnierzowe powyżej DN40. Do uszczelnień połączeń </w:t>
      </w:r>
      <w:r>
        <w:rPr>
          <w:noProof/>
        </w:rPr>
        <w:t xml:space="preserve">należy </w:t>
      </w:r>
      <w:r w:rsidRPr="00DC32F4">
        <w:rPr>
          <w:noProof/>
        </w:rPr>
        <w:t>zastosować typowe materiały dopuszczone do pracy przy temperaturze 100°C i ciśnienie do 6</w:t>
      </w:r>
      <w:r w:rsidR="000554E5">
        <w:rPr>
          <w:noProof/>
        </w:rPr>
        <w:t> </w:t>
      </w:r>
      <w:r w:rsidRPr="00DC32F4">
        <w:rPr>
          <w:noProof/>
        </w:rPr>
        <w:t>bar. Za ostatnim elementem armatury należy wykonać przejście na tworzywo. Średnice przewodów należy dobierać w oparciu o kryterium maksymalnego spadku ciśnienia – około 140 Pa/m.</w:t>
      </w:r>
    </w:p>
    <w:p w14:paraId="39BFAB36" w14:textId="77777777" w:rsidR="002E1821" w:rsidRDefault="002E1821" w:rsidP="00C07093">
      <w:pPr>
        <w:pStyle w:val="Tekstpodstawowy"/>
        <w:ind w:left="0"/>
        <w:jc w:val="both"/>
        <w:rPr>
          <w:noProof/>
        </w:rPr>
      </w:pPr>
      <w:r w:rsidRPr="00DC32F4">
        <w:rPr>
          <w:noProof/>
        </w:rPr>
        <w:t>Przewody należy prowadzić z minimalnym spadkiem w kierunku odwodnienia. Rurociągi pionowe należy mocować do ścian za pomocą uchwytów zgodnie z rozwiązaniami producenta rur. Należy zastosować podpory stałe na pionach poniżej trójników. Piony z poziomami łączyć przez ramię kompensacyjne o długości min. 1,5</w:t>
      </w:r>
      <w:r>
        <w:rPr>
          <w:noProof/>
        </w:rPr>
        <w:t xml:space="preserve"> </w:t>
      </w:r>
      <w:r w:rsidRPr="00DC32F4">
        <w:rPr>
          <w:noProof/>
        </w:rPr>
        <w:t xml:space="preserve">m. Na przewodach stosować podpory przesuwne. Podpory stałe i przesuwne montować zgodnie z wymaganiami producenta. Przestrzeń między tuleją a rurą uszczelnić materiałem trwałoplastycznym nieszkodliwym dla rur. Tuleje w stropach wypuścić 3 cm poniżej stropu oraz ponad posadzkę. Po wykonaniu, instalację należy poddać próbie szczelności oraz płukaniu. Przewody należy zaizolować zgodnie z wymaganiami obowiązujących Warunków Technicznych. Rurociągi oznakować </w:t>
      </w:r>
      <w:r>
        <w:rPr>
          <w:noProof/>
        </w:rPr>
        <w:t>według</w:t>
      </w:r>
      <w:r w:rsidRPr="00DC32F4">
        <w:rPr>
          <w:noProof/>
        </w:rPr>
        <w:t xml:space="preserve"> normy przez naklejanie pasków identyfikacyjnych w kierunku przepływu. Oznaczenie wykonać w sposób trwały w miejscach widocznych i dostępnych.</w:t>
      </w:r>
      <w:r>
        <w:rPr>
          <w:noProof/>
        </w:rPr>
        <w:t xml:space="preserve"> W projekcie należy uwzględnić wykonanie zabudowy wymienionych pionów instalacyjnych w systemowym rozwiąznaiu płytami GK montowanych na stelażu metalowym.</w:t>
      </w:r>
    </w:p>
    <w:p w14:paraId="0917F962" w14:textId="77777777" w:rsidR="002E1821" w:rsidRPr="00DC32F4" w:rsidRDefault="002E1821" w:rsidP="00C07093">
      <w:pPr>
        <w:pStyle w:val="Nagwek4"/>
      </w:pPr>
      <w:r w:rsidRPr="00DC32F4">
        <w:t>WYTYCZNE PRZECIWPOŻAROWE</w:t>
      </w:r>
    </w:p>
    <w:p w14:paraId="77C6D201" w14:textId="77777777" w:rsidR="002E1821" w:rsidRDefault="002E1821" w:rsidP="006671BE">
      <w:pPr>
        <w:spacing w:after="240" w:line="276" w:lineRule="auto"/>
        <w:jc w:val="both"/>
      </w:pPr>
      <w:r w:rsidRPr="00DC32F4">
        <w:rPr>
          <w:noProof/>
        </w:rPr>
        <w:lastRenderedPageBreak/>
        <w:t xml:space="preserve">Wszystkie przejścia przewodów przez przegrody oddzielenia pożarowego należy zabezpieczyć do odporności przegrody. W przypadku poprowadzenia rur palnych poprzez przegrodę oddzielenia pożarowego należy zabezpieczyć je obejmami </w:t>
      </w:r>
      <w:r>
        <w:rPr>
          <w:noProof/>
        </w:rPr>
        <w:t xml:space="preserve"> ppoż. </w:t>
      </w:r>
      <w:r w:rsidRPr="00DC32F4">
        <w:rPr>
          <w:noProof/>
        </w:rPr>
        <w:t>montowanymi z każdej strony ściany oddzielenia ppoż. Dla rur palnych o mniejszej średnicy niż 32mm, należy stosować ogniochronną pęczniejącą masę uszczelniającą. W przypadku prowadzenia rur PP o średnicach zewnętrznych od 32 do 200 mm i</w:t>
      </w:r>
      <w:r w:rsidR="000554E5">
        <w:rPr>
          <w:noProof/>
        </w:rPr>
        <w:t> </w:t>
      </w:r>
      <w:r w:rsidRPr="00DC32F4">
        <w:rPr>
          <w:noProof/>
        </w:rPr>
        <w:t xml:space="preserve">grubościach ścianek od 1,8 do 11,8 mm można stosować również kasety ogniochronne służące do uszczelniania przejść instalacyjnych rur z tworzyw sztucznych w ścianach i stropach wykonanych </w:t>
      </w:r>
      <w:r>
        <w:rPr>
          <w:noProof/>
        </w:rPr>
        <w:br/>
      </w:r>
      <w:r w:rsidRPr="00DC32F4">
        <w:rPr>
          <w:noProof/>
        </w:rPr>
        <w:t xml:space="preserve">z cegły pełnej, dziurawki, z betonu zwykłego lub z gazobetonu o grubości nie mniejszej niż 10 cm </w:t>
      </w:r>
      <w:r>
        <w:rPr>
          <w:noProof/>
        </w:rPr>
        <w:br/>
      </w:r>
      <w:r w:rsidRPr="00DC32F4">
        <w:rPr>
          <w:noProof/>
        </w:rPr>
        <w:t xml:space="preserve">w przypadku ścian oraz 15 cm w przypadku stropów. W przypadku przejść w stropach i ścianach </w:t>
      </w:r>
      <w:r>
        <w:rPr>
          <w:noProof/>
        </w:rPr>
        <w:br/>
      </w:r>
      <w:r w:rsidRPr="00DC32F4">
        <w:rPr>
          <w:noProof/>
        </w:rPr>
        <w:t>o wymaganej gazo- i dymoszczelności przestrzeń między rurami a ścianami otworu powinna być przed założeniem kaset dokładnie wypełniona zaprawą cementową.</w:t>
      </w:r>
    </w:p>
    <w:p w14:paraId="2173736A" w14:textId="77777777" w:rsidR="006671BE" w:rsidRPr="00645DAB" w:rsidRDefault="006671BE" w:rsidP="006671BE">
      <w:pPr>
        <w:pStyle w:val="Nagwek3"/>
        <w:numPr>
          <w:ilvl w:val="1"/>
          <w:numId w:val="15"/>
        </w:numPr>
        <w:spacing w:after="240" w:line="276" w:lineRule="auto"/>
        <w:rPr>
          <w:rFonts w:asciiTheme="minorHAnsi" w:hAnsiTheme="minorHAnsi" w:cstheme="minorHAnsi"/>
          <w:b/>
          <w:color w:val="auto"/>
        </w:rPr>
      </w:pPr>
      <w:bookmarkStart w:id="67" w:name="_Toc505080861"/>
      <w:bookmarkStart w:id="68" w:name="_Toc30765518"/>
      <w:bookmarkStart w:id="69" w:name="_Hlk504649757"/>
      <w:r w:rsidRPr="00645DAB">
        <w:rPr>
          <w:rFonts w:asciiTheme="minorHAnsi" w:hAnsiTheme="minorHAnsi" w:cstheme="minorHAnsi"/>
          <w:b/>
          <w:color w:val="auto"/>
        </w:rPr>
        <w:t>WYMIANA OŚWIETLENIA WEWNĘTRZNEGO NA OSWIETLNIE ENERGOOSZCZĘDNE TYPU LED</w:t>
      </w:r>
      <w:bookmarkEnd w:id="67"/>
      <w:bookmarkEnd w:id="68"/>
    </w:p>
    <w:p w14:paraId="651F7782" w14:textId="69DCCDB3" w:rsidR="006671BE" w:rsidRDefault="006671BE" w:rsidP="006671BE">
      <w:pPr>
        <w:pStyle w:val="Tekstpodstawowy"/>
        <w:ind w:left="0"/>
        <w:jc w:val="both"/>
        <w:rPr>
          <w:rFonts w:asciiTheme="minorHAnsi" w:hAnsiTheme="minorHAnsi"/>
        </w:rPr>
      </w:pPr>
      <w:r w:rsidRPr="0090720B">
        <w:rPr>
          <w:rFonts w:asciiTheme="minorHAnsi" w:hAnsiTheme="minorHAnsi"/>
        </w:rPr>
        <w:t>Wykonawca wykona wymiany opraw oświetleniowych oświetlenia podstawowego. Wymiana ma być wykonana w oparciu o nowe energooszczędne oprawy typu LED charakteryzujące się zmniejszeniem zużycia energii elektrycznej i mocy oprawy, możliwością wielokrotnego załączenia oświetlenia w ciągu dnia bez skrócenia żywotności źródeł światła, brakiem efektu pulsowania światła, niską temperaturą oprawy w trakcie działania (dłuższy czas życia oprawy), większą odpornością na wahania napięcia, żywotnością min. 50 000 godz., z dostosowaniem do normatywnego poziomu natężenia oraz równomierności oświetlenia.</w:t>
      </w:r>
    </w:p>
    <w:p w14:paraId="56CC390C" w14:textId="54315616" w:rsidR="009716AD" w:rsidRPr="0090720B" w:rsidRDefault="009716AD" w:rsidP="006671BE">
      <w:pPr>
        <w:pStyle w:val="Tekstpodstawowy"/>
        <w:ind w:left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Szacuje się, że do wymiany </w:t>
      </w:r>
      <w:r w:rsidR="00B60E50">
        <w:rPr>
          <w:rFonts w:asciiTheme="minorHAnsi" w:hAnsiTheme="minorHAnsi"/>
        </w:rPr>
        <w:t>przeznaczone jest około 670 opraw.</w:t>
      </w:r>
    </w:p>
    <w:p w14:paraId="03389371" w14:textId="77777777" w:rsidR="006671BE" w:rsidRDefault="006671BE" w:rsidP="006671BE">
      <w:pPr>
        <w:pStyle w:val="Tekstpodstawowy"/>
        <w:ind w:left="0"/>
        <w:jc w:val="both"/>
        <w:rPr>
          <w:rFonts w:asciiTheme="minorHAnsi" w:hAnsiTheme="minorHAnsi"/>
        </w:rPr>
      </w:pPr>
      <w:r w:rsidRPr="00750930">
        <w:rPr>
          <w:rFonts w:asciiTheme="minorHAnsi" w:hAnsiTheme="minorHAnsi"/>
        </w:rPr>
        <w:t xml:space="preserve">Wymiana opraw oświetleniowych będzie odbywać się w stosunku 1:1 czyli w miejsce oprawy starego typu należy przewidzieć jedną oprawę w technologii LED, przy czym parametry montowanych opraw muszą zapewnić spełnienie wymagań norm i przepisów dotyczących parametrów oświetlenia w danym pomieszczeniu. </w:t>
      </w:r>
      <w:r w:rsidR="00645DAB">
        <w:rPr>
          <w:rFonts w:asciiTheme="minorHAnsi" w:hAnsiTheme="minorHAnsi"/>
        </w:rPr>
        <w:t>W przypadku niespełnienia norm obowiązujących norm dopuszczalna jest wymiana w innym stosunku., odpowiadającemu danemu pomieszczeniu.</w:t>
      </w:r>
    </w:p>
    <w:p w14:paraId="2C7D0808" w14:textId="77777777" w:rsidR="006671BE" w:rsidRDefault="006671BE" w:rsidP="006671BE">
      <w:pPr>
        <w:pStyle w:val="Tekstpodstawowy"/>
        <w:ind w:left="0"/>
        <w:jc w:val="both"/>
        <w:rPr>
          <w:rFonts w:asciiTheme="minorHAnsi" w:hAnsiTheme="minorHAnsi"/>
        </w:rPr>
      </w:pPr>
      <w:r w:rsidRPr="00750930">
        <w:rPr>
          <w:rFonts w:asciiTheme="minorHAnsi" w:hAnsiTheme="minorHAnsi"/>
        </w:rPr>
        <w:t>Na skutek likwidacji dotychczas pracujących opraw oświetlenia podstawowego z modułami awaryjnymi, Wykonawca przewidzi również montaż opraw</w:t>
      </w:r>
      <w:r>
        <w:rPr>
          <w:rFonts w:asciiTheme="minorHAnsi" w:hAnsiTheme="minorHAnsi"/>
        </w:rPr>
        <w:t xml:space="preserve"> w tych miejscach</w:t>
      </w:r>
      <w:r w:rsidRPr="00750930">
        <w:rPr>
          <w:rFonts w:asciiTheme="minorHAnsi" w:hAnsiTheme="minorHAnsi"/>
        </w:rPr>
        <w:t xml:space="preserve"> oświetlenia ewakuacyjnego i awaryjnego w celu zapewnienia prawidłowych parametrów oświetlenia w stanach awaryjnych, w </w:t>
      </w:r>
      <w:r w:rsidR="00645DAB" w:rsidRPr="00750930">
        <w:rPr>
          <w:rFonts w:asciiTheme="minorHAnsi" w:hAnsiTheme="minorHAnsi"/>
        </w:rPr>
        <w:t>miejs</w:t>
      </w:r>
      <w:r w:rsidR="00645DAB">
        <w:rPr>
          <w:rFonts w:asciiTheme="minorHAnsi" w:hAnsiTheme="minorHAnsi"/>
        </w:rPr>
        <w:t>cach,</w:t>
      </w:r>
      <w:r>
        <w:rPr>
          <w:rFonts w:asciiTheme="minorHAnsi" w:hAnsiTheme="minorHAnsi"/>
        </w:rPr>
        <w:t xml:space="preserve"> gdzie jest to wymagane.</w:t>
      </w:r>
    </w:p>
    <w:p w14:paraId="53A9D44E" w14:textId="77777777" w:rsidR="00645DAB" w:rsidRDefault="00645DAB" w:rsidP="006671BE">
      <w:pPr>
        <w:pStyle w:val="Tekstpodstawowy"/>
        <w:ind w:left="0"/>
        <w:jc w:val="both"/>
        <w:rPr>
          <w:rFonts w:asciiTheme="minorHAnsi" w:hAnsiTheme="minorHAnsi"/>
        </w:rPr>
      </w:pPr>
    </w:p>
    <w:p w14:paraId="35428410" w14:textId="77777777" w:rsidR="006671BE" w:rsidRPr="0090720B" w:rsidRDefault="006671BE" w:rsidP="006671BE">
      <w:pPr>
        <w:pStyle w:val="Tekstpodstawowy"/>
        <w:ind w:left="0"/>
        <w:jc w:val="both"/>
        <w:rPr>
          <w:rFonts w:asciiTheme="minorHAnsi" w:hAnsiTheme="minorHAnsi"/>
        </w:rPr>
      </w:pPr>
      <w:r w:rsidRPr="0090720B">
        <w:rPr>
          <w:rFonts w:asciiTheme="minorHAnsi" w:hAnsiTheme="minorHAnsi"/>
        </w:rPr>
        <w:t>Opis parametrów technicznych dla oświetlenia LED stosowanego we wszystkich pomieszczeniach w których wymieniane będzie oświetlenie:</w:t>
      </w:r>
    </w:p>
    <w:p w14:paraId="53D1177A" w14:textId="77777777" w:rsidR="006671BE" w:rsidRDefault="006671BE" w:rsidP="006671BE">
      <w:pPr>
        <w:pStyle w:val="Tekstpodstawowy"/>
        <w:numPr>
          <w:ilvl w:val="0"/>
          <w:numId w:val="17"/>
        </w:numPr>
        <w:jc w:val="both"/>
        <w:rPr>
          <w:rFonts w:asciiTheme="minorHAnsi" w:hAnsiTheme="minorHAnsi"/>
        </w:rPr>
      </w:pPr>
      <w:r w:rsidRPr="0090720B">
        <w:rPr>
          <w:rFonts w:asciiTheme="minorHAnsi" w:hAnsiTheme="minorHAnsi"/>
        </w:rPr>
        <w:t xml:space="preserve">montaż </w:t>
      </w:r>
      <w:proofErr w:type="spellStart"/>
      <w:r w:rsidRPr="0090720B">
        <w:rPr>
          <w:rFonts w:asciiTheme="minorHAnsi" w:hAnsiTheme="minorHAnsi"/>
        </w:rPr>
        <w:t>nastropowy</w:t>
      </w:r>
      <w:proofErr w:type="spellEnd"/>
      <w:r w:rsidRPr="0090720B">
        <w:rPr>
          <w:rFonts w:asciiTheme="minorHAnsi" w:hAnsiTheme="minorHAnsi"/>
        </w:rPr>
        <w:t xml:space="preserve"> lub oprawa do wbudowania (zależnie od charakteru i warunków pomieszczenia),</w:t>
      </w:r>
    </w:p>
    <w:p w14:paraId="177E8FF8" w14:textId="77777777" w:rsidR="006671BE" w:rsidRPr="0090720B" w:rsidRDefault="006671BE" w:rsidP="006671BE">
      <w:pPr>
        <w:pStyle w:val="Tekstpodstawowy"/>
        <w:numPr>
          <w:ilvl w:val="0"/>
          <w:numId w:val="17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kształt i gabaryty porównywalne z oprawami zastępowanymi,</w:t>
      </w:r>
    </w:p>
    <w:p w14:paraId="6D65DF1A" w14:textId="77777777" w:rsidR="006671BE" w:rsidRPr="0090720B" w:rsidRDefault="006671BE" w:rsidP="006671BE">
      <w:pPr>
        <w:pStyle w:val="Tekstpodstawowy"/>
        <w:numPr>
          <w:ilvl w:val="0"/>
          <w:numId w:val="17"/>
        </w:numPr>
        <w:jc w:val="both"/>
        <w:rPr>
          <w:rFonts w:asciiTheme="minorHAnsi" w:hAnsiTheme="minorHAnsi"/>
        </w:rPr>
      </w:pPr>
      <w:r w:rsidRPr="0090720B">
        <w:rPr>
          <w:rFonts w:asciiTheme="minorHAnsi" w:hAnsiTheme="minorHAnsi"/>
        </w:rPr>
        <w:t>barwa światła – 3000-4300K (chyba, że w danym pomieszczeniu norma PN-EN 12464 -1 przewiduje inaczej</w:t>
      </w:r>
      <w:r>
        <w:rPr>
          <w:rFonts w:asciiTheme="minorHAnsi" w:hAnsiTheme="minorHAnsi"/>
        </w:rPr>
        <w:t xml:space="preserve"> lub Zamawiający będzie miał szczegółowe wymagania w tym zakresie</w:t>
      </w:r>
      <w:r w:rsidRPr="0090720B">
        <w:rPr>
          <w:rFonts w:asciiTheme="minorHAnsi" w:hAnsiTheme="minorHAnsi"/>
        </w:rPr>
        <w:t>),</w:t>
      </w:r>
    </w:p>
    <w:p w14:paraId="782CE99E" w14:textId="77777777" w:rsidR="006671BE" w:rsidRPr="0090720B" w:rsidRDefault="006671BE" w:rsidP="006671BE">
      <w:pPr>
        <w:pStyle w:val="Tekstpodstawowy"/>
        <w:numPr>
          <w:ilvl w:val="0"/>
          <w:numId w:val="17"/>
        </w:numPr>
        <w:jc w:val="both"/>
        <w:rPr>
          <w:rFonts w:asciiTheme="minorHAnsi" w:hAnsiTheme="minorHAnsi"/>
        </w:rPr>
      </w:pPr>
      <w:r w:rsidRPr="0090720B">
        <w:rPr>
          <w:rFonts w:asciiTheme="minorHAnsi" w:hAnsiTheme="minorHAnsi"/>
        </w:rPr>
        <w:t>wyrób musi posiadać certyfikat wszystkie wymagane certyfikaty i atesty,</w:t>
      </w:r>
    </w:p>
    <w:p w14:paraId="6E0B584B" w14:textId="77777777" w:rsidR="006671BE" w:rsidRPr="0090720B" w:rsidRDefault="006671BE" w:rsidP="006671BE">
      <w:pPr>
        <w:pStyle w:val="Tekstpodstawowy"/>
        <w:numPr>
          <w:ilvl w:val="0"/>
          <w:numId w:val="17"/>
        </w:numPr>
        <w:jc w:val="both"/>
        <w:rPr>
          <w:rFonts w:asciiTheme="minorHAnsi" w:hAnsiTheme="minorHAnsi"/>
        </w:rPr>
      </w:pPr>
      <w:r w:rsidRPr="0090720B">
        <w:rPr>
          <w:rFonts w:asciiTheme="minorHAnsi" w:hAnsiTheme="minorHAnsi"/>
        </w:rPr>
        <w:lastRenderedPageBreak/>
        <w:t>oprawa typu CLEAN tam gdzie to wymagane,</w:t>
      </w:r>
    </w:p>
    <w:p w14:paraId="444725DD" w14:textId="77777777" w:rsidR="006671BE" w:rsidRPr="0090720B" w:rsidRDefault="006671BE" w:rsidP="006671BE">
      <w:pPr>
        <w:pStyle w:val="Tekstpodstawowy"/>
        <w:numPr>
          <w:ilvl w:val="0"/>
          <w:numId w:val="17"/>
        </w:numPr>
        <w:jc w:val="both"/>
        <w:rPr>
          <w:rFonts w:asciiTheme="minorHAnsi" w:hAnsiTheme="minorHAnsi"/>
        </w:rPr>
      </w:pPr>
      <w:r w:rsidRPr="0090720B">
        <w:rPr>
          <w:rFonts w:asciiTheme="minorHAnsi" w:hAnsiTheme="minorHAnsi" w:cs="Arial"/>
          <w:bCs/>
          <w:kern w:val="32"/>
        </w:rPr>
        <w:t>klosze ochronne w wykonaniu pryzmatycznym bądź mlecznym w zależności od lokalizacji</w:t>
      </w:r>
    </w:p>
    <w:p w14:paraId="7884696C" w14:textId="77777777" w:rsidR="006671BE" w:rsidRPr="0090720B" w:rsidRDefault="006671BE" w:rsidP="006671BE">
      <w:pPr>
        <w:pStyle w:val="Tekstpodstawowy"/>
        <w:numPr>
          <w:ilvl w:val="0"/>
          <w:numId w:val="17"/>
        </w:numPr>
        <w:jc w:val="both"/>
        <w:rPr>
          <w:rFonts w:asciiTheme="minorHAnsi" w:hAnsiTheme="minorHAnsi"/>
        </w:rPr>
      </w:pPr>
      <w:r w:rsidRPr="0090720B">
        <w:rPr>
          <w:rFonts w:asciiTheme="minorHAnsi" w:hAnsiTheme="minorHAnsi"/>
        </w:rPr>
        <w:t>klasa szczelności: IP20, IP44 lub IP65 (w zależności od przeznaczenia danego pomieszczenia),</w:t>
      </w:r>
    </w:p>
    <w:p w14:paraId="0ACD41C8" w14:textId="77777777" w:rsidR="006671BE" w:rsidRPr="0090720B" w:rsidRDefault="006671BE" w:rsidP="006671BE">
      <w:pPr>
        <w:pStyle w:val="Tekstpodstawowy"/>
        <w:numPr>
          <w:ilvl w:val="0"/>
          <w:numId w:val="17"/>
        </w:numPr>
        <w:jc w:val="both"/>
        <w:rPr>
          <w:rFonts w:asciiTheme="minorHAnsi" w:hAnsiTheme="minorHAnsi"/>
        </w:rPr>
      </w:pPr>
      <w:r w:rsidRPr="0090720B">
        <w:rPr>
          <w:rFonts w:asciiTheme="minorHAnsi" w:hAnsiTheme="minorHAnsi"/>
        </w:rPr>
        <w:t>luminancja minimum 100 lm/W potwierdzone badaniami (luminancja dotyczy panelu nie diod),</w:t>
      </w:r>
    </w:p>
    <w:p w14:paraId="7F615EB5" w14:textId="77777777" w:rsidR="006671BE" w:rsidRPr="0090720B" w:rsidRDefault="006671BE" w:rsidP="006671BE">
      <w:pPr>
        <w:pStyle w:val="Tekstpodstawowy"/>
        <w:numPr>
          <w:ilvl w:val="0"/>
          <w:numId w:val="17"/>
        </w:numPr>
        <w:jc w:val="both"/>
        <w:rPr>
          <w:rFonts w:asciiTheme="minorHAnsi" w:hAnsiTheme="minorHAnsi"/>
        </w:rPr>
      </w:pPr>
      <w:r w:rsidRPr="0090720B">
        <w:rPr>
          <w:rFonts w:asciiTheme="minorHAnsi" w:hAnsiTheme="minorHAnsi"/>
        </w:rPr>
        <w:t xml:space="preserve">wskaźnik oddawania barw Ra &gt; 80 (Ra &gt; 90 w pomieszczeniach przewidzianych przez normę </w:t>
      </w:r>
      <w:r w:rsidRPr="0090720B">
        <w:rPr>
          <w:rFonts w:asciiTheme="minorHAnsi" w:hAnsiTheme="minorHAnsi"/>
        </w:rPr>
        <w:br/>
        <w:t>PN-EN 12464 – 1),</w:t>
      </w:r>
    </w:p>
    <w:p w14:paraId="557B49C7" w14:textId="77777777" w:rsidR="006671BE" w:rsidRPr="0090720B" w:rsidRDefault="006671BE" w:rsidP="006671BE">
      <w:pPr>
        <w:pStyle w:val="Tekstpodstawowy"/>
        <w:numPr>
          <w:ilvl w:val="0"/>
          <w:numId w:val="17"/>
        </w:numPr>
        <w:jc w:val="both"/>
        <w:rPr>
          <w:rFonts w:asciiTheme="minorHAnsi" w:hAnsiTheme="minorHAnsi"/>
        </w:rPr>
      </w:pPr>
      <w:r w:rsidRPr="0090720B">
        <w:rPr>
          <w:rFonts w:asciiTheme="minorHAnsi" w:hAnsiTheme="minorHAnsi"/>
        </w:rPr>
        <w:t>pliki fotometryczne dla proponowanych opraw.</w:t>
      </w:r>
    </w:p>
    <w:p w14:paraId="75CA333A" w14:textId="77777777" w:rsidR="006671BE" w:rsidRDefault="006671BE" w:rsidP="006671BE">
      <w:pPr>
        <w:pStyle w:val="Tekstpodstawowy"/>
        <w:ind w:left="0"/>
        <w:jc w:val="both"/>
        <w:rPr>
          <w:rFonts w:asciiTheme="minorHAnsi" w:hAnsiTheme="minorHAnsi"/>
          <w:u w:val="single"/>
        </w:rPr>
      </w:pPr>
    </w:p>
    <w:p w14:paraId="514F333C" w14:textId="77777777" w:rsidR="006671BE" w:rsidRDefault="006671BE" w:rsidP="006671BE">
      <w:pPr>
        <w:pStyle w:val="Tekstpodstawowy"/>
        <w:ind w:left="0"/>
        <w:jc w:val="both"/>
        <w:rPr>
          <w:rFonts w:asciiTheme="minorHAnsi" w:hAnsiTheme="minorHAnsi"/>
        </w:rPr>
      </w:pPr>
    </w:p>
    <w:p w14:paraId="666D61B5" w14:textId="617257B0" w:rsidR="006671BE" w:rsidRPr="0090720B" w:rsidRDefault="006671BE" w:rsidP="006671BE">
      <w:pPr>
        <w:pStyle w:val="Tekstpodstawowy"/>
        <w:ind w:left="0"/>
        <w:jc w:val="both"/>
        <w:rPr>
          <w:rFonts w:asciiTheme="minorHAnsi" w:hAnsiTheme="minorHAnsi"/>
        </w:rPr>
      </w:pPr>
      <w:r w:rsidRPr="0090720B">
        <w:rPr>
          <w:rFonts w:asciiTheme="minorHAnsi" w:hAnsiTheme="minorHAnsi"/>
        </w:rPr>
        <w:t>Zastosowane oprawy LED muszą spełniać normę PN-EN 60598-2-25:2000</w:t>
      </w:r>
      <w:r w:rsidR="005254C7">
        <w:rPr>
          <w:rFonts w:asciiTheme="minorHAnsi" w:hAnsiTheme="minorHAnsi"/>
        </w:rPr>
        <w:t xml:space="preserve"> lub równoważną. </w:t>
      </w:r>
      <w:bookmarkStart w:id="70" w:name="_GoBack"/>
      <w:bookmarkEnd w:id="70"/>
    </w:p>
    <w:p w14:paraId="7476275E" w14:textId="77777777" w:rsidR="006671BE" w:rsidRDefault="006671BE" w:rsidP="006671BE">
      <w:pPr>
        <w:pStyle w:val="Tekstpodstawowy"/>
        <w:ind w:left="0"/>
        <w:jc w:val="both"/>
        <w:rPr>
          <w:rFonts w:asciiTheme="minorHAnsi" w:hAnsiTheme="minorHAnsi"/>
        </w:rPr>
      </w:pPr>
    </w:p>
    <w:p w14:paraId="73D14518" w14:textId="77777777" w:rsidR="006671BE" w:rsidRPr="0090720B" w:rsidRDefault="006671BE" w:rsidP="006671BE">
      <w:pPr>
        <w:pStyle w:val="Tekstpodstawowy"/>
        <w:ind w:left="0"/>
        <w:jc w:val="both"/>
        <w:rPr>
          <w:rFonts w:asciiTheme="minorHAnsi" w:hAnsiTheme="minorHAnsi"/>
        </w:rPr>
      </w:pPr>
      <w:r w:rsidRPr="0090720B">
        <w:rPr>
          <w:rFonts w:asciiTheme="minorHAnsi" w:hAnsiTheme="minorHAnsi"/>
        </w:rPr>
        <w:t>Specyfikacja techniczna (wymagania do projektu oświetlenia):</w:t>
      </w:r>
    </w:p>
    <w:p w14:paraId="70D01901" w14:textId="36962702" w:rsidR="006671BE" w:rsidRPr="009B136B" w:rsidRDefault="006671BE" w:rsidP="006671BE">
      <w:pPr>
        <w:spacing w:after="240" w:line="276" w:lineRule="auto"/>
        <w:jc w:val="both"/>
        <w:rPr>
          <w:sz w:val="24"/>
          <w:szCs w:val="24"/>
        </w:rPr>
      </w:pPr>
      <w:r w:rsidRPr="0090720B">
        <w:t xml:space="preserve">. </w:t>
      </w:r>
      <w:r w:rsidRPr="0090720B">
        <w:rPr>
          <w:sz w:val="24"/>
          <w:szCs w:val="24"/>
        </w:rPr>
        <w:t>Dokumentacja powykonawcza musi zawierać protokoły z pomiarów potwierdzających prawidłowe parametry oświetlenia we wszystkich pomieszczeniach objętych wymianą.</w:t>
      </w:r>
    </w:p>
    <w:bookmarkEnd w:id="69"/>
    <w:p w14:paraId="7A5C1CFE" w14:textId="77777777" w:rsidR="00E214C5" w:rsidRPr="00E214C5" w:rsidRDefault="006671BE" w:rsidP="006671BE">
      <w:pPr>
        <w:spacing w:after="240" w:line="276" w:lineRule="auto"/>
        <w:jc w:val="both"/>
        <w:rPr>
          <w:sz w:val="24"/>
          <w:szCs w:val="24"/>
        </w:rPr>
      </w:pPr>
      <w:r w:rsidRPr="009D45D1">
        <w:rPr>
          <w:sz w:val="24"/>
          <w:szCs w:val="24"/>
        </w:rPr>
        <w:t>i uzyskanie pozwolenia na użytkowanie oraz dokonanie wszelkich odbiorów technicznych</w:t>
      </w:r>
      <w:r>
        <w:rPr>
          <w:sz w:val="24"/>
          <w:szCs w:val="24"/>
        </w:rPr>
        <w:t>.</w:t>
      </w:r>
    </w:p>
    <w:p w14:paraId="3AD13030" w14:textId="77777777" w:rsidR="00E214C5" w:rsidRPr="00645DAB" w:rsidRDefault="00E214C5" w:rsidP="00E214C5">
      <w:pPr>
        <w:pStyle w:val="Nagwek3"/>
        <w:numPr>
          <w:ilvl w:val="1"/>
          <w:numId w:val="15"/>
        </w:numPr>
        <w:spacing w:after="240" w:line="276" w:lineRule="auto"/>
        <w:rPr>
          <w:rFonts w:asciiTheme="minorHAnsi" w:hAnsiTheme="minorHAnsi" w:cstheme="minorHAnsi"/>
          <w:b/>
          <w:color w:val="auto"/>
        </w:rPr>
      </w:pPr>
      <w:bookmarkStart w:id="71" w:name="_Toc30765519"/>
      <w:bookmarkStart w:id="72" w:name="_Toc505080881"/>
      <w:r w:rsidRPr="00645DAB">
        <w:rPr>
          <w:rFonts w:asciiTheme="minorHAnsi" w:hAnsiTheme="minorHAnsi" w:cstheme="minorHAnsi"/>
          <w:b/>
          <w:color w:val="auto"/>
        </w:rPr>
        <w:t>BUDOWA INSTALACJI FOTOWOLTAICZNEJ</w:t>
      </w:r>
      <w:bookmarkEnd w:id="71"/>
      <w:r w:rsidRPr="00645DAB">
        <w:rPr>
          <w:rFonts w:asciiTheme="minorHAnsi" w:hAnsiTheme="minorHAnsi" w:cstheme="minorHAnsi"/>
          <w:b/>
          <w:color w:val="auto"/>
        </w:rPr>
        <w:t xml:space="preserve"> </w:t>
      </w:r>
      <w:bookmarkEnd w:id="72"/>
    </w:p>
    <w:p w14:paraId="06327B48" w14:textId="77777777" w:rsidR="00E214C5" w:rsidRPr="00ED2905" w:rsidRDefault="00E214C5" w:rsidP="00E214C5">
      <w:pPr>
        <w:spacing w:line="276" w:lineRule="auto"/>
        <w:jc w:val="both"/>
        <w:rPr>
          <w:color w:val="000000"/>
          <w:kern w:val="1"/>
          <w:sz w:val="24"/>
          <w:szCs w:val="24"/>
        </w:rPr>
      </w:pPr>
      <w:r w:rsidRPr="00ED2905">
        <w:rPr>
          <w:color w:val="000000"/>
          <w:kern w:val="1"/>
          <w:sz w:val="24"/>
          <w:szCs w:val="24"/>
        </w:rPr>
        <w:t xml:space="preserve">Przewiduje się budowę </w:t>
      </w:r>
      <w:proofErr w:type="spellStart"/>
      <w:r w:rsidRPr="00ED2905">
        <w:rPr>
          <w:color w:val="000000"/>
          <w:kern w:val="1"/>
          <w:sz w:val="24"/>
          <w:szCs w:val="24"/>
        </w:rPr>
        <w:t>nadachowej</w:t>
      </w:r>
      <w:proofErr w:type="spellEnd"/>
      <w:r w:rsidRPr="00ED2905">
        <w:rPr>
          <w:color w:val="000000"/>
          <w:kern w:val="1"/>
          <w:sz w:val="24"/>
          <w:szCs w:val="24"/>
        </w:rPr>
        <w:t xml:space="preserve"> instalacji fotowoltaicznej na połaci dachowej budynk</w:t>
      </w:r>
      <w:r w:rsidR="00645DAB">
        <w:rPr>
          <w:color w:val="000000"/>
          <w:kern w:val="1"/>
          <w:sz w:val="24"/>
          <w:szCs w:val="24"/>
        </w:rPr>
        <w:t>ów należących do Instytutu Biocybernetyki i Inżynierii Biomedycznej</w:t>
      </w:r>
      <w:r w:rsidRPr="00ED2905">
        <w:rPr>
          <w:color w:val="000000"/>
          <w:kern w:val="1"/>
          <w:sz w:val="24"/>
          <w:szCs w:val="24"/>
        </w:rPr>
        <w:t>. Przewiduje się montaż paneli fotowoltaicznych w ilości zapewniającej pokrycie części rocznego zapotrzebowania na energię elektryczną budynku.</w:t>
      </w:r>
      <w:r w:rsidR="00645DAB">
        <w:rPr>
          <w:color w:val="000000"/>
          <w:kern w:val="1"/>
          <w:sz w:val="24"/>
          <w:szCs w:val="24"/>
        </w:rPr>
        <w:t xml:space="preserve"> W zależności od wyników przeprowadzonej oceny stanu technicznego dachów (budynek A,B oraz C) dobrać odpowiednia lokalizację paneli. </w:t>
      </w:r>
    </w:p>
    <w:p w14:paraId="59B02477" w14:textId="77777777" w:rsidR="00E214C5" w:rsidRPr="00ED2905" w:rsidRDefault="00E214C5" w:rsidP="00E214C5">
      <w:pPr>
        <w:spacing w:line="276" w:lineRule="auto"/>
        <w:jc w:val="both"/>
        <w:rPr>
          <w:color w:val="000000"/>
          <w:kern w:val="1"/>
          <w:sz w:val="24"/>
          <w:szCs w:val="24"/>
        </w:rPr>
      </w:pPr>
      <w:r w:rsidRPr="007B1BBC">
        <w:rPr>
          <w:color w:val="000000"/>
          <w:kern w:val="1"/>
          <w:sz w:val="24"/>
          <w:szCs w:val="24"/>
        </w:rPr>
        <w:t xml:space="preserve">Instalacja fotowoltaiczna dla budynku będzie składała się z ok. </w:t>
      </w:r>
      <w:r w:rsidR="00645DAB">
        <w:rPr>
          <w:color w:val="000000"/>
          <w:kern w:val="1"/>
          <w:sz w:val="24"/>
          <w:szCs w:val="24"/>
        </w:rPr>
        <w:t>142</w:t>
      </w:r>
      <w:r w:rsidRPr="007B1BBC">
        <w:rPr>
          <w:color w:val="000000"/>
          <w:kern w:val="1"/>
          <w:sz w:val="24"/>
          <w:szCs w:val="24"/>
        </w:rPr>
        <w:t xml:space="preserve"> sztuk paneli o mocy 2</w:t>
      </w:r>
      <w:r w:rsidR="00645DAB">
        <w:rPr>
          <w:color w:val="000000"/>
          <w:kern w:val="1"/>
          <w:sz w:val="24"/>
          <w:szCs w:val="24"/>
        </w:rPr>
        <w:t>8</w:t>
      </w:r>
      <w:r w:rsidRPr="007B1BBC">
        <w:rPr>
          <w:color w:val="000000"/>
          <w:kern w:val="1"/>
          <w:sz w:val="24"/>
          <w:szCs w:val="24"/>
        </w:rPr>
        <w:t xml:space="preserve">0 Wp każdy. Całkowita moc zainstalowana DC będzie wynosiła </w:t>
      </w:r>
      <w:r w:rsidR="00645DAB">
        <w:rPr>
          <w:color w:val="000000"/>
          <w:kern w:val="1"/>
          <w:sz w:val="24"/>
          <w:szCs w:val="24"/>
        </w:rPr>
        <w:t>3</w:t>
      </w:r>
      <w:r w:rsidRPr="007B1BBC">
        <w:rPr>
          <w:color w:val="000000"/>
          <w:kern w:val="1"/>
          <w:sz w:val="24"/>
          <w:szCs w:val="24"/>
        </w:rPr>
        <w:t xml:space="preserve">9,76 </w:t>
      </w:r>
      <w:proofErr w:type="spellStart"/>
      <w:r w:rsidRPr="007B1BBC">
        <w:rPr>
          <w:color w:val="000000"/>
          <w:kern w:val="1"/>
          <w:sz w:val="24"/>
          <w:szCs w:val="24"/>
        </w:rPr>
        <w:t>kW.</w:t>
      </w:r>
      <w:proofErr w:type="spellEnd"/>
    </w:p>
    <w:p w14:paraId="5573C29E" w14:textId="77777777" w:rsidR="00645DAB" w:rsidRDefault="00645DAB" w:rsidP="00E214C5">
      <w:pPr>
        <w:spacing w:line="276" w:lineRule="auto"/>
        <w:jc w:val="both"/>
        <w:rPr>
          <w:color w:val="000000"/>
          <w:kern w:val="1"/>
          <w:sz w:val="24"/>
          <w:szCs w:val="24"/>
        </w:rPr>
      </w:pPr>
    </w:p>
    <w:p w14:paraId="54FE1BFC" w14:textId="77777777" w:rsidR="00E214C5" w:rsidRPr="00ED2905" w:rsidRDefault="00E214C5" w:rsidP="00E214C5">
      <w:pPr>
        <w:spacing w:line="276" w:lineRule="auto"/>
        <w:jc w:val="both"/>
        <w:rPr>
          <w:color w:val="000000"/>
          <w:kern w:val="1"/>
          <w:sz w:val="24"/>
          <w:szCs w:val="24"/>
        </w:rPr>
      </w:pPr>
      <w:r w:rsidRPr="00ED2905">
        <w:rPr>
          <w:color w:val="000000"/>
          <w:kern w:val="1"/>
          <w:sz w:val="24"/>
          <w:szCs w:val="24"/>
        </w:rPr>
        <w:t>Instalacja fotowoltaiczna obejmuje prace projektowe i realizacyjne obejmujące wykonanie:</w:t>
      </w:r>
    </w:p>
    <w:p w14:paraId="338484AA" w14:textId="77777777" w:rsidR="00E214C5" w:rsidRPr="004354F7" w:rsidRDefault="00E214C5" w:rsidP="00E214C5">
      <w:pPr>
        <w:pStyle w:val="Akapitzlist"/>
        <w:numPr>
          <w:ilvl w:val="0"/>
          <w:numId w:val="49"/>
        </w:numPr>
        <w:spacing w:line="276" w:lineRule="auto"/>
        <w:jc w:val="both"/>
        <w:rPr>
          <w:color w:val="000000"/>
          <w:kern w:val="1"/>
          <w:sz w:val="24"/>
          <w:szCs w:val="24"/>
        </w:rPr>
      </w:pPr>
      <w:r w:rsidRPr="004354F7">
        <w:rPr>
          <w:color w:val="000000"/>
          <w:kern w:val="1"/>
          <w:sz w:val="24"/>
          <w:szCs w:val="24"/>
        </w:rPr>
        <w:t>dokumentacji projektowej instalacji fotowoltaicznej wraz z połączeniem z istniejącą instalacją elektryczną oraz zabezpieczeniem odgromowym projektowanej instalacji,</w:t>
      </w:r>
    </w:p>
    <w:p w14:paraId="7DE239BB" w14:textId="77777777" w:rsidR="00E214C5" w:rsidRPr="004354F7" w:rsidRDefault="00E214C5" w:rsidP="00E214C5">
      <w:pPr>
        <w:pStyle w:val="Akapitzlist"/>
        <w:numPr>
          <w:ilvl w:val="0"/>
          <w:numId w:val="49"/>
        </w:numPr>
        <w:spacing w:line="276" w:lineRule="auto"/>
        <w:jc w:val="both"/>
        <w:rPr>
          <w:color w:val="000000"/>
          <w:kern w:val="1"/>
          <w:sz w:val="24"/>
          <w:szCs w:val="24"/>
        </w:rPr>
      </w:pPr>
      <w:r w:rsidRPr="004354F7">
        <w:rPr>
          <w:color w:val="000000"/>
          <w:kern w:val="1"/>
          <w:sz w:val="24"/>
          <w:szCs w:val="24"/>
        </w:rPr>
        <w:t>ocena stanu technicznego dachu w części, gdzie będą zlokalizowane panele fotowoltaiczne,</w:t>
      </w:r>
    </w:p>
    <w:p w14:paraId="6ACDC22D" w14:textId="77777777" w:rsidR="00E214C5" w:rsidRPr="004354F7" w:rsidRDefault="00E214C5" w:rsidP="00E214C5">
      <w:pPr>
        <w:pStyle w:val="Akapitzlist"/>
        <w:numPr>
          <w:ilvl w:val="0"/>
          <w:numId w:val="49"/>
        </w:numPr>
        <w:spacing w:line="276" w:lineRule="auto"/>
        <w:jc w:val="both"/>
        <w:rPr>
          <w:color w:val="000000"/>
          <w:kern w:val="1"/>
          <w:sz w:val="24"/>
          <w:szCs w:val="24"/>
        </w:rPr>
      </w:pPr>
      <w:r w:rsidRPr="004354F7">
        <w:rPr>
          <w:color w:val="000000"/>
          <w:kern w:val="1"/>
          <w:sz w:val="24"/>
          <w:szCs w:val="24"/>
        </w:rPr>
        <w:t>wykonanie prac budowlanych wg. powyższych projektów i uzyskanie pozwolenia na użytkowanie oraz dokonanie wszelkich odbiorów technicznych.</w:t>
      </w:r>
    </w:p>
    <w:p w14:paraId="729F334D" w14:textId="77777777" w:rsidR="00E214C5" w:rsidRDefault="00E214C5" w:rsidP="00E214C5">
      <w:pPr>
        <w:spacing w:line="276" w:lineRule="auto"/>
        <w:rPr>
          <w:color w:val="000000"/>
          <w:kern w:val="1"/>
          <w:sz w:val="24"/>
          <w:szCs w:val="24"/>
        </w:rPr>
      </w:pPr>
    </w:p>
    <w:p w14:paraId="60801405" w14:textId="77777777" w:rsidR="00E214C5" w:rsidRPr="00ED2905" w:rsidRDefault="00E214C5" w:rsidP="00E214C5">
      <w:pPr>
        <w:spacing w:line="276" w:lineRule="auto"/>
        <w:jc w:val="both"/>
        <w:rPr>
          <w:color w:val="000000"/>
          <w:kern w:val="1"/>
          <w:sz w:val="24"/>
          <w:szCs w:val="24"/>
        </w:rPr>
      </w:pPr>
      <w:r w:rsidRPr="00ED2905">
        <w:rPr>
          <w:color w:val="000000"/>
          <w:kern w:val="1"/>
          <w:sz w:val="24"/>
          <w:szCs w:val="24"/>
        </w:rPr>
        <w:t>Wytyczne projektowe:</w:t>
      </w:r>
    </w:p>
    <w:p w14:paraId="2C8CF82E" w14:textId="77777777" w:rsidR="000D5795" w:rsidRDefault="00E214C5" w:rsidP="00E214C5">
      <w:pPr>
        <w:spacing w:line="276" w:lineRule="auto"/>
        <w:jc w:val="both"/>
        <w:rPr>
          <w:color w:val="000000"/>
          <w:kern w:val="1"/>
          <w:sz w:val="24"/>
          <w:szCs w:val="24"/>
        </w:rPr>
      </w:pPr>
      <w:r w:rsidRPr="00ED2905">
        <w:rPr>
          <w:b/>
          <w:color w:val="000000"/>
          <w:kern w:val="1"/>
          <w:sz w:val="24"/>
          <w:szCs w:val="24"/>
        </w:rPr>
        <w:t>Moduły fotowoltaiczne.</w:t>
      </w:r>
      <w:r w:rsidRPr="00ED2905">
        <w:rPr>
          <w:color w:val="000000"/>
          <w:kern w:val="1"/>
          <w:sz w:val="24"/>
          <w:szCs w:val="24"/>
        </w:rPr>
        <w:t xml:space="preserve"> </w:t>
      </w:r>
    </w:p>
    <w:p w14:paraId="3719D9EC" w14:textId="77777777" w:rsidR="00E214C5" w:rsidRPr="00ED2905" w:rsidRDefault="00E214C5" w:rsidP="00E214C5">
      <w:pPr>
        <w:spacing w:line="276" w:lineRule="auto"/>
        <w:jc w:val="both"/>
        <w:rPr>
          <w:color w:val="000000"/>
          <w:kern w:val="1"/>
          <w:sz w:val="24"/>
          <w:szCs w:val="24"/>
        </w:rPr>
      </w:pPr>
      <w:r w:rsidRPr="00ED2905">
        <w:rPr>
          <w:color w:val="000000"/>
          <w:kern w:val="1"/>
          <w:sz w:val="24"/>
          <w:szCs w:val="24"/>
        </w:rPr>
        <w:t xml:space="preserve">Na potrzeby elektrowni przewiduje się </w:t>
      </w:r>
      <w:r w:rsidR="00645DAB">
        <w:rPr>
          <w:color w:val="000000"/>
          <w:kern w:val="1"/>
          <w:sz w:val="24"/>
          <w:szCs w:val="24"/>
        </w:rPr>
        <w:t>142</w:t>
      </w:r>
      <w:r>
        <w:rPr>
          <w:color w:val="000000"/>
          <w:kern w:val="1"/>
          <w:sz w:val="24"/>
          <w:szCs w:val="24"/>
        </w:rPr>
        <w:t xml:space="preserve"> </w:t>
      </w:r>
      <w:r w:rsidRPr="00ED2905">
        <w:rPr>
          <w:color w:val="000000"/>
          <w:kern w:val="1"/>
          <w:sz w:val="24"/>
          <w:szCs w:val="24"/>
        </w:rPr>
        <w:t>szt. modułów o mocy znamionowej 2</w:t>
      </w:r>
      <w:r w:rsidR="00645DAB">
        <w:rPr>
          <w:color w:val="000000"/>
          <w:kern w:val="1"/>
          <w:sz w:val="24"/>
          <w:szCs w:val="24"/>
        </w:rPr>
        <w:t>8</w:t>
      </w:r>
      <w:r w:rsidRPr="00ED2905">
        <w:rPr>
          <w:color w:val="000000"/>
          <w:kern w:val="1"/>
          <w:sz w:val="24"/>
          <w:szCs w:val="24"/>
        </w:rPr>
        <w:t xml:space="preserve">0 Wp każdy. </w:t>
      </w:r>
      <w:r w:rsidRPr="00ED2905">
        <w:rPr>
          <w:color w:val="000000"/>
          <w:kern w:val="1"/>
          <w:sz w:val="24"/>
          <w:szCs w:val="24"/>
        </w:rPr>
        <w:lastRenderedPageBreak/>
        <w:t>Moduły należy montować na konstrukcjach stalowych lub aluminiowych umożliwiających mocowanie zgodne z nachyleniem 5</w:t>
      </w:r>
      <w:r w:rsidRPr="00ED2905">
        <w:rPr>
          <w:rFonts w:cstheme="minorHAnsi"/>
          <w:color w:val="000000"/>
          <w:kern w:val="1"/>
          <w:sz w:val="24"/>
          <w:szCs w:val="24"/>
        </w:rPr>
        <w:t>⁰</w:t>
      </w:r>
      <w:r w:rsidRPr="00ED2905">
        <w:rPr>
          <w:color w:val="000000"/>
          <w:kern w:val="1"/>
          <w:sz w:val="24"/>
          <w:szCs w:val="24"/>
        </w:rPr>
        <w:t>-3</w:t>
      </w:r>
      <w:r>
        <w:rPr>
          <w:color w:val="000000"/>
          <w:kern w:val="1"/>
          <w:sz w:val="24"/>
          <w:szCs w:val="24"/>
        </w:rPr>
        <w:t>0</w:t>
      </w:r>
      <w:r w:rsidRPr="00ED2905">
        <w:rPr>
          <w:rFonts w:cstheme="minorHAnsi"/>
          <w:color w:val="000000"/>
          <w:kern w:val="1"/>
          <w:sz w:val="24"/>
          <w:szCs w:val="24"/>
        </w:rPr>
        <w:t>⁰</w:t>
      </w:r>
      <w:r w:rsidRPr="00ED2905">
        <w:rPr>
          <w:color w:val="000000"/>
          <w:kern w:val="1"/>
          <w:sz w:val="24"/>
          <w:szCs w:val="24"/>
        </w:rPr>
        <w:t>. Lokalizację paneli należy przewidzieć tak aby zachować bezpieczne odległości względem istniejących elementów zamontowanych na dachu oraz unikać ich zacienienia. Rozmieszczenie modułów na dachu powinno gwarantować dostęp serwisowy i eksploatacyjny do każdego pojedynczego modułu.</w:t>
      </w:r>
    </w:p>
    <w:p w14:paraId="75CA0B12" w14:textId="77777777" w:rsidR="000D5795" w:rsidRDefault="00E214C5" w:rsidP="00E214C5">
      <w:pPr>
        <w:spacing w:line="276" w:lineRule="auto"/>
        <w:jc w:val="both"/>
        <w:rPr>
          <w:color w:val="000000"/>
          <w:kern w:val="1"/>
          <w:sz w:val="24"/>
          <w:szCs w:val="24"/>
        </w:rPr>
      </w:pPr>
      <w:r w:rsidRPr="00ED2905">
        <w:rPr>
          <w:b/>
          <w:color w:val="000000"/>
          <w:kern w:val="1"/>
          <w:sz w:val="24"/>
          <w:szCs w:val="24"/>
        </w:rPr>
        <w:t>Inwertery.</w:t>
      </w:r>
      <w:r w:rsidRPr="00ED2905">
        <w:rPr>
          <w:color w:val="000000"/>
          <w:kern w:val="1"/>
          <w:sz w:val="24"/>
          <w:szCs w:val="24"/>
        </w:rPr>
        <w:t xml:space="preserve"> </w:t>
      </w:r>
    </w:p>
    <w:p w14:paraId="6317B7A9" w14:textId="77777777" w:rsidR="00E214C5" w:rsidRPr="00ED2905" w:rsidRDefault="00E214C5" w:rsidP="00E214C5">
      <w:pPr>
        <w:spacing w:line="276" w:lineRule="auto"/>
        <w:jc w:val="both"/>
        <w:rPr>
          <w:color w:val="000000"/>
          <w:kern w:val="1"/>
          <w:sz w:val="24"/>
          <w:szCs w:val="24"/>
        </w:rPr>
      </w:pPr>
      <w:r w:rsidRPr="00ED2905">
        <w:rPr>
          <w:color w:val="000000"/>
          <w:kern w:val="1"/>
          <w:sz w:val="24"/>
          <w:szCs w:val="24"/>
        </w:rPr>
        <w:t>Na potrzeby przetworzenia energii uzyskiwanej z promieniowania słonecznego w panelach fotowoltaicznych na energię możliwą do wykorzystania na potrzeby zasilania odbiorników przyłączonych do instalacji elektrycznej budynku należy przewidzieć montaż inwerterów w ilości i o mocy zapewniającej optymalne parametry przetwarzania.</w:t>
      </w:r>
    </w:p>
    <w:p w14:paraId="1FEDADA1" w14:textId="77777777" w:rsidR="00E214C5" w:rsidRPr="00ED2905" w:rsidRDefault="00E214C5" w:rsidP="00E214C5">
      <w:pPr>
        <w:spacing w:line="276" w:lineRule="auto"/>
        <w:jc w:val="both"/>
        <w:rPr>
          <w:color w:val="000000"/>
          <w:kern w:val="1"/>
          <w:sz w:val="24"/>
          <w:szCs w:val="24"/>
        </w:rPr>
      </w:pPr>
      <w:r w:rsidRPr="00ED2905">
        <w:rPr>
          <w:color w:val="000000"/>
          <w:kern w:val="1"/>
          <w:sz w:val="24"/>
          <w:szCs w:val="24"/>
        </w:rPr>
        <w:t>Przewiduje się urządzenia beztransformatorowe, o parametrach umożliwiających przyłączenie do trójfazowej instalacji prądu przemiennego budynku.</w:t>
      </w:r>
    </w:p>
    <w:p w14:paraId="7C2ACE27" w14:textId="77777777" w:rsidR="00E214C5" w:rsidRPr="00ED2905" w:rsidRDefault="00E214C5" w:rsidP="00E214C5">
      <w:pPr>
        <w:spacing w:line="276" w:lineRule="auto"/>
        <w:jc w:val="both"/>
        <w:rPr>
          <w:color w:val="000000"/>
          <w:kern w:val="1"/>
          <w:sz w:val="24"/>
          <w:szCs w:val="24"/>
        </w:rPr>
      </w:pPr>
      <w:r w:rsidRPr="00ED2905">
        <w:rPr>
          <w:color w:val="000000"/>
          <w:kern w:val="1"/>
          <w:sz w:val="24"/>
          <w:szCs w:val="24"/>
        </w:rPr>
        <w:t>Inwertery powinny dokonywać samoczynnego odcięcia elektrowni od sieci dystrybucyjnej w przypadku utraty synchronizmu spowodowanego zbyt dużym spadkiem wartości napięcia sieci zewnętrznej. Inwertery muszą posiadać fabrycznie wbudowane następujące zabezpieczenia:</w:t>
      </w:r>
    </w:p>
    <w:p w14:paraId="1133B81D" w14:textId="77777777" w:rsidR="00E214C5" w:rsidRPr="00E214C5" w:rsidRDefault="00E214C5" w:rsidP="00E214C5">
      <w:pPr>
        <w:pStyle w:val="Akapitzlist"/>
        <w:numPr>
          <w:ilvl w:val="0"/>
          <w:numId w:val="50"/>
        </w:numPr>
        <w:spacing w:line="276" w:lineRule="auto"/>
        <w:jc w:val="both"/>
        <w:rPr>
          <w:color w:val="000000"/>
          <w:kern w:val="1"/>
          <w:sz w:val="24"/>
          <w:szCs w:val="24"/>
        </w:rPr>
      </w:pPr>
      <w:r w:rsidRPr="00E214C5">
        <w:rPr>
          <w:color w:val="000000"/>
          <w:kern w:val="1"/>
          <w:sz w:val="24"/>
          <w:szCs w:val="24"/>
        </w:rPr>
        <w:t>nadprądowe,</w:t>
      </w:r>
    </w:p>
    <w:p w14:paraId="082AF373" w14:textId="77777777" w:rsidR="00E214C5" w:rsidRPr="00E214C5" w:rsidRDefault="00E214C5" w:rsidP="00E214C5">
      <w:pPr>
        <w:pStyle w:val="Akapitzlist"/>
        <w:numPr>
          <w:ilvl w:val="0"/>
          <w:numId w:val="50"/>
        </w:numPr>
        <w:spacing w:line="276" w:lineRule="auto"/>
        <w:jc w:val="both"/>
        <w:rPr>
          <w:color w:val="000000"/>
          <w:kern w:val="1"/>
          <w:sz w:val="24"/>
          <w:szCs w:val="24"/>
        </w:rPr>
      </w:pPr>
      <w:r w:rsidRPr="00E214C5">
        <w:rPr>
          <w:color w:val="000000"/>
          <w:kern w:val="1"/>
          <w:sz w:val="24"/>
          <w:szCs w:val="24"/>
        </w:rPr>
        <w:t>zwarciowe,</w:t>
      </w:r>
    </w:p>
    <w:p w14:paraId="72CA3E1E" w14:textId="77777777" w:rsidR="00E214C5" w:rsidRPr="00E214C5" w:rsidRDefault="00E214C5" w:rsidP="00E214C5">
      <w:pPr>
        <w:pStyle w:val="Akapitzlist"/>
        <w:numPr>
          <w:ilvl w:val="0"/>
          <w:numId w:val="50"/>
        </w:numPr>
        <w:spacing w:line="276" w:lineRule="auto"/>
        <w:jc w:val="both"/>
        <w:rPr>
          <w:color w:val="000000"/>
          <w:kern w:val="1"/>
          <w:sz w:val="24"/>
          <w:szCs w:val="24"/>
        </w:rPr>
      </w:pPr>
      <w:r w:rsidRPr="00E214C5">
        <w:rPr>
          <w:color w:val="000000"/>
          <w:kern w:val="1"/>
          <w:sz w:val="24"/>
          <w:szCs w:val="24"/>
        </w:rPr>
        <w:t>przeciwprzepięciowe,</w:t>
      </w:r>
    </w:p>
    <w:p w14:paraId="53BDFFB4" w14:textId="77777777" w:rsidR="00E214C5" w:rsidRPr="00E214C5" w:rsidRDefault="00E214C5" w:rsidP="00E214C5">
      <w:pPr>
        <w:pStyle w:val="Akapitzlist"/>
        <w:numPr>
          <w:ilvl w:val="0"/>
          <w:numId w:val="50"/>
        </w:numPr>
        <w:spacing w:line="276" w:lineRule="auto"/>
        <w:jc w:val="both"/>
        <w:rPr>
          <w:color w:val="000000"/>
          <w:kern w:val="1"/>
          <w:sz w:val="24"/>
          <w:szCs w:val="24"/>
        </w:rPr>
      </w:pPr>
      <w:r w:rsidRPr="00E214C5">
        <w:rPr>
          <w:color w:val="000000"/>
          <w:kern w:val="1"/>
          <w:sz w:val="24"/>
          <w:szCs w:val="24"/>
        </w:rPr>
        <w:t>przed pracą na wyspę obciążeniową sieci dystrybucyjnej.</w:t>
      </w:r>
    </w:p>
    <w:p w14:paraId="3B079181" w14:textId="77777777" w:rsidR="00645DAB" w:rsidRDefault="00645DAB" w:rsidP="00E214C5">
      <w:pPr>
        <w:spacing w:line="276" w:lineRule="auto"/>
        <w:jc w:val="both"/>
        <w:rPr>
          <w:b/>
          <w:color w:val="000000"/>
          <w:kern w:val="1"/>
          <w:sz w:val="24"/>
          <w:szCs w:val="24"/>
        </w:rPr>
      </w:pPr>
    </w:p>
    <w:p w14:paraId="2C65D808" w14:textId="77777777" w:rsidR="00645DAB" w:rsidRDefault="00E214C5" w:rsidP="00E214C5">
      <w:pPr>
        <w:spacing w:line="276" w:lineRule="auto"/>
        <w:jc w:val="both"/>
        <w:rPr>
          <w:b/>
          <w:color w:val="000000"/>
          <w:kern w:val="1"/>
          <w:sz w:val="24"/>
          <w:szCs w:val="24"/>
        </w:rPr>
      </w:pPr>
      <w:r w:rsidRPr="00ED2905">
        <w:rPr>
          <w:b/>
          <w:color w:val="000000"/>
          <w:kern w:val="1"/>
          <w:sz w:val="24"/>
          <w:szCs w:val="24"/>
        </w:rPr>
        <w:t xml:space="preserve">Instalacje DC. </w:t>
      </w:r>
    </w:p>
    <w:p w14:paraId="5A1D8066" w14:textId="77777777" w:rsidR="00E214C5" w:rsidRPr="00ED2905" w:rsidRDefault="00E214C5" w:rsidP="00E214C5">
      <w:pPr>
        <w:spacing w:line="276" w:lineRule="auto"/>
        <w:jc w:val="both"/>
        <w:rPr>
          <w:b/>
          <w:color w:val="000000"/>
          <w:kern w:val="1"/>
          <w:sz w:val="24"/>
          <w:szCs w:val="24"/>
        </w:rPr>
      </w:pPr>
      <w:r w:rsidRPr="00ED2905">
        <w:rPr>
          <w:color w:val="000000"/>
          <w:kern w:val="1"/>
          <w:sz w:val="24"/>
          <w:szCs w:val="24"/>
        </w:rPr>
        <w:t>Instalację fotowoltaiczną z inwerterem należy połączyć za pomocą instalacji DC wykonanej przewodami solarnymi z żyłami miedzianymi o przekroju nie mniejszym niż 4mm2 w izolacji z komponentu sieciowanego oraz z podwójnie izolowaną powłoką.</w:t>
      </w:r>
    </w:p>
    <w:p w14:paraId="38D3AC8F" w14:textId="77777777" w:rsidR="00E214C5" w:rsidRPr="00ED2905" w:rsidRDefault="00E214C5" w:rsidP="00E214C5">
      <w:pPr>
        <w:spacing w:line="276" w:lineRule="auto"/>
        <w:jc w:val="both"/>
        <w:rPr>
          <w:color w:val="000000"/>
          <w:kern w:val="1"/>
          <w:sz w:val="24"/>
          <w:szCs w:val="24"/>
        </w:rPr>
      </w:pPr>
      <w:r w:rsidRPr="00ED2905">
        <w:rPr>
          <w:color w:val="000000"/>
          <w:kern w:val="1"/>
          <w:sz w:val="24"/>
          <w:szCs w:val="24"/>
        </w:rPr>
        <w:t>Przewody solarne prowadzić pod ogniwami mocując je do konstrukcji w sposób uniemożliwiający kontakt z powierzchnią pod nimi oraz z powierzchnią dachu. Przewody „plusowy” i „minusowy” powinny zakreślać jak najmniejszą powierzchnię. Poza obszarem modułów instalację należy ułożyć w rurkach instalacyjnych lub korytach kablowych. Trasy kablowe doprowadzić do inwertera zamontowanego w miejscu ustalonym i z Inwestorem.</w:t>
      </w:r>
    </w:p>
    <w:p w14:paraId="2B8FCC2F" w14:textId="77777777" w:rsidR="00645DAB" w:rsidRDefault="00645DAB" w:rsidP="00E214C5">
      <w:pPr>
        <w:spacing w:line="276" w:lineRule="auto"/>
        <w:jc w:val="both"/>
        <w:rPr>
          <w:b/>
          <w:color w:val="000000"/>
          <w:kern w:val="1"/>
          <w:sz w:val="24"/>
          <w:szCs w:val="24"/>
        </w:rPr>
      </w:pPr>
    </w:p>
    <w:p w14:paraId="4698DF92" w14:textId="77777777" w:rsidR="00645DAB" w:rsidRDefault="00E214C5" w:rsidP="00E214C5">
      <w:pPr>
        <w:spacing w:line="276" w:lineRule="auto"/>
        <w:jc w:val="both"/>
        <w:rPr>
          <w:color w:val="000000"/>
          <w:kern w:val="1"/>
          <w:sz w:val="24"/>
          <w:szCs w:val="24"/>
        </w:rPr>
      </w:pPr>
      <w:r w:rsidRPr="00ED2905">
        <w:rPr>
          <w:b/>
          <w:color w:val="000000"/>
          <w:kern w:val="1"/>
          <w:sz w:val="24"/>
          <w:szCs w:val="24"/>
        </w:rPr>
        <w:t>Instalacje AC</w:t>
      </w:r>
      <w:r w:rsidRPr="00ED2905">
        <w:rPr>
          <w:color w:val="000000"/>
          <w:kern w:val="1"/>
          <w:sz w:val="24"/>
          <w:szCs w:val="24"/>
        </w:rPr>
        <w:t xml:space="preserve">. </w:t>
      </w:r>
    </w:p>
    <w:p w14:paraId="71C5BC3A" w14:textId="77777777" w:rsidR="00E214C5" w:rsidRPr="00ED2905" w:rsidRDefault="00E214C5" w:rsidP="00E214C5">
      <w:pPr>
        <w:spacing w:line="276" w:lineRule="auto"/>
        <w:jc w:val="both"/>
        <w:rPr>
          <w:color w:val="000000"/>
          <w:kern w:val="1"/>
          <w:sz w:val="24"/>
          <w:szCs w:val="24"/>
        </w:rPr>
      </w:pPr>
      <w:r w:rsidRPr="00ED2905">
        <w:rPr>
          <w:color w:val="000000"/>
          <w:kern w:val="1"/>
          <w:sz w:val="24"/>
          <w:szCs w:val="24"/>
        </w:rPr>
        <w:t xml:space="preserve">Kable/przewody łączące poszczególne inwertery z rozdzielnicą główną </w:t>
      </w:r>
      <w:proofErr w:type="spellStart"/>
      <w:r w:rsidRPr="00ED2905">
        <w:rPr>
          <w:color w:val="000000"/>
          <w:kern w:val="1"/>
          <w:sz w:val="24"/>
          <w:szCs w:val="24"/>
        </w:rPr>
        <w:t>nN</w:t>
      </w:r>
      <w:proofErr w:type="spellEnd"/>
      <w:r w:rsidRPr="00ED2905">
        <w:rPr>
          <w:color w:val="000000"/>
          <w:kern w:val="1"/>
          <w:sz w:val="24"/>
          <w:szCs w:val="24"/>
        </w:rPr>
        <w:t xml:space="preserve"> obiektu prowadzić w rurkach instalacyjnych lub korytach kablowych. Należy zaprojektować trasę kablową do miejsca przyłączenia instalacji i ułożyć w niej kable/przewody zgodnie z obecnymi przepisami. Trasę kablową ostatecznie uzgodnić z Inwestorem.</w:t>
      </w:r>
    </w:p>
    <w:p w14:paraId="49D2F541" w14:textId="77777777" w:rsidR="00645DAB" w:rsidRDefault="00645DAB" w:rsidP="00E214C5">
      <w:pPr>
        <w:spacing w:line="276" w:lineRule="auto"/>
        <w:jc w:val="both"/>
        <w:rPr>
          <w:b/>
          <w:color w:val="000000"/>
          <w:kern w:val="1"/>
          <w:sz w:val="24"/>
          <w:szCs w:val="24"/>
        </w:rPr>
      </w:pPr>
    </w:p>
    <w:p w14:paraId="3D17A5F1" w14:textId="77777777" w:rsidR="00645DAB" w:rsidRDefault="00E214C5" w:rsidP="00E214C5">
      <w:pPr>
        <w:spacing w:line="276" w:lineRule="auto"/>
        <w:jc w:val="both"/>
        <w:rPr>
          <w:color w:val="000000"/>
          <w:kern w:val="1"/>
          <w:sz w:val="24"/>
          <w:szCs w:val="24"/>
        </w:rPr>
      </w:pPr>
      <w:r w:rsidRPr="00ED2905">
        <w:rPr>
          <w:b/>
          <w:color w:val="000000"/>
          <w:kern w:val="1"/>
          <w:sz w:val="24"/>
          <w:szCs w:val="24"/>
        </w:rPr>
        <w:t>Odłączanie elektrowni od sieci.</w:t>
      </w:r>
      <w:r w:rsidRPr="00ED2905">
        <w:rPr>
          <w:color w:val="000000"/>
          <w:kern w:val="1"/>
          <w:sz w:val="24"/>
          <w:szCs w:val="24"/>
        </w:rPr>
        <w:t xml:space="preserve"> </w:t>
      </w:r>
    </w:p>
    <w:p w14:paraId="4F45D488" w14:textId="77777777" w:rsidR="00E214C5" w:rsidRPr="00ED2905" w:rsidRDefault="00E214C5" w:rsidP="00E214C5">
      <w:pPr>
        <w:spacing w:line="276" w:lineRule="auto"/>
        <w:jc w:val="both"/>
        <w:rPr>
          <w:color w:val="000000"/>
          <w:kern w:val="1"/>
          <w:sz w:val="24"/>
          <w:szCs w:val="24"/>
        </w:rPr>
      </w:pPr>
      <w:r w:rsidRPr="00ED2905">
        <w:rPr>
          <w:color w:val="000000"/>
          <w:kern w:val="1"/>
          <w:sz w:val="24"/>
          <w:szCs w:val="24"/>
        </w:rPr>
        <w:t xml:space="preserve">Należy przewidzieć co najmniej następujące sposoby odłączania elektrowni od sieci: </w:t>
      </w:r>
    </w:p>
    <w:p w14:paraId="44F75845" w14:textId="77777777" w:rsidR="00E214C5" w:rsidRPr="00ED2905" w:rsidRDefault="00E214C5" w:rsidP="00E214C5">
      <w:pPr>
        <w:spacing w:line="276" w:lineRule="auto"/>
        <w:jc w:val="both"/>
        <w:rPr>
          <w:color w:val="000000"/>
          <w:kern w:val="1"/>
          <w:sz w:val="24"/>
          <w:szCs w:val="24"/>
        </w:rPr>
      </w:pPr>
      <w:r w:rsidRPr="00ED2905">
        <w:rPr>
          <w:color w:val="000000"/>
          <w:kern w:val="1"/>
          <w:sz w:val="24"/>
          <w:szCs w:val="24"/>
        </w:rPr>
        <w:t xml:space="preserve">poprzez łącznik w rozdzielnicy głównej </w:t>
      </w:r>
      <w:proofErr w:type="spellStart"/>
      <w:r w:rsidRPr="00ED2905">
        <w:rPr>
          <w:color w:val="000000"/>
          <w:kern w:val="1"/>
          <w:sz w:val="24"/>
          <w:szCs w:val="24"/>
        </w:rPr>
        <w:t>nn</w:t>
      </w:r>
      <w:proofErr w:type="spellEnd"/>
      <w:r w:rsidRPr="00ED2905">
        <w:rPr>
          <w:color w:val="000000"/>
          <w:kern w:val="1"/>
          <w:sz w:val="24"/>
          <w:szCs w:val="24"/>
        </w:rPr>
        <w:t xml:space="preserve"> budynku,</w:t>
      </w:r>
    </w:p>
    <w:p w14:paraId="60023A5D" w14:textId="77777777" w:rsidR="00E214C5" w:rsidRPr="00ED2905" w:rsidRDefault="00E214C5" w:rsidP="00E214C5">
      <w:pPr>
        <w:spacing w:line="276" w:lineRule="auto"/>
        <w:jc w:val="both"/>
        <w:rPr>
          <w:color w:val="000000"/>
          <w:kern w:val="1"/>
          <w:sz w:val="24"/>
          <w:szCs w:val="24"/>
        </w:rPr>
      </w:pPr>
      <w:r w:rsidRPr="00ED2905">
        <w:rPr>
          <w:color w:val="000000"/>
          <w:kern w:val="1"/>
          <w:sz w:val="24"/>
          <w:szCs w:val="24"/>
        </w:rPr>
        <w:t>poprzez rozłącznik izolacyjny w skrzynce przyłączeniowej inwerterów,</w:t>
      </w:r>
    </w:p>
    <w:p w14:paraId="5085DFD2" w14:textId="77777777" w:rsidR="00E214C5" w:rsidRPr="00ED2905" w:rsidRDefault="00E214C5" w:rsidP="00E214C5">
      <w:pPr>
        <w:spacing w:line="276" w:lineRule="auto"/>
        <w:jc w:val="both"/>
        <w:rPr>
          <w:color w:val="000000"/>
          <w:kern w:val="1"/>
          <w:sz w:val="24"/>
          <w:szCs w:val="24"/>
        </w:rPr>
      </w:pPr>
      <w:r w:rsidRPr="00ED2905">
        <w:rPr>
          <w:color w:val="000000"/>
          <w:kern w:val="1"/>
          <w:sz w:val="24"/>
          <w:szCs w:val="24"/>
        </w:rPr>
        <w:t xml:space="preserve">poprzez rozłącznik izolacyjny w skrzynce przyłączeniowej instalacji DC paneli,  </w:t>
      </w:r>
    </w:p>
    <w:p w14:paraId="3AE8538E" w14:textId="77777777" w:rsidR="00E214C5" w:rsidRPr="00ED2905" w:rsidRDefault="00E214C5" w:rsidP="00E214C5">
      <w:pPr>
        <w:spacing w:line="276" w:lineRule="auto"/>
        <w:jc w:val="both"/>
        <w:rPr>
          <w:color w:val="000000"/>
          <w:kern w:val="1"/>
          <w:sz w:val="24"/>
          <w:szCs w:val="24"/>
        </w:rPr>
      </w:pPr>
      <w:r w:rsidRPr="00ED2905">
        <w:rPr>
          <w:color w:val="000000"/>
          <w:kern w:val="1"/>
          <w:sz w:val="24"/>
          <w:szCs w:val="24"/>
        </w:rPr>
        <w:lastRenderedPageBreak/>
        <w:t>głównym wyłącznikiem pożarowym instalacji PV.</w:t>
      </w:r>
    </w:p>
    <w:p w14:paraId="7DDA475F" w14:textId="77777777" w:rsidR="00645DAB" w:rsidRDefault="00645DAB" w:rsidP="00E214C5">
      <w:pPr>
        <w:spacing w:line="276" w:lineRule="auto"/>
        <w:jc w:val="both"/>
        <w:rPr>
          <w:b/>
          <w:color w:val="000000"/>
          <w:kern w:val="1"/>
          <w:sz w:val="24"/>
          <w:szCs w:val="24"/>
        </w:rPr>
      </w:pPr>
    </w:p>
    <w:p w14:paraId="39F11115" w14:textId="77777777" w:rsidR="00645DAB" w:rsidRDefault="00E214C5" w:rsidP="00E214C5">
      <w:pPr>
        <w:spacing w:line="276" w:lineRule="auto"/>
        <w:jc w:val="both"/>
        <w:rPr>
          <w:b/>
          <w:color w:val="000000"/>
          <w:kern w:val="1"/>
          <w:sz w:val="24"/>
          <w:szCs w:val="24"/>
        </w:rPr>
      </w:pPr>
      <w:r w:rsidRPr="00ED2905">
        <w:rPr>
          <w:b/>
          <w:color w:val="000000"/>
          <w:kern w:val="1"/>
          <w:sz w:val="24"/>
          <w:szCs w:val="24"/>
        </w:rPr>
        <w:t xml:space="preserve">Układ pomiarowy. </w:t>
      </w:r>
    </w:p>
    <w:p w14:paraId="702918FC" w14:textId="77777777" w:rsidR="00E214C5" w:rsidRPr="00ED2905" w:rsidRDefault="00E214C5" w:rsidP="00E214C5">
      <w:pPr>
        <w:spacing w:line="276" w:lineRule="auto"/>
        <w:jc w:val="both"/>
        <w:rPr>
          <w:color w:val="000000"/>
          <w:kern w:val="1"/>
          <w:sz w:val="24"/>
          <w:szCs w:val="24"/>
        </w:rPr>
      </w:pPr>
      <w:r w:rsidRPr="00ED2905">
        <w:rPr>
          <w:color w:val="000000"/>
          <w:kern w:val="1"/>
          <w:sz w:val="24"/>
          <w:szCs w:val="24"/>
        </w:rPr>
        <w:t xml:space="preserve">Wymianę istniejącego układu pomiarowo-rozliczeniowego na układ dwukierunkowy w ramach projektowanej instalacji fotowoltaicznej zapewni OSD. </w:t>
      </w:r>
    </w:p>
    <w:p w14:paraId="73B06AE3" w14:textId="77777777" w:rsidR="00E214C5" w:rsidRDefault="00E214C5" w:rsidP="00E214C5">
      <w:pPr>
        <w:spacing w:line="276" w:lineRule="auto"/>
        <w:jc w:val="both"/>
        <w:rPr>
          <w:color w:val="000000"/>
          <w:kern w:val="1"/>
          <w:sz w:val="24"/>
          <w:szCs w:val="24"/>
        </w:rPr>
      </w:pPr>
      <w:r w:rsidRPr="00ED2905">
        <w:rPr>
          <w:color w:val="000000"/>
          <w:kern w:val="1"/>
          <w:sz w:val="24"/>
          <w:szCs w:val="24"/>
        </w:rPr>
        <w:t>Należy przewidzieć licznik energii wytworzonej w instalacji fotowoltaicznej</w:t>
      </w:r>
      <w:r>
        <w:rPr>
          <w:color w:val="000000"/>
          <w:kern w:val="1"/>
          <w:sz w:val="24"/>
          <w:szCs w:val="24"/>
        </w:rPr>
        <w:t>.</w:t>
      </w:r>
    </w:p>
    <w:p w14:paraId="520183AB" w14:textId="77777777" w:rsidR="00645DAB" w:rsidRDefault="00645DAB" w:rsidP="00E214C5">
      <w:pPr>
        <w:spacing w:line="276" w:lineRule="auto"/>
        <w:jc w:val="both"/>
        <w:rPr>
          <w:rFonts w:eastAsia="Calibri"/>
          <w:noProof/>
          <w:sz w:val="24"/>
          <w:szCs w:val="24"/>
        </w:rPr>
      </w:pPr>
    </w:p>
    <w:p w14:paraId="1F25250B" w14:textId="77777777" w:rsidR="000773BD" w:rsidRPr="0090720B" w:rsidRDefault="000773BD" w:rsidP="00364842">
      <w:pPr>
        <w:pStyle w:val="Nagwek2"/>
        <w:keepNext w:val="0"/>
        <w:keepLines w:val="0"/>
        <w:numPr>
          <w:ilvl w:val="0"/>
          <w:numId w:val="15"/>
        </w:numPr>
        <w:tabs>
          <w:tab w:val="left" w:pos="1077"/>
        </w:tabs>
        <w:spacing w:before="304" w:after="240" w:line="276" w:lineRule="auto"/>
        <w:ind w:right="110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bookmarkStart w:id="73" w:name="_Toc472069825"/>
      <w:bookmarkStart w:id="74" w:name="_Toc483212089"/>
      <w:bookmarkStart w:id="75" w:name="_Toc30765520"/>
      <w:r w:rsidRPr="0090720B">
        <w:rPr>
          <w:rFonts w:asciiTheme="minorHAnsi" w:hAnsiTheme="minorHAnsi" w:cstheme="minorHAnsi"/>
          <w:b/>
          <w:color w:val="auto"/>
          <w:spacing w:val="-1"/>
          <w:sz w:val="24"/>
          <w:szCs w:val="24"/>
        </w:rPr>
        <w:t>WYMAGANIA DOTYCZĄCE WŁAŚCIWOŚCI MATERIAŁÓW I WYROBÓW BUDOWLANYCH</w:t>
      </w:r>
      <w:bookmarkEnd w:id="73"/>
      <w:bookmarkEnd w:id="74"/>
      <w:bookmarkEnd w:id="75"/>
      <w:r w:rsidRPr="0090720B">
        <w:rPr>
          <w:rFonts w:asciiTheme="minorHAnsi" w:hAnsiTheme="minorHAnsi" w:cstheme="minorHAnsi"/>
          <w:b/>
          <w:color w:val="auto"/>
          <w:spacing w:val="-2"/>
          <w:sz w:val="24"/>
          <w:szCs w:val="24"/>
        </w:rPr>
        <w:t xml:space="preserve"> </w:t>
      </w:r>
    </w:p>
    <w:p w14:paraId="6F0ADC61" w14:textId="77777777" w:rsidR="000773BD" w:rsidRPr="0090720B" w:rsidRDefault="000773BD" w:rsidP="00612F37">
      <w:pPr>
        <w:pStyle w:val="Tekstpodstawowy"/>
        <w:ind w:left="0" w:right="125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spacing w:val="-1"/>
        </w:rPr>
        <w:t>Wszystkie</w:t>
      </w:r>
      <w:r w:rsidRPr="0090720B">
        <w:rPr>
          <w:rFonts w:asciiTheme="minorHAnsi" w:hAnsiTheme="minorHAnsi" w:cstheme="minorHAnsi"/>
          <w:spacing w:val="4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materiały</w:t>
      </w:r>
      <w:r w:rsidRPr="0090720B">
        <w:rPr>
          <w:rFonts w:asciiTheme="minorHAnsi" w:hAnsiTheme="minorHAnsi" w:cstheme="minorHAnsi"/>
          <w:spacing w:val="4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przeznaczone</w:t>
      </w:r>
      <w:r w:rsidRPr="0090720B">
        <w:rPr>
          <w:rFonts w:asciiTheme="minorHAnsi" w:hAnsiTheme="minorHAnsi" w:cstheme="minorHAnsi"/>
          <w:spacing w:val="4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do</w:t>
      </w:r>
      <w:r w:rsidRPr="0090720B">
        <w:rPr>
          <w:rFonts w:asciiTheme="minorHAnsi" w:hAnsiTheme="minorHAnsi" w:cstheme="minorHAnsi"/>
          <w:spacing w:val="39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wykorzystania</w:t>
      </w:r>
      <w:r w:rsidRPr="0090720B">
        <w:rPr>
          <w:rFonts w:asciiTheme="minorHAnsi" w:hAnsiTheme="minorHAnsi" w:cstheme="minorHAnsi"/>
          <w:spacing w:val="42"/>
        </w:rPr>
        <w:t xml:space="preserve"> </w:t>
      </w:r>
      <w:r w:rsidRPr="0090720B">
        <w:rPr>
          <w:rFonts w:asciiTheme="minorHAnsi" w:hAnsiTheme="minorHAnsi" w:cstheme="minorHAnsi"/>
        </w:rPr>
        <w:t>w</w:t>
      </w:r>
      <w:r w:rsidRPr="0090720B">
        <w:rPr>
          <w:rFonts w:asciiTheme="minorHAnsi" w:hAnsiTheme="minorHAnsi" w:cstheme="minorHAnsi"/>
          <w:spacing w:val="42"/>
        </w:rPr>
        <w:t xml:space="preserve"> </w:t>
      </w:r>
      <w:r w:rsidRPr="0090720B">
        <w:rPr>
          <w:rFonts w:asciiTheme="minorHAnsi" w:hAnsiTheme="minorHAnsi" w:cstheme="minorHAnsi"/>
        </w:rPr>
        <w:t>ramach</w:t>
      </w:r>
      <w:r w:rsidRPr="0090720B">
        <w:rPr>
          <w:rFonts w:asciiTheme="minorHAnsi" w:hAnsiTheme="minorHAnsi" w:cstheme="minorHAnsi"/>
          <w:spacing w:val="40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prowadzonej</w:t>
      </w:r>
      <w:r w:rsidRPr="0090720B">
        <w:rPr>
          <w:rFonts w:asciiTheme="minorHAnsi" w:hAnsiTheme="minorHAnsi" w:cstheme="minorHAnsi"/>
          <w:spacing w:val="4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inwestycji</w:t>
      </w:r>
      <w:r w:rsidRPr="0090720B">
        <w:rPr>
          <w:rFonts w:asciiTheme="minorHAnsi" w:hAnsiTheme="minorHAnsi" w:cstheme="minorHAnsi"/>
          <w:spacing w:val="40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będą</w:t>
      </w:r>
      <w:r w:rsidRPr="0090720B">
        <w:rPr>
          <w:rFonts w:asciiTheme="minorHAnsi" w:hAnsiTheme="minorHAnsi" w:cstheme="minorHAnsi"/>
          <w:spacing w:val="5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materiałami</w:t>
      </w:r>
      <w:r w:rsidRPr="0090720B">
        <w:rPr>
          <w:rFonts w:asciiTheme="minorHAnsi" w:hAnsiTheme="minorHAnsi" w:cstheme="minorHAnsi"/>
          <w:spacing w:val="53"/>
        </w:rPr>
        <w:t xml:space="preserve"> </w:t>
      </w:r>
      <w:r w:rsidRPr="0090720B">
        <w:rPr>
          <w:rFonts w:asciiTheme="minorHAnsi" w:hAnsiTheme="minorHAnsi" w:cstheme="minorHAnsi"/>
        </w:rPr>
        <w:t>w</w:t>
      </w:r>
      <w:r w:rsidRPr="0090720B">
        <w:rPr>
          <w:rFonts w:asciiTheme="minorHAnsi" w:hAnsiTheme="minorHAnsi" w:cstheme="minorHAnsi"/>
          <w:spacing w:val="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najwyższym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stopniu</w:t>
      </w:r>
      <w:r w:rsidRPr="0090720B">
        <w:rPr>
          <w:rFonts w:asciiTheme="minorHAnsi" w:hAnsiTheme="minorHAnsi" w:cstheme="minorHAnsi"/>
        </w:rPr>
        <w:t xml:space="preserve"> nadającymi</w:t>
      </w:r>
      <w:r w:rsidRPr="0090720B">
        <w:rPr>
          <w:rFonts w:asciiTheme="minorHAnsi" w:hAnsiTheme="minorHAnsi" w:cstheme="minorHAnsi"/>
          <w:spacing w:val="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się</w:t>
      </w:r>
      <w:r w:rsidRPr="0090720B">
        <w:rPr>
          <w:rFonts w:asciiTheme="minorHAnsi" w:hAnsiTheme="minorHAnsi" w:cstheme="minorHAnsi"/>
          <w:spacing w:val="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do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niniejszych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robót.</w:t>
      </w:r>
      <w:r w:rsidRPr="0090720B">
        <w:rPr>
          <w:rFonts w:asciiTheme="minorHAnsi" w:hAnsiTheme="minorHAnsi" w:cstheme="minorHAnsi"/>
          <w:spacing w:val="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Będą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</w:rPr>
        <w:t>to materiały</w:t>
      </w:r>
      <w:r w:rsidRPr="0090720B">
        <w:rPr>
          <w:rFonts w:asciiTheme="minorHAnsi" w:hAnsiTheme="minorHAnsi" w:cstheme="minorHAnsi"/>
          <w:spacing w:val="67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fabrycznie</w:t>
      </w:r>
      <w:r w:rsidRPr="0090720B">
        <w:rPr>
          <w:rFonts w:asciiTheme="minorHAnsi" w:hAnsiTheme="minorHAnsi" w:cstheme="minorHAnsi"/>
          <w:spacing w:val="12"/>
        </w:rPr>
        <w:t xml:space="preserve"> </w:t>
      </w:r>
      <w:r w:rsidRPr="0090720B">
        <w:rPr>
          <w:rFonts w:asciiTheme="minorHAnsi" w:hAnsiTheme="minorHAnsi" w:cstheme="minorHAnsi"/>
        </w:rPr>
        <w:t>nowe,</w:t>
      </w:r>
      <w:r w:rsidRPr="0090720B">
        <w:rPr>
          <w:rFonts w:asciiTheme="minorHAnsi" w:hAnsiTheme="minorHAnsi" w:cstheme="minorHAnsi"/>
          <w:spacing w:val="10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pierwszej</w:t>
      </w:r>
      <w:r w:rsidRPr="0090720B">
        <w:rPr>
          <w:rFonts w:asciiTheme="minorHAnsi" w:hAnsiTheme="minorHAnsi" w:cstheme="minorHAnsi"/>
          <w:spacing w:val="1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klasy</w:t>
      </w:r>
      <w:r w:rsidRPr="0090720B">
        <w:rPr>
          <w:rFonts w:asciiTheme="minorHAnsi" w:hAnsiTheme="minorHAnsi" w:cstheme="minorHAnsi"/>
          <w:spacing w:val="1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jakości,</w:t>
      </w:r>
      <w:r w:rsidRPr="0090720B">
        <w:rPr>
          <w:rFonts w:asciiTheme="minorHAnsi" w:hAnsiTheme="minorHAnsi" w:cstheme="minorHAnsi"/>
          <w:spacing w:val="10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wolne</w:t>
      </w:r>
      <w:r w:rsidRPr="0090720B">
        <w:rPr>
          <w:rFonts w:asciiTheme="minorHAnsi" w:hAnsiTheme="minorHAnsi" w:cstheme="minorHAnsi"/>
          <w:spacing w:val="13"/>
        </w:rPr>
        <w:t xml:space="preserve"> </w:t>
      </w:r>
      <w:r w:rsidRPr="0090720B">
        <w:rPr>
          <w:rFonts w:asciiTheme="minorHAnsi" w:hAnsiTheme="minorHAnsi" w:cstheme="minorHAnsi"/>
          <w:spacing w:val="1"/>
        </w:rPr>
        <w:t>od</w:t>
      </w:r>
      <w:r w:rsidRPr="0090720B">
        <w:rPr>
          <w:rFonts w:asciiTheme="minorHAnsi" w:hAnsiTheme="minorHAnsi" w:cstheme="minorHAnsi"/>
          <w:spacing w:val="11"/>
        </w:rPr>
        <w:t xml:space="preserve"> </w:t>
      </w:r>
      <w:r w:rsidRPr="0090720B">
        <w:rPr>
          <w:rFonts w:asciiTheme="minorHAnsi" w:hAnsiTheme="minorHAnsi" w:cstheme="minorHAnsi"/>
        </w:rPr>
        <w:t>wad</w:t>
      </w:r>
      <w:r w:rsidRPr="0090720B">
        <w:rPr>
          <w:rFonts w:asciiTheme="minorHAnsi" w:hAnsiTheme="minorHAnsi" w:cstheme="minorHAnsi"/>
          <w:spacing w:val="1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fabrycznych</w:t>
      </w:r>
      <w:r w:rsidRPr="0090720B">
        <w:rPr>
          <w:rFonts w:asciiTheme="minorHAnsi" w:hAnsiTheme="minorHAnsi" w:cstheme="minorHAnsi"/>
          <w:spacing w:val="11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15"/>
        </w:rPr>
        <w:t xml:space="preserve"> </w:t>
      </w:r>
      <w:r w:rsidRPr="0090720B">
        <w:rPr>
          <w:rFonts w:asciiTheme="minorHAnsi" w:hAnsiTheme="minorHAnsi" w:cstheme="minorHAnsi"/>
        </w:rPr>
        <w:t>o</w:t>
      </w:r>
      <w:r w:rsidRPr="0090720B">
        <w:rPr>
          <w:rFonts w:asciiTheme="minorHAnsi" w:hAnsiTheme="minorHAnsi" w:cstheme="minorHAnsi"/>
          <w:spacing w:val="1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długiej</w:t>
      </w:r>
      <w:r w:rsidRPr="0090720B">
        <w:rPr>
          <w:rFonts w:asciiTheme="minorHAnsi" w:hAnsiTheme="minorHAnsi" w:cstheme="minorHAnsi"/>
          <w:spacing w:val="1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żywotności</w:t>
      </w:r>
      <w:r w:rsidRPr="0090720B">
        <w:rPr>
          <w:rFonts w:asciiTheme="minorHAnsi" w:hAnsiTheme="minorHAnsi" w:cstheme="minorHAnsi"/>
          <w:spacing w:val="10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oraz</w:t>
      </w:r>
      <w:r w:rsidRPr="0090720B">
        <w:rPr>
          <w:rFonts w:asciiTheme="minorHAnsi" w:hAnsiTheme="minorHAnsi" w:cstheme="minorHAnsi"/>
          <w:spacing w:val="85"/>
        </w:rPr>
        <w:t xml:space="preserve"> </w:t>
      </w:r>
      <w:r w:rsidRPr="0090720B">
        <w:rPr>
          <w:rFonts w:asciiTheme="minorHAnsi" w:hAnsiTheme="minorHAnsi" w:cstheme="minorHAnsi"/>
        </w:rPr>
        <w:t>wymagające</w:t>
      </w:r>
      <w:r w:rsidRPr="0090720B">
        <w:rPr>
          <w:rFonts w:asciiTheme="minorHAnsi" w:hAnsiTheme="minorHAnsi" w:cstheme="minorHAnsi"/>
          <w:spacing w:val="-1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 xml:space="preserve">minimum </w:t>
      </w:r>
      <w:r w:rsidRPr="0090720B">
        <w:rPr>
          <w:rFonts w:asciiTheme="minorHAnsi" w:hAnsiTheme="minorHAnsi" w:cstheme="minorHAnsi"/>
          <w:spacing w:val="-1"/>
        </w:rPr>
        <w:t>obsługi,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posiadające</w:t>
      </w:r>
      <w:r w:rsidRPr="0090720B">
        <w:rPr>
          <w:rFonts w:asciiTheme="minorHAnsi" w:hAnsiTheme="minorHAnsi" w:cstheme="minorHAnsi"/>
          <w:spacing w:val="3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odpowiednie</w:t>
      </w:r>
      <w:r w:rsidRPr="0090720B">
        <w:rPr>
          <w:rFonts w:asciiTheme="minorHAnsi" w:hAnsiTheme="minorHAnsi" w:cstheme="minorHAnsi"/>
          <w:spacing w:val="-1"/>
        </w:rPr>
        <w:t xml:space="preserve"> </w:t>
      </w:r>
      <w:r w:rsidRPr="0090720B">
        <w:rPr>
          <w:rFonts w:asciiTheme="minorHAnsi" w:hAnsiTheme="minorHAnsi" w:cstheme="minorHAnsi"/>
        </w:rPr>
        <w:t xml:space="preserve">atesty </w:t>
      </w:r>
      <w:r w:rsidRPr="0090720B">
        <w:rPr>
          <w:rFonts w:asciiTheme="minorHAnsi" w:hAnsiTheme="minorHAnsi" w:cstheme="minorHAnsi"/>
          <w:spacing w:val="-2"/>
        </w:rPr>
        <w:t>lub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deklaracje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zgodności.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Wszystkie materiały</w:t>
      </w:r>
      <w:r w:rsidRPr="0090720B">
        <w:rPr>
          <w:rFonts w:asciiTheme="minorHAnsi" w:hAnsiTheme="minorHAnsi" w:cstheme="minorHAnsi"/>
          <w:spacing w:val="47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4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dostawy</w:t>
      </w:r>
      <w:r w:rsidRPr="0090720B">
        <w:rPr>
          <w:rFonts w:asciiTheme="minorHAnsi" w:hAnsiTheme="minorHAnsi" w:cstheme="minorHAnsi"/>
          <w:spacing w:val="47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należy</w:t>
      </w:r>
      <w:r w:rsidRPr="0090720B">
        <w:rPr>
          <w:rFonts w:asciiTheme="minorHAnsi" w:hAnsiTheme="minorHAnsi" w:cstheme="minorHAnsi"/>
          <w:spacing w:val="4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dostarczać</w:t>
      </w:r>
      <w:r w:rsidRPr="0090720B">
        <w:rPr>
          <w:rFonts w:asciiTheme="minorHAnsi" w:hAnsiTheme="minorHAnsi" w:cstheme="minorHAnsi"/>
          <w:spacing w:val="4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łącznie</w:t>
      </w:r>
      <w:r w:rsidRPr="0090720B">
        <w:rPr>
          <w:rFonts w:asciiTheme="minorHAnsi" w:hAnsiTheme="minorHAnsi" w:cstheme="minorHAnsi"/>
          <w:spacing w:val="46"/>
        </w:rPr>
        <w:t xml:space="preserve"> </w:t>
      </w:r>
      <w:r w:rsidRPr="0090720B">
        <w:rPr>
          <w:rFonts w:asciiTheme="minorHAnsi" w:hAnsiTheme="minorHAnsi" w:cstheme="minorHAnsi"/>
        </w:rPr>
        <w:t>z</w:t>
      </w:r>
      <w:r w:rsidR="002F7D53">
        <w:rPr>
          <w:rFonts w:asciiTheme="minorHAnsi" w:hAnsiTheme="minorHAnsi" w:cstheme="minorHAnsi"/>
        </w:rPr>
        <w:t> </w:t>
      </w:r>
      <w:r w:rsidRPr="0090720B">
        <w:rPr>
          <w:rFonts w:asciiTheme="minorHAnsi" w:hAnsiTheme="minorHAnsi" w:cstheme="minorHAnsi"/>
          <w:spacing w:val="-1"/>
        </w:rPr>
        <w:t>dokumentami</w:t>
      </w:r>
      <w:r w:rsidRPr="0090720B">
        <w:rPr>
          <w:rFonts w:asciiTheme="minorHAnsi" w:hAnsiTheme="minorHAnsi" w:cstheme="minorHAnsi"/>
          <w:spacing w:val="43"/>
        </w:rPr>
        <w:t xml:space="preserve"> </w:t>
      </w:r>
      <w:r w:rsidRPr="0090720B">
        <w:rPr>
          <w:rFonts w:asciiTheme="minorHAnsi" w:hAnsiTheme="minorHAnsi" w:cstheme="minorHAnsi"/>
        </w:rPr>
        <w:t>wymaganymi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przez</w:t>
      </w:r>
      <w:r w:rsidRPr="0090720B">
        <w:rPr>
          <w:rFonts w:asciiTheme="minorHAnsi" w:hAnsiTheme="minorHAnsi" w:cstheme="minorHAnsi"/>
          <w:spacing w:val="53"/>
          <w:w w:val="99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Prawo</w:t>
      </w:r>
      <w:r w:rsidRPr="0090720B">
        <w:rPr>
          <w:rFonts w:asciiTheme="minorHAnsi" w:hAnsiTheme="minorHAnsi" w:cstheme="minorHAnsi"/>
          <w:spacing w:val="-1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Budowlane.</w:t>
      </w:r>
      <w:r w:rsidR="00E33A15"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</w:rPr>
        <w:t>W</w:t>
      </w:r>
      <w:r w:rsidRPr="0090720B">
        <w:rPr>
          <w:rFonts w:asciiTheme="minorHAnsi" w:hAnsiTheme="minorHAnsi" w:cstheme="minorHAnsi"/>
          <w:spacing w:val="3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przypadku</w:t>
      </w:r>
      <w:r w:rsidRPr="0090720B">
        <w:rPr>
          <w:rFonts w:asciiTheme="minorHAnsi" w:hAnsiTheme="minorHAnsi" w:cstheme="minorHAnsi"/>
          <w:spacing w:val="3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materiałów,</w:t>
      </w:r>
      <w:r w:rsidRPr="0090720B">
        <w:rPr>
          <w:rFonts w:asciiTheme="minorHAnsi" w:hAnsiTheme="minorHAnsi" w:cstheme="minorHAnsi"/>
          <w:spacing w:val="3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które</w:t>
      </w:r>
      <w:r w:rsidRPr="0090720B">
        <w:rPr>
          <w:rFonts w:asciiTheme="minorHAnsi" w:hAnsiTheme="minorHAnsi" w:cstheme="minorHAnsi"/>
          <w:spacing w:val="36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zgodnie</w:t>
      </w:r>
      <w:r w:rsidRPr="0090720B">
        <w:rPr>
          <w:rFonts w:asciiTheme="minorHAnsi" w:hAnsiTheme="minorHAnsi" w:cstheme="minorHAnsi"/>
          <w:spacing w:val="37"/>
        </w:rPr>
        <w:t xml:space="preserve"> </w:t>
      </w:r>
      <w:r w:rsidRPr="0090720B">
        <w:rPr>
          <w:rFonts w:asciiTheme="minorHAnsi" w:hAnsiTheme="minorHAnsi" w:cstheme="minorHAnsi"/>
        </w:rPr>
        <w:t>z</w:t>
      </w:r>
      <w:r w:rsidRPr="0090720B">
        <w:rPr>
          <w:rFonts w:asciiTheme="minorHAnsi" w:hAnsiTheme="minorHAnsi" w:cstheme="minorHAnsi"/>
          <w:spacing w:val="37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wymaganiami</w:t>
      </w:r>
      <w:r w:rsidRPr="0090720B">
        <w:rPr>
          <w:rFonts w:asciiTheme="minorHAnsi" w:hAnsiTheme="minorHAnsi" w:cstheme="minorHAnsi"/>
          <w:spacing w:val="34"/>
        </w:rPr>
        <w:t xml:space="preserve"> </w:t>
      </w:r>
      <w:r w:rsidRPr="0090720B">
        <w:rPr>
          <w:rFonts w:asciiTheme="minorHAnsi" w:hAnsiTheme="minorHAnsi" w:cstheme="minorHAnsi"/>
        </w:rPr>
        <w:t>mają</w:t>
      </w:r>
      <w:r w:rsidRPr="0090720B">
        <w:rPr>
          <w:rFonts w:asciiTheme="minorHAnsi" w:hAnsiTheme="minorHAnsi" w:cstheme="minorHAnsi"/>
          <w:spacing w:val="3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posiadać</w:t>
      </w:r>
      <w:r w:rsidRPr="0090720B">
        <w:rPr>
          <w:rFonts w:asciiTheme="minorHAnsi" w:hAnsiTheme="minorHAnsi" w:cstheme="minorHAnsi"/>
          <w:spacing w:val="37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aprobatę</w:t>
      </w:r>
      <w:r w:rsidRPr="0090720B">
        <w:rPr>
          <w:rFonts w:asciiTheme="minorHAnsi" w:hAnsiTheme="minorHAnsi" w:cstheme="minorHAnsi"/>
          <w:spacing w:val="3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techniczną,</w:t>
      </w:r>
      <w:r w:rsidRPr="0090720B">
        <w:rPr>
          <w:rFonts w:asciiTheme="minorHAnsi" w:hAnsiTheme="minorHAnsi" w:cstheme="minorHAnsi"/>
          <w:spacing w:val="5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każda</w:t>
      </w:r>
      <w:r w:rsidRPr="0090720B">
        <w:rPr>
          <w:rFonts w:asciiTheme="minorHAnsi" w:hAnsiTheme="minorHAnsi" w:cstheme="minorHAnsi"/>
          <w:spacing w:val="4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dostawa</w:t>
      </w:r>
      <w:r w:rsidRPr="0090720B">
        <w:rPr>
          <w:rFonts w:asciiTheme="minorHAnsi" w:hAnsiTheme="minorHAnsi" w:cstheme="minorHAnsi"/>
          <w:spacing w:val="4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takich</w:t>
      </w:r>
      <w:r w:rsidRPr="0090720B">
        <w:rPr>
          <w:rFonts w:asciiTheme="minorHAnsi" w:hAnsiTheme="minorHAnsi" w:cstheme="minorHAnsi"/>
          <w:spacing w:val="40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materiałów</w:t>
      </w:r>
      <w:r w:rsidRPr="0090720B">
        <w:rPr>
          <w:rFonts w:asciiTheme="minorHAnsi" w:hAnsiTheme="minorHAnsi" w:cstheme="minorHAnsi"/>
          <w:spacing w:val="4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przyjdzie</w:t>
      </w:r>
      <w:r w:rsidRPr="0090720B">
        <w:rPr>
          <w:rFonts w:asciiTheme="minorHAnsi" w:hAnsiTheme="minorHAnsi" w:cstheme="minorHAnsi"/>
          <w:spacing w:val="4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na</w:t>
      </w:r>
      <w:r w:rsidRPr="0090720B">
        <w:rPr>
          <w:rFonts w:asciiTheme="minorHAnsi" w:hAnsiTheme="minorHAnsi" w:cstheme="minorHAnsi"/>
          <w:spacing w:val="41"/>
        </w:rPr>
        <w:t xml:space="preserve"> </w:t>
      </w:r>
      <w:r w:rsidRPr="0090720B">
        <w:rPr>
          <w:rFonts w:asciiTheme="minorHAnsi" w:hAnsiTheme="minorHAnsi" w:cstheme="minorHAnsi"/>
        </w:rPr>
        <w:t>Plac</w:t>
      </w:r>
      <w:r w:rsidRPr="0090720B">
        <w:rPr>
          <w:rFonts w:asciiTheme="minorHAnsi" w:hAnsiTheme="minorHAnsi" w:cstheme="minorHAnsi"/>
          <w:spacing w:val="40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Budowy</w:t>
      </w:r>
      <w:r w:rsidRPr="0090720B">
        <w:rPr>
          <w:rFonts w:asciiTheme="minorHAnsi" w:hAnsiTheme="minorHAnsi" w:cstheme="minorHAnsi"/>
          <w:spacing w:val="4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wraz</w:t>
      </w:r>
      <w:r w:rsidRPr="0090720B">
        <w:rPr>
          <w:rFonts w:asciiTheme="minorHAnsi" w:hAnsiTheme="minorHAnsi" w:cstheme="minorHAnsi"/>
          <w:spacing w:val="43"/>
        </w:rPr>
        <w:t xml:space="preserve"> </w:t>
      </w:r>
      <w:r w:rsidRPr="0090720B">
        <w:rPr>
          <w:rFonts w:asciiTheme="minorHAnsi" w:hAnsiTheme="minorHAnsi" w:cstheme="minorHAnsi"/>
        </w:rPr>
        <w:t>z</w:t>
      </w:r>
      <w:r w:rsidRPr="0090720B">
        <w:rPr>
          <w:rFonts w:asciiTheme="minorHAnsi" w:hAnsiTheme="minorHAnsi" w:cstheme="minorHAnsi"/>
          <w:spacing w:val="4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aprobatą</w:t>
      </w:r>
      <w:r w:rsidRPr="0090720B">
        <w:rPr>
          <w:rFonts w:asciiTheme="minorHAnsi" w:hAnsiTheme="minorHAnsi" w:cstheme="minorHAnsi"/>
          <w:spacing w:val="4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potwierdzającą</w:t>
      </w:r>
      <w:r w:rsidRPr="0090720B">
        <w:rPr>
          <w:rFonts w:asciiTheme="minorHAnsi" w:hAnsiTheme="minorHAnsi" w:cstheme="minorHAnsi"/>
          <w:spacing w:val="61"/>
        </w:rPr>
        <w:t xml:space="preserve"> </w:t>
      </w:r>
      <w:r w:rsidRPr="0090720B">
        <w:rPr>
          <w:rFonts w:asciiTheme="minorHAnsi" w:hAnsiTheme="minorHAnsi" w:cstheme="minorHAnsi"/>
        </w:rPr>
        <w:t>w</w:t>
      </w:r>
      <w:r w:rsidRPr="0090720B">
        <w:rPr>
          <w:rFonts w:asciiTheme="minorHAnsi" w:hAnsiTheme="minorHAnsi" w:cstheme="minorHAnsi"/>
          <w:spacing w:val="-1"/>
        </w:rPr>
        <w:t xml:space="preserve"> sposób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jednolity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parametry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takich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materiałów.</w:t>
      </w:r>
      <w:r w:rsidR="00E33A15"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Wyroby</w:t>
      </w:r>
      <w:r w:rsidRPr="0090720B">
        <w:rPr>
          <w:rFonts w:asciiTheme="minorHAnsi" w:hAnsiTheme="minorHAnsi" w:cstheme="minorHAnsi"/>
          <w:spacing w:val="4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przemysłowe</w:t>
      </w:r>
      <w:r w:rsidRPr="0090720B">
        <w:rPr>
          <w:rFonts w:asciiTheme="minorHAnsi" w:hAnsiTheme="minorHAnsi" w:cstheme="minorHAnsi"/>
          <w:spacing w:val="4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będą</w:t>
      </w:r>
      <w:r w:rsidRPr="0090720B">
        <w:rPr>
          <w:rFonts w:asciiTheme="minorHAnsi" w:hAnsiTheme="minorHAnsi" w:cstheme="minorHAnsi"/>
          <w:spacing w:val="4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dostarczane</w:t>
      </w:r>
      <w:r w:rsidRPr="0090720B">
        <w:rPr>
          <w:rFonts w:asciiTheme="minorHAnsi" w:hAnsiTheme="minorHAnsi" w:cstheme="minorHAnsi"/>
          <w:spacing w:val="40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wraz</w:t>
      </w:r>
      <w:r w:rsidRPr="0090720B">
        <w:rPr>
          <w:rFonts w:asciiTheme="minorHAnsi" w:hAnsiTheme="minorHAnsi" w:cstheme="minorHAnsi"/>
          <w:spacing w:val="42"/>
        </w:rPr>
        <w:t xml:space="preserve"> </w:t>
      </w:r>
      <w:r w:rsidRPr="0090720B">
        <w:rPr>
          <w:rFonts w:asciiTheme="minorHAnsi" w:hAnsiTheme="minorHAnsi" w:cstheme="minorHAnsi"/>
        </w:rPr>
        <w:t>z</w:t>
      </w:r>
      <w:r w:rsidRPr="0090720B">
        <w:rPr>
          <w:rFonts w:asciiTheme="minorHAnsi" w:hAnsiTheme="minorHAnsi" w:cstheme="minorHAnsi"/>
          <w:spacing w:val="3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aprobatami</w:t>
      </w:r>
      <w:r w:rsidRPr="0090720B">
        <w:rPr>
          <w:rFonts w:asciiTheme="minorHAnsi" w:hAnsiTheme="minorHAnsi" w:cstheme="minorHAnsi"/>
          <w:spacing w:val="39"/>
        </w:rPr>
        <w:t xml:space="preserve"> </w:t>
      </w:r>
      <w:r w:rsidRPr="0090720B">
        <w:rPr>
          <w:rFonts w:asciiTheme="minorHAnsi" w:hAnsiTheme="minorHAnsi" w:cstheme="minorHAnsi"/>
        </w:rPr>
        <w:t>wystawianymi</w:t>
      </w:r>
      <w:r w:rsidRPr="0090720B">
        <w:rPr>
          <w:rFonts w:asciiTheme="minorHAnsi" w:hAnsiTheme="minorHAnsi" w:cstheme="minorHAnsi"/>
          <w:spacing w:val="38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przez</w:t>
      </w:r>
      <w:r w:rsidRPr="0090720B">
        <w:rPr>
          <w:rFonts w:asciiTheme="minorHAnsi" w:hAnsiTheme="minorHAnsi" w:cstheme="minorHAnsi"/>
          <w:spacing w:val="42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producenta,</w:t>
      </w:r>
      <w:r w:rsidRPr="0090720B">
        <w:rPr>
          <w:rFonts w:asciiTheme="minorHAnsi" w:hAnsiTheme="minorHAnsi" w:cstheme="minorHAnsi"/>
          <w:spacing w:val="53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poparte</w:t>
      </w:r>
      <w:r w:rsidRPr="0090720B">
        <w:rPr>
          <w:rFonts w:asciiTheme="minorHAnsi" w:hAnsiTheme="minorHAnsi" w:cstheme="minorHAnsi"/>
          <w:spacing w:val="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wynikami</w:t>
      </w:r>
      <w:r w:rsidRPr="0090720B">
        <w:rPr>
          <w:rFonts w:asciiTheme="minorHAnsi" w:hAnsiTheme="minorHAnsi" w:cstheme="minorHAnsi"/>
          <w:spacing w:val="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prób</w:t>
      </w:r>
      <w:r w:rsidRPr="0090720B">
        <w:rPr>
          <w:rFonts w:asciiTheme="minorHAnsi" w:hAnsiTheme="minorHAnsi" w:cstheme="minorHAnsi"/>
          <w:spacing w:val="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przeprowadzonych</w:t>
      </w:r>
      <w:r w:rsidRPr="0090720B">
        <w:rPr>
          <w:rFonts w:asciiTheme="minorHAnsi" w:hAnsiTheme="minorHAnsi" w:cstheme="minorHAnsi"/>
          <w:spacing w:val="5"/>
        </w:rPr>
        <w:t xml:space="preserve"> </w:t>
      </w:r>
      <w:r w:rsidRPr="0090720B">
        <w:rPr>
          <w:rFonts w:asciiTheme="minorHAnsi" w:hAnsiTheme="minorHAnsi" w:cstheme="minorHAnsi"/>
        </w:rPr>
        <w:t>przez</w:t>
      </w:r>
      <w:r w:rsidRPr="0090720B">
        <w:rPr>
          <w:rFonts w:asciiTheme="minorHAnsi" w:hAnsiTheme="minorHAnsi" w:cstheme="minorHAnsi"/>
          <w:spacing w:val="7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producenta.</w:t>
      </w:r>
      <w:r w:rsidRPr="0090720B">
        <w:rPr>
          <w:rFonts w:asciiTheme="minorHAnsi" w:hAnsiTheme="minorHAnsi" w:cstheme="minorHAnsi"/>
          <w:spacing w:val="8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Kopie</w:t>
      </w:r>
      <w:r w:rsidRPr="0090720B">
        <w:rPr>
          <w:rFonts w:asciiTheme="minorHAnsi" w:hAnsiTheme="minorHAnsi" w:cstheme="minorHAnsi"/>
          <w:spacing w:val="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wyników</w:t>
      </w:r>
      <w:r w:rsidRPr="0090720B">
        <w:rPr>
          <w:rFonts w:asciiTheme="minorHAnsi" w:hAnsiTheme="minorHAnsi" w:cstheme="minorHAnsi"/>
          <w:spacing w:val="7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takich</w:t>
      </w:r>
      <w:r w:rsidRPr="0090720B">
        <w:rPr>
          <w:rFonts w:asciiTheme="minorHAnsi" w:hAnsiTheme="minorHAnsi" w:cstheme="minorHAnsi"/>
          <w:spacing w:val="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badań</w:t>
      </w:r>
      <w:r w:rsidRPr="0090720B">
        <w:rPr>
          <w:rFonts w:asciiTheme="minorHAnsi" w:hAnsiTheme="minorHAnsi" w:cstheme="minorHAnsi"/>
          <w:spacing w:val="69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Wykonawca</w:t>
      </w:r>
      <w:r w:rsidRPr="0090720B">
        <w:rPr>
          <w:rFonts w:asciiTheme="minorHAnsi" w:hAnsiTheme="minorHAnsi" w:cstheme="minorHAnsi"/>
          <w:spacing w:val="-7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dostarczy</w:t>
      </w:r>
      <w:r w:rsidRPr="0090720B">
        <w:rPr>
          <w:rFonts w:asciiTheme="minorHAnsi" w:hAnsiTheme="minorHAnsi" w:cstheme="minorHAnsi"/>
          <w:spacing w:val="-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do</w:t>
      </w:r>
      <w:r w:rsidRPr="0090720B">
        <w:rPr>
          <w:rFonts w:asciiTheme="minorHAnsi" w:hAnsiTheme="minorHAnsi" w:cstheme="minorHAnsi"/>
          <w:spacing w:val="-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Inspektora</w:t>
      </w:r>
      <w:r w:rsidRPr="0090720B">
        <w:rPr>
          <w:rFonts w:asciiTheme="minorHAnsi" w:hAnsiTheme="minorHAnsi" w:cstheme="minorHAnsi"/>
          <w:spacing w:val="-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Nadzoru.</w:t>
      </w:r>
      <w:r w:rsidR="00E33A15"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Inspektor</w:t>
      </w:r>
      <w:r w:rsidRPr="0090720B">
        <w:rPr>
          <w:rFonts w:asciiTheme="minorHAnsi" w:hAnsiTheme="minorHAnsi" w:cstheme="minorHAnsi"/>
          <w:spacing w:val="32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Nadzoru</w:t>
      </w:r>
      <w:r w:rsidRPr="0090720B">
        <w:rPr>
          <w:rFonts w:asciiTheme="minorHAnsi" w:hAnsiTheme="minorHAnsi" w:cstheme="minorHAnsi"/>
          <w:spacing w:val="38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dopuszcza</w:t>
      </w:r>
      <w:r w:rsidRPr="0090720B">
        <w:rPr>
          <w:rFonts w:asciiTheme="minorHAnsi" w:hAnsiTheme="minorHAnsi" w:cstheme="minorHAnsi"/>
          <w:spacing w:val="3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do</w:t>
      </w:r>
      <w:r w:rsidRPr="0090720B">
        <w:rPr>
          <w:rFonts w:asciiTheme="minorHAnsi" w:hAnsiTheme="minorHAnsi" w:cstheme="minorHAnsi"/>
          <w:spacing w:val="37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użycia</w:t>
      </w:r>
      <w:r w:rsidRPr="0090720B">
        <w:rPr>
          <w:rFonts w:asciiTheme="minorHAnsi" w:hAnsiTheme="minorHAnsi" w:cstheme="minorHAnsi"/>
          <w:spacing w:val="3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materiały</w:t>
      </w:r>
      <w:r w:rsidRPr="0090720B">
        <w:rPr>
          <w:rFonts w:asciiTheme="minorHAnsi" w:hAnsiTheme="minorHAnsi" w:cstheme="minorHAnsi"/>
          <w:spacing w:val="4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posiadające</w:t>
      </w:r>
      <w:r w:rsidRPr="0090720B">
        <w:rPr>
          <w:rFonts w:asciiTheme="minorHAnsi" w:hAnsiTheme="minorHAnsi" w:cstheme="minorHAnsi"/>
          <w:spacing w:val="35"/>
        </w:rPr>
        <w:t xml:space="preserve"> </w:t>
      </w:r>
      <w:r w:rsidRPr="0090720B">
        <w:rPr>
          <w:rFonts w:asciiTheme="minorHAnsi" w:hAnsiTheme="minorHAnsi" w:cstheme="minorHAnsi"/>
        </w:rPr>
        <w:t>atesty</w:t>
      </w:r>
      <w:r w:rsidRPr="0090720B">
        <w:rPr>
          <w:rFonts w:asciiTheme="minorHAnsi" w:hAnsiTheme="minorHAnsi" w:cstheme="minorHAnsi"/>
          <w:spacing w:val="3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potwierdzające</w:t>
      </w:r>
      <w:r w:rsidRPr="0090720B">
        <w:rPr>
          <w:rFonts w:asciiTheme="minorHAnsi" w:hAnsiTheme="minorHAnsi" w:cstheme="minorHAnsi"/>
          <w:spacing w:val="41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ich</w:t>
      </w:r>
      <w:r w:rsidRPr="0090720B">
        <w:rPr>
          <w:rFonts w:asciiTheme="minorHAnsi" w:hAnsiTheme="minorHAnsi" w:cstheme="minorHAnsi"/>
          <w:spacing w:val="8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całkowitą</w:t>
      </w:r>
      <w:r w:rsidRPr="0090720B">
        <w:rPr>
          <w:rFonts w:asciiTheme="minorHAnsi" w:hAnsiTheme="minorHAnsi" w:cstheme="minorHAnsi"/>
          <w:spacing w:val="17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zgodność</w:t>
      </w:r>
      <w:r w:rsidRPr="0090720B">
        <w:rPr>
          <w:rFonts w:asciiTheme="minorHAnsi" w:hAnsiTheme="minorHAnsi" w:cstheme="minorHAnsi"/>
          <w:spacing w:val="16"/>
        </w:rPr>
        <w:t xml:space="preserve"> </w:t>
      </w:r>
      <w:r w:rsidRPr="0090720B">
        <w:rPr>
          <w:rFonts w:asciiTheme="minorHAnsi" w:hAnsiTheme="minorHAnsi" w:cstheme="minorHAnsi"/>
        </w:rPr>
        <w:t>z</w:t>
      </w:r>
      <w:r w:rsidRPr="0090720B">
        <w:rPr>
          <w:rFonts w:asciiTheme="minorHAnsi" w:hAnsiTheme="minorHAnsi" w:cstheme="minorHAnsi"/>
          <w:spacing w:val="18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wymaganiami</w:t>
      </w:r>
      <w:r w:rsidRPr="0090720B">
        <w:rPr>
          <w:rFonts w:asciiTheme="minorHAnsi" w:hAnsiTheme="minorHAnsi" w:cstheme="minorHAnsi"/>
          <w:spacing w:val="20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Kontraktu.</w:t>
      </w:r>
      <w:r w:rsidRPr="0090720B">
        <w:rPr>
          <w:rFonts w:asciiTheme="minorHAnsi" w:hAnsiTheme="minorHAnsi" w:cstheme="minorHAnsi"/>
          <w:spacing w:val="19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Materiały</w:t>
      </w:r>
      <w:r w:rsidRPr="0090720B">
        <w:rPr>
          <w:rFonts w:asciiTheme="minorHAnsi" w:hAnsiTheme="minorHAnsi" w:cstheme="minorHAnsi"/>
          <w:spacing w:val="18"/>
        </w:rPr>
        <w:t xml:space="preserve"> </w:t>
      </w:r>
      <w:r w:rsidRPr="0090720B">
        <w:rPr>
          <w:rFonts w:asciiTheme="minorHAnsi" w:hAnsiTheme="minorHAnsi" w:cstheme="minorHAnsi"/>
        </w:rPr>
        <w:t>z</w:t>
      </w:r>
      <w:r w:rsidRPr="0090720B">
        <w:rPr>
          <w:rFonts w:asciiTheme="minorHAnsi" w:hAnsiTheme="minorHAnsi" w:cstheme="minorHAnsi"/>
          <w:spacing w:val="18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takimi</w:t>
      </w:r>
      <w:r w:rsidRPr="0090720B">
        <w:rPr>
          <w:rFonts w:asciiTheme="minorHAnsi" w:hAnsiTheme="minorHAnsi" w:cstheme="minorHAnsi"/>
          <w:spacing w:val="15"/>
        </w:rPr>
        <w:t xml:space="preserve"> </w:t>
      </w:r>
      <w:r w:rsidRPr="0090720B">
        <w:rPr>
          <w:rFonts w:asciiTheme="minorHAnsi" w:hAnsiTheme="minorHAnsi" w:cstheme="minorHAnsi"/>
        </w:rPr>
        <w:t>ważnymi</w:t>
      </w:r>
      <w:r w:rsidRPr="0090720B">
        <w:rPr>
          <w:rFonts w:asciiTheme="minorHAnsi" w:hAnsiTheme="minorHAnsi" w:cstheme="minorHAnsi"/>
          <w:spacing w:val="15"/>
        </w:rPr>
        <w:t xml:space="preserve"> </w:t>
      </w:r>
      <w:r w:rsidRPr="0090720B">
        <w:rPr>
          <w:rFonts w:asciiTheme="minorHAnsi" w:hAnsiTheme="minorHAnsi" w:cstheme="minorHAnsi"/>
        </w:rPr>
        <w:t>atestami</w:t>
      </w:r>
      <w:r w:rsidRPr="0090720B">
        <w:rPr>
          <w:rFonts w:asciiTheme="minorHAnsi" w:hAnsiTheme="minorHAnsi" w:cstheme="minorHAnsi"/>
          <w:spacing w:val="1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mogą</w:t>
      </w:r>
      <w:r w:rsidRPr="0090720B">
        <w:rPr>
          <w:rFonts w:asciiTheme="minorHAnsi" w:hAnsiTheme="minorHAnsi" w:cstheme="minorHAnsi"/>
          <w:spacing w:val="17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być</w:t>
      </w:r>
      <w:r w:rsidRPr="0090720B">
        <w:rPr>
          <w:rFonts w:asciiTheme="minorHAnsi" w:hAnsiTheme="minorHAnsi" w:cstheme="minorHAnsi"/>
          <w:spacing w:val="71"/>
        </w:rPr>
        <w:t xml:space="preserve"> </w:t>
      </w:r>
      <w:r w:rsidRPr="0090720B">
        <w:rPr>
          <w:rFonts w:asciiTheme="minorHAnsi" w:hAnsiTheme="minorHAnsi" w:cstheme="minorHAnsi"/>
        </w:rPr>
        <w:t>w</w:t>
      </w:r>
      <w:r w:rsidRPr="0090720B">
        <w:rPr>
          <w:rFonts w:asciiTheme="minorHAnsi" w:hAnsiTheme="minorHAnsi" w:cstheme="minorHAnsi"/>
          <w:spacing w:val="8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każdej</w:t>
      </w:r>
      <w:r w:rsidRPr="0090720B">
        <w:rPr>
          <w:rFonts w:asciiTheme="minorHAnsi" w:hAnsiTheme="minorHAnsi" w:cstheme="minorHAnsi"/>
          <w:spacing w:val="8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chwili</w:t>
      </w:r>
      <w:r w:rsidRPr="0090720B">
        <w:rPr>
          <w:rFonts w:asciiTheme="minorHAnsi" w:hAnsiTheme="minorHAnsi" w:cstheme="minorHAnsi"/>
          <w:spacing w:val="5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poddane</w:t>
      </w:r>
      <w:r w:rsidRPr="0090720B">
        <w:rPr>
          <w:rFonts w:asciiTheme="minorHAnsi" w:hAnsiTheme="minorHAnsi" w:cstheme="minorHAnsi"/>
          <w:spacing w:val="8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badaniom.</w:t>
      </w:r>
      <w:r w:rsidRPr="0090720B">
        <w:rPr>
          <w:rFonts w:asciiTheme="minorHAnsi" w:hAnsiTheme="minorHAnsi" w:cstheme="minorHAnsi"/>
          <w:spacing w:val="9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Jeżeli</w:t>
      </w:r>
      <w:r w:rsidRPr="0090720B">
        <w:rPr>
          <w:rFonts w:asciiTheme="minorHAnsi" w:hAnsiTheme="minorHAnsi" w:cstheme="minorHAnsi"/>
          <w:spacing w:val="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zostanie</w:t>
      </w:r>
      <w:r w:rsidRPr="0090720B">
        <w:rPr>
          <w:rFonts w:asciiTheme="minorHAnsi" w:hAnsiTheme="minorHAnsi" w:cstheme="minorHAnsi"/>
          <w:spacing w:val="8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stwierdzona</w:t>
      </w:r>
      <w:r w:rsidRPr="0090720B">
        <w:rPr>
          <w:rFonts w:asciiTheme="minorHAnsi" w:hAnsiTheme="minorHAnsi" w:cstheme="minorHAnsi"/>
          <w:spacing w:val="8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niezgodność</w:t>
      </w:r>
      <w:r w:rsidRPr="0090720B">
        <w:rPr>
          <w:rFonts w:asciiTheme="minorHAnsi" w:hAnsiTheme="minorHAnsi" w:cstheme="minorHAnsi"/>
          <w:spacing w:val="7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ich</w:t>
      </w:r>
      <w:r w:rsidRPr="0090720B">
        <w:rPr>
          <w:rFonts w:asciiTheme="minorHAnsi" w:hAnsiTheme="minorHAnsi" w:cstheme="minorHAnsi"/>
          <w:spacing w:val="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parametrów</w:t>
      </w:r>
      <w:r w:rsidRPr="0090720B">
        <w:rPr>
          <w:rFonts w:asciiTheme="minorHAnsi" w:hAnsiTheme="minorHAnsi" w:cstheme="minorHAnsi"/>
          <w:spacing w:val="8"/>
        </w:rPr>
        <w:t xml:space="preserve"> </w:t>
      </w:r>
      <w:r w:rsidRPr="0090720B">
        <w:rPr>
          <w:rFonts w:asciiTheme="minorHAnsi" w:hAnsiTheme="minorHAnsi" w:cstheme="minorHAnsi"/>
        </w:rPr>
        <w:t>ze</w:t>
      </w:r>
      <w:r w:rsidRPr="0090720B">
        <w:rPr>
          <w:rFonts w:asciiTheme="minorHAnsi" w:hAnsiTheme="minorHAnsi" w:cstheme="minorHAnsi"/>
          <w:spacing w:val="59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specyfikacjami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technicznymi,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</w:rPr>
        <w:t xml:space="preserve">materiały </w:t>
      </w:r>
      <w:r w:rsidRPr="0090720B">
        <w:rPr>
          <w:rFonts w:asciiTheme="minorHAnsi" w:hAnsiTheme="minorHAnsi" w:cstheme="minorHAnsi"/>
          <w:spacing w:val="-1"/>
        </w:rPr>
        <w:t>takie</w:t>
      </w:r>
      <w:r w:rsidRPr="0090720B">
        <w:rPr>
          <w:rFonts w:asciiTheme="minorHAnsi" w:hAnsiTheme="minorHAnsi" w:cstheme="minorHAnsi"/>
          <w:spacing w:val="3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urządzenia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są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odrzucane.</w:t>
      </w:r>
      <w:r w:rsidR="00E33A15"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Wykonawca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 xml:space="preserve">jest odpowiedzialny </w:t>
      </w:r>
      <w:r w:rsidRPr="0090720B">
        <w:rPr>
          <w:rFonts w:asciiTheme="minorHAnsi" w:hAnsiTheme="minorHAnsi" w:cstheme="minorHAnsi"/>
        </w:rPr>
        <w:t xml:space="preserve">za </w:t>
      </w:r>
      <w:r w:rsidRPr="0090720B">
        <w:rPr>
          <w:rFonts w:asciiTheme="minorHAnsi" w:hAnsiTheme="minorHAnsi" w:cstheme="minorHAnsi"/>
          <w:spacing w:val="-1"/>
        </w:rPr>
        <w:t>zgodność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materiałów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użytych do wykonania robót</w:t>
      </w:r>
      <w:r w:rsidRPr="0090720B">
        <w:rPr>
          <w:rFonts w:asciiTheme="minorHAnsi" w:hAnsiTheme="minorHAnsi" w:cstheme="minorHAnsi"/>
          <w:spacing w:val="63"/>
        </w:rPr>
        <w:t xml:space="preserve"> </w:t>
      </w:r>
      <w:r w:rsidRPr="0090720B">
        <w:rPr>
          <w:rFonts w:asciiTheme="minorHAnsi" w:hAnsiTheme="minorHAnsi" w:cstheme="minorHAnsi"/>
        </w:rPr>
        <w:t>z</w:t>
      </w:r>
      <w:r w:rsidR="000A1F53">
        <w:rPr>
          <w:rFonts w:asciiTheme="minorHAnsi" w:hAnsiTheme="minorHAnsi" w:cstheme="minorHAnsi"/>
        </w:rPr>
        <w:t> </w:t>
      </w:r>
      <w:r w:rsidRPr="0090720B">
        <w:rPr>
          <w:rFonts w:asciiTheme="minorHAnsi" w:hAnsiTheme="minorHAnsi" w:cstheme="minorHAnsi"/>
          <w:spacing w:val="-1"/>
        </w:rPr>
        <w:t>wymaganiami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dotyczącymi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ich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ilości</w:t>
      </w:r>
      <w:r w:rsidRPr="0090720B">
        <w:rPr>
          <w:rFonts w:asciiTheme="minorHAnsi" w:hAnsiTheme="minorHAnsi" w:cstheme="minorHAnsi"/>
        </w:rPr>
        <w:t xml:space="preserve"> i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jakości.</w:t>
      </w:r>
      <w:r w:rsidR="00E33A15"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Inspektor</w:t>
      </w:r>
      <w:r w:rsidRPr="0090720B">
        <w:rPr>
          <w:rFonts w:asciiTheme="minorHAnsi" w:hAnsiTheme="minorHAnsi" w:cstheme="minorHAnsi"/>
          <w:spacing w:val="20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Nadzoru</w:t>
      </w:r>
      <w:r w:rsidRPr="0090720B">
        <w:rPr>
          <w:rFonts w:asciiTheme="minorHAnsi" w:hAnsiTheme="minorHAnsi" w:cstheme="minorHAnsi"/>
          <w:spacing w:val="21"/>
        </w:rPr>
        <w:t xml:space="preserve"> </w:t>
      </w:r>
      <w:r w:rsidRPr="0090720B">
        <w:rPr>
          <w:rFonts w:asciiTheme="minorHAnsi" w:hAnsiTheme="minorHAnsi" w:cstheme="minorHAnsi"/>
        </w:rPr>
        <w:t>w</w:t>
      </w:r>
      <w:r w:rsidRPr="0090720B">
        <w:rPr>
          <w:rFonts w:asciiTheme="minorHAnsi" w:hAnsiTheme="minorHAnsi" w:cstheme="minorHAnsi"/>
          <w:spacing w:val="23"/>
        </w:rPr>
        <w:t xml:space="preserve"> </w:t>
      </w:r>
      <w:r w:rsidRPr="0090720B">
        <w:rPr>
          <w:rFonts w:asciiTheme="minorHAnsi" w:hAnsiTheme="minorHAnsi" w:cstheme="minorHAnsi"/>
        </w:rPr>
        <w:t>dowolnym</w:t>
      </w:r>
      <w:r w:rsidRPr="0090720B">
        <w:rPr>
          <w:rFonts w:asciiTheme="minorHAnsi" w:hAnsiTheme="minorHAnsi" w:cstheme="minorHAnsi"/>
          <w:spacing w:val="2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czasie</w:t>
      </w:r>
      <w:r w:rsidRPr="0090720B">
        <w:rPr>
          <w:rFonts w:asciiTheme="minorHAnsi" w:hAnsiTheme="minorHAnsi" w:cstheme="minorHAnsi"/>
          <w:spacing w:val="2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będzie</w:t>
      </w:r>
      <w:r w:rsidRPr="0090720B">
        <w:rPr>
          <w:rFonts w:asciiTheme="minorHAnsi" w:hAnsiTheme="minorHAnsi" w:cstheme="minorHAnsi"/>
          <w:spacing w:val="22"/>
        </w:rPr>
        <w:t xml:space="preserve"> </w:t>
      </w:r>
      <w:r w:rsidRPr="0090720B">
        <w:rPr>
          <w:rFonts w:asciiTheme="minorHAnsi" w:hAnsiTheme="minorHAnsi" w:cstheme="minorHAnsi"/>
        </w:rPr>
        <w:t>miał</w:t>
      </w:r>
      <w:r w:rsidRPr="0090720B">
        <w:rPr>
          <w:rFonts w:asciiTheme="minorHAnsi" w:hAnsiTheme="minorHAnsi" w:cstheme="minorHAnsi"/>
          <w:spacing w:val="20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swobodny</w:t>
      </w:r>
      <w:r w:rsidRPr="0090720B">
        <w:rPr>
          <w:rFonts w:asciiTheme="minorHAnsi" w:hAnsiTheme="minorHAnsi" w:cstheme="minorHAnsi"/>
          <w:spacing w:val="23"/>
        </w:rPr>
        <w:t xml:space="preserve"> </w:t>
      </w:r>
      <w:r w:rsidRPr="0090720B">
        <w:rPr>
          <w:rFonts w:asciiTheme="minorHAnsi" w:hAnsiTheme="minorHAnsi" w:cstheme="minorHAnsi"/>
        </w:rPr>
        <w:t>dostęp</w:t>
      </w:r>
      <w:r w:rsidRPr="0090720B">
        <w:rPr>
          <w:rFonts w:asciiTheme="minorHAnsi" w:hAnsiTheme="minorHAnsi" w:cstheme="minorHAnsi"/>
          <w:spacing w:val="21"/>
        </w:rPr>
        <w:t xml:space="preserve"> </w:t>
      </w:r>
      <w:r w:rsidRPr="0090720B">
        <w:rPr>
          <w:rFonts w:asciiTheme="minorHAnsi" w:hAnsiTheme="minorHAnsi" w:cstheme="minorHAnsi"/>
        </w:rPr>
        <w:t>to</w:t>
      </w:r>
      <w:r w:rsidRPr="0090720B">
        <w:rPr>
          <w:rFonts w:asciiTheme="minorHAnsi" w:hAnsiTheme="minorHAnsi" w:cstheme="minorHAnsi"/>
          <w:spacing w:val="20"/>
        </w:rPr>
        <w:t xml:space="preserve"> </w:t>
      </w:r>
      <w:r w:rsidRPr="0090720B">
        <w:rPr>
          <w:rFonts w:asciiTheme="minorHAnsi" w:hAnsiTheme="minorHAnsi" w:cstheme="minorHAnsi"/>
        </w:rPr>
        <w:t>tych</w:t>
      </w:r>
      <w:r w:rsidRPr="0090720B">
        <w:rPr>
          <w:rFonts w:asciiTheme="minorHAnsi" w:hAnsiTheme="minorHAnsi" w:cstheme="minorHAnsi"/>
          <w:spacing w:val="21"/>
        </w:rPr>
        <w:t xml:space="preserve"> </w:t>
      </w:r>
      <w:r w:rsidRPr="0090720B">
        <w:rPr>
          <w:rFonts w:asciiTheme="minorHAnsi" w:hAnsiTheme="minorHAnsi" w:cstheme="minorHAnsi"/>
        </w:rPr>
        <w:t>części</w:t>
      </w:r>
      <w:r w:rsidRPr="0090720B">
        <w:rPr>
          <w:rFonts w:asciiTheme="minorHAnsi" w:hAnsiTheme="minorHAnsi" w:cstheme="minorHAnsi"/>
          <w:spacing w:val="19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wytwórni,</w:t>
      </w:r>
      <w:r w:rsidRPr="0090720B">
        <w:rPr>
          <w:rFonts w:asciiTheme="minorHAnsi" w:hAnsiTheme="minorHAnsi" w:cstheme="minorHAnsi"/>
          <w:spacing w:val="5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gdzie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przeprowadzana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jest</w:t>
      </w:r>
      <w:r w:rsidRPr="0090720B">
        <w:rPr>
          <w:rFonts w:asciiTheme="minorHAnsi" w:hAnsiTheme="minorHAnsi" w:cstheme="minorHAnsi"/>
          <w:spacing w:val="-1"/>
        </w:rPr>
        <w:t xml:space="preserve"> produkcja materiałów</w:t>
      </w:r>
      <w:r w:rsidRPr="0090720B">
        <w:rPr>
          <w:rFonts w:asciiTheme="minorHAnsi" w:hAnsiTheme="minorHAnsi" w:cstheme="minorHAnsi"/>
          <w:spacing w:val="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przeznaczonych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  <w:spacing w:val="1"/>
        </w:rPr>
        <w:t>do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wykonania</w:t>
      </w:r>
      <w:r w:rsidRPr="0090720B">
        <w:rPr>
          <w:rFonts w:asciiTheme="minorHAnsi" w:hAnsiTheme="minorHAnsi" w:cstheme="minorHAnsi"/>
          <w:spacing w:val="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Kontraktu</w:t>
      </w:r>
      <w:bookmarkStart w:id="76" w:name="_Toc469572607"/>
      <w:bookmarkStart w:id="77" w:name="_Toc469572714"/>
      <w:bookmarkStart w:id="78" w:name="_Toc470174661"/>
      <w:bookmarkStart w:id="79" w:name="_Toc470176972"/>
      <w:bookmarkStart w:id="80" w:name="_Toc470250334"/>
      <w:bookmarkEnd w:id="76"/>
      <w:bookmarkEnd w:id="77"/>
      <w:bookmarkEnd w:id="78"/>
      <w:bookmarkEnd w:id="79"/>
      <w:bookmarkEnd w:id="80"/>
      <w:r w:rsidRPr="0090720B">
        <w:rPr>
          <w:rFonts w:asciiTheme="minorHAnsi" w:hAnsiTheme="minorHAnsi" w:cstheme="minorHAnsi"/>
          <w:spacing w:val="-1"/>
        </w:rPr>
        <w:t>.</w:t>
      </w:r>
      <w:bookmarkStart w:id="81" w:name="_Toc469572608"/>
      <w:bookmarkStart w:id="82" w:name="_Toc469572715"/>
      <w:bookmarkStart w:id="83" w:name="_Toc470174662"/>
      <w:bookmarkStart w:id="84" w:name="_Toc470176973"/>
      <w:bookmarkStart w:id="85" w:name="_Toc470250335"/>
      <w:bookmarkStart w:id="86" w:name="_Toc471385854"/>
      <w:bookmarkStart w:id="87" w:name="_Toc471888579"/>
      <w:bookmarkStart w:id="88" w:name="_Toc472069761"/>
      <w:bookmarkStart w:id="89" w:name="_Toc472069826"/>
      <w:bookmarkStart w:id="90" w:name="_Toc472069879"/>
      <w:bookmarkStart w:id="91" w:name="_Toc472069932"/>
      <w:bookmarkStart w:id="92" w:name="_Toc472069991"/>
      <w:bookmarkStart w:id="93" w:name="_Toc472409910"/>
      <w:bookmarkStart w:id="94" w:name="_Toc472410490"/>
      <w:bookmarkStart w:id="95" w:name="_Toc474230965"/>
      <w:bookmarkStart w:id="96" w:name="_Toc475971794"/>
      <w:bookmarkStart w:id="97" w:name="_Toc475971901"/>
      <w:bookmarkStart w:id="98" w:name="_Toc478477032"/>
      <w:bookmarkStart w:id="99" w:name="_Toc478477091"/>
      <w:bookmarkStart w:id="100" w:name="_Toc478479156"/>
      <w:bookmarkStart w:id="101" w:name="_Toc478556574"/>
      <w:bookmarkStart w:id="102" w:name="_Toc478557459"/>
      <w:bookmarkStart w:id="103" w:name="_Toc479753408"/>
      <w:bookmarkStart w:id="104" w:name="_Toc481157234"/>
      <w:bookmarkStart w:id="105" w:name="_Toc481157645"/>
      <w:bookmarkStart w:id="106" w:name="_Toc482615359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</w:p>
    <w:p w14:paraId="0EB556B9" w14:textId="77777777" w:rsidR="006C1BCC" w:rsidRDefault="006C1BCC">
      <w:pPr>
        <w:widowControl/>
        <w:spacing w:after="160" w:line="259" w:lineRule="auto"/>
        <w:rPr>
          <w:rFonts w:eastAsia="Calibri" w:cstheme="minorHAnsi"/>
          <w:b/>
          <w:bCs/>
          <w:vanish/>
          <w:spacing w:val="-2"/>
          <w:sz w:val="24"/>
          <w:szCs w:val="24"/>
        </w:rPr>
      </w:pPr>
      <w:r>
        <w:rPr>
          <w:rFonts w:eastAsia="Calibri" w:cstheme="minorHAnsi"/>
          <w:b/>
          <w:bCs/>
          <w:vanish/>
          <w:spacing w:val="-2"/>
          <w:sz w:val="24"/>
          <w:szCs w:val="24"/>
        </w:rPr>
        <w:br w:type="page"/>
      </w:r>
    </w:p>
    <w:p w14:paraId="5DCCB6D2" w14:textId="77777777" w:rsidR="000773BD" w:rsidRPr="0090720B" w:rsidRDefault="000773BD" w:rsidP="00364842">
      <w:pPr>
        <w:pStyle w:val="Nagwek2"/>
        <w:keepNext w:val="0"/>
        <w:keepLines w:val="0"/>
        <w:numPr>
          <w:ilvl w:val="0"/>
          <w:numId w:val="15"/>
        </w:numPr>
        <w:tabs>
          <w:tab w:val="left" w:pos="1077"/>
        </w:tabs>
        <w:spacing w:before="304" w:after="240" w:line="276" w:lineRule="auto"/>
        <w:ind w:right="110"/>
        <w:jc w:val="both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bookmarkStart w:id="107" w:name="_Toc472069827"/>
      <w:bookmarkStart w:id="108" w:name="_Toc483212090"/>
      <w:bookmarkStart w:id="109" w:name="_Toc30765521"/>
      <w:r w:rsidRPr="0090720B">
        <w:rPr>
          <w:rFonts w:asciiTheme="minorHAnsi" w:hAnsiTheme="minorHAnsi" w:cstheme="minorHAnsi"/>
          <w:b/>
          <w:color w:val="auto"/>
          <w:spacing w:val="-1"/>
          <w:sz w:val="24"/>
          <w:szCs w:val="24"/>
        </w:rPr>
        <w:t>OPIS WYMAGAŃ FORMALNYCH</w:t>
      </w:r>
      <w:bookmarkEnd w:id="107"/>
      <w:bookmarkEnd w:id="108"/>
      <w:bookmarkEnd w:id="109"/>
    </w:p>
    <w:p w14:paraId="118E784C" w14:textId="77777777" w:rsidR="000773BD" w:rsidRPr="0090720B" w:rsidRDefault="000773BD" w:rsidP="00364842">
      <w:pPr>
        <w:pStyle w:val="Nagwek3"/>
        <w:keepNext w:val="0"/>
        <w:keepLines w:val="0"/>
        <w:numPr>
          <w:ilvl w:val="1"/>
          <w:numId w:val="15"/>
        </w:numPr>
        <w:spacing w:before="240" w:line="276" w:lineRule="auto"/>
        <w:ind w:left="709" w:hanging="709"/>
        <w:rPr>
          <w:rFonts w:asciiTheme="minorHAnsi" w:hAnsiTheme="minorHAnsi" w:cstheme="minorHAnsi"/>
          <w:b/>
          <w:color w:val="auto"/>
        </w:rPr>
      </w:pPr>
      <w:bookmarkStart w:id="110" w:name="_Toc472069828"/>
      <w:bookmarkStart w:id="111" w:name="_Toc483212091"/>
      <w:bookmarkStart w:id="112" w:name="_Toc30765522"/>
      <w:r w:rsidRPr="0090720B">
        <w:rPr>
          <w:rFonts w:asciiTheme="minorHAnsi" w:hAnsiTheme="minorHAnsi" w:cstheme="minorHAnsi"/>
          <w:b/>
          <w:color w:val="auto"/>
        </w:rPr>
        <w:t>WYKONANIE</w:t>
      </w:r>
      <w:r w:rsidRPr="0090720B">
        <w:rPr>
          <w:rFonts w:asciiTheme="minorHAnsi" w:hAnsiTheme="minorHAnsi" w:cstheme="minorHAnsi"/>
          <w:b/>
          <w:color w:val="auto"/>
          <w:spacing w:val="-19"/>
        </w:rPr>
        <w:t xml:space="preserve"> </w:t>
      </w:r>
      <w:r w:rsidRPr="0090720B">
        <w:rPr>
          <w:rFonts w:asciiTheme="minorHAnsi" w:hAnsiTheme="minorHAnsi" w:cstheme="minorHAnsi"/>
          <w:b/>
          <w:color w:val="auto"/>
          <w:spacing w:val="-1"/>
        </w:rPr>
        <w:t>NIEZBĘDNYCH</w:t>
      </w:r>
      <w:r w:rsidRPr="0090720B">
        <w:rPr>
          <w:rFonts w:asciiTheme="minorHAnsi" w:hAnsiTheme="minorHAnsi" w:cstheme="minorHAnsi"/>
          <w:b/>
          <w:color w:val="auto"/>
          <w:spacing w:val="-14"/>
        </w:rPr>
        <w:t xml:space="preserve"> </w:t>
      </w:r>
      <w:r w:rsidRPr="0090720B">
        <w:rPr>
          <w:rFonts w:asciiTheme="minorHAnsi" w:hAnsiTheme="minorHAnsi" w:cstheme="minorHAnsi"/>
          <w:b/>
          <w:color w:val="auto"/>
          <w:spacing w:val="-1"/>
        </w:rPr>
        <w:t>INWENTARYZACJI</w:t>
      </w:r>
      <w:r w:rsidRPr="0090720B">
        <w:rPr>
          <w:rFonts w:asciiTheme="minorHAnsi" w:hAnsiTheme="minorHAnsi" w:cstheme="minorHAnsi"/>
          <w:b/>
          <w:color w:val="auto"/>
        </w:rPr>
        <w:t>, UZGODNIEŃ I OPINII WYMAGANYCH PRZEPISAMI SZCZEGÓLNYMI</w:t>
      </w:r>
      <w:bookmarkEnd w:id="110"/>
      <w:bookmarkEnd w:id="111"/>
      <w:bookmarkEnd w:id="112"/>
    </w:p>
    <w:p w14:paraId="21A9C591" w14:textId="77777777" w:rsidR="004454ED" w:rsidRPr="0090720B" w:rsidRDefault="000773BD" w:rsidP="000773BD">
      <w:pPr>
        <w:pStyle w:val="Tekstpodstawowy"/>
        <w:spacing w:before="240" w:after="240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 xml:space="preserve">W celu sporządzenia dokumentacji projektowych dla zakresu ujętego w punkcie </w:t>
      </w:r>
      <w:r w:rsidRPr="0090720B">
        <w:rPr>
          <w:rFonts w:asciiTheme="minorHAnsi" w:hAnsiTheme="minorHAnsi" w:cstheme="minorHAnsi"/>
          <w:i/>
        </w:rPr>
        <w:t>5 „ZAKRES PRZEDSIĘWZIĘCIA”</w:t>
      </w:r>
      <w:r w:rsidRPr="0090720B">
        <w:rPr>
          <w:rFonts w:asciiTheme="minorHAnsi" w:hAnsiTheme="minorHAnsi" w:cstheme="minorHAnsi"/>
        </w:rPr>
        <w:t xml:space="preserve"> oraz uzyskania niezbędnych pozwoleń na wykonanie ww. prac, należy wykonać wszelkie niezbędne i wymagane inwentaryzacje oraz uzgodnienia i opinię innych organów, wymaganych przepisami szczególnymi i Prawa Budowalnego. Zgodnie z punktem 3.1 „Uwarunkowania formalno-prawne”</w:t>
      </w:r>
      <w:r w:rsidR="00307194">
        <w:rPr>
          <w:rFonts w:asciiTheme="minorHAnsi" w:hAnsiTheme="minorHAnsi" w:cstheme="minorHAnsi"/>
        </w:rPr>
        <w:t>.</w:t>
      </w:r>
    </w:p>
    <w:p w14:paraId="090D09DF" w14:textId="77777777" w:rsidR="000773BD" w:rsidRPr="0090720B" w:rsidRDefault="000773BD" w:rsidP="00364842">
      <w:pPr>
        <w:pStyle w:val="Nagwek3"/>
        <w:keepNext w:val="0"/>
        <w:keepLines w:val="0"/>
        <w:numPr>
          <w:ilvl w:val="1"/>
          <w:numId w:val="15"/>
        </w:numPr>
        <w:spacing w:before="0" w:line="276" w:lineRule="auto"/>
        <w:ind w:hanging="720"/>
        <w:rPr>
          <w:rFonts w:asciiTheme="minorHAnsi" w:hAnsiTheme="minorHAnsi" w:cstheme="minorHAnsi"/>
          <w:b/>
          <w:bCs/>
          <w:color w:val="auto"/>
        </w:rPr>
      </w:pPr>
      <w:bookmarkStart w:id="113" w:name="_Toc469572620"/>
      <w:bookmarkStart w:id="114" w:name="_Toc469572727"/>
      <w:bookmarkStart w:id="115" w:name="_Toc470174674"/>
      <w:bookmarkStart w:id="116" w:name="_Toc470176985"/>
      <w:bookmarkStart w:id="117" w:name="_Toc470250338"/>
      <w:bookmarkStart w:id="118" w:name="_Toc471385857"/>
      <w:bookmarkStart w:id="119" w:name="_Toc471888582"/>
      <w:bookmarkStart w:id="120" w:name="_Toc472069764"/>
      <w:bookmarkStart w:id="121" w:name="_Toc472069829"/>
      <w:bookmarkStart w:id="122" w:name="_Toc472069882"/>
      <w:bookmarkStart w:id="123" w:name="_Toc472069935"/>
      <w:bookmarkStart w:id="124" w:name="_Toc472069994"/>
      <w:bookmarkStart w:id="125" w:name="_Toc472409913"/>
      <w:bookmarkStart w:id="126" w:name="_Toc472410493"/>
      <w:bookmarkStart w:id="127" w:name="_Toc474230968"/>
      <w:bookmarkStart w:id="128" w:name="_Toc475971797"/>
      <w:bookmarkStart w:id="129" w:name="_Toc475971904"/>
      <w:bookmarkStart w:id="130" w:name="_Toc478477035"/>
      <w:bookmarkStart w:id="131" w:name="_Toc478477094"/>
      <w:bookmarkStart w:id="132" w:name="_Toc478479159"/>
      <w:bookmarkStart w:id="133" w:name="_Toc478556577"/>
      <w:bookmarkStart w:id="134" w:name="_Toc478557462"/>
      <w:bookmarkStart w:id="135" w:name="_Toc479753411"/>
      <w:bookmarkStart w:id="136" w:name="_Toc481157237"/>
      <w:bookmarkStart w:id="137" w:name="_Toc481157648"/>
      <w:bookmarkStart w:id="138" w:name="_Toc482615362"/>
      <w:bookmarkStart w:id="139" w:name="_Toc483165108"/>
      <w:bookmarkStart w:id="140" w:name="_Toc483165352"/>
      <w:bookmarkStart w:id="141" w:name="_Toc483165597"/>
      <w:bookmarkStart w:id="142" w:name="_Toc483165841"/>
      <w:bookmarkStart w:id="143" w:name="_Toc483166084"/>
      <w:bookmarkStart w:id="144" w:name="_Toc483166325"/>
      <w:bookmarkStart w:id="145" w:name="_Toc483166904"/>
      <w:bookmarkStart w:id="146" w:name="_Toc483167145"/>
      <w:bookmarkStart w:id="147" w:name="_Toc483167384"/>
      <w:bookmarkStart w:id="148" w:name="_Toc483167625"/>
      <w:bookmarkStart w:id="149" w:name="_Toc483167863"/>
      <w:bookmarkStart w:id="150" w:name="_Toc483168102"/>
      <w:bookmarkStart w:id="151" w:name="_Toc483168340"/>
      <w:bookmarkStart w:id="152" w:name="_Toc483211618"/>
      <w:bookmarkStart w:id="153" w:name="_Toc483211855"/>
      <w:bookmarkStart w:id="154" w:name="_Toc483212092"/>
      <w:bookmarkStart w:id="155" w:name="_Toc469572621"/>
      <w:bookmarkStart w:id="156" w:name="_Toc469572728"/>
      <w:bookmarkStart w:id="157" w:name="_Toc470174675"/>
      <w:bookmarkStart w:id="158" w:name="_Toc470176986"/>
      <w:bookmarkStart w:id="159" w:name="_Toc470250339"/>
      <w:bookmarkStart w:id="160" w:name="_Toc471385858"/>
      <w:bookmarkStart w:id="161" w:name="_Toc471888583"/>
      <w:bookmarkStart w:id="162" w:name="_Toc472069765"/>
      <w:bookmarkStart w:id="163" w:name="_Toc472069830"/>
      <w:bookmarkStart w:id="164" w:name="_Toc472069883"/>
      <w:bookmarkStart w:id="165" w:name="_Toc472069936"/>
      <w:bookmarkStart w:id="166" w:name="_Toc472069995"/>
      <w:bookmarkStart w:id="167" w:name="_Toc472409914"/>
      <w:bookmarkStart w:id="168" w:name="_Toc472410494"/>
      <w:bookmarkStart w:id="169" w:name="_Toc474230969"/>
      <w:bookmarkStart w:id="170" w:name="_Toc475971798"/>
      <w:bookmarkStart w:id="171" w:name="_Toc475971905"/>
      <w:bookmarkStart w:id="172" w:name="_Toc478477036"/>
      <w:bookmarkStart w:id="173" w:name="_Toc478477095"/>
      <w:bookmarkStart w:id="174" w:name="_Toc478479160"/>
      <w:bookmarkStart w:id="175" w:name="_Toc478556578"/>
      <w:bookmarkStart w:id="176" w:name="_Toc478557463"/>
      <w:bookmarkStart w:id="177" w:name="_Toc479753412"/>
      <w:bookmarkStart w:id="178" w:name="_Toc481157238"/>
      <w:bookmarkStart w:id="179" w:name="_Toc481157649"/>
      <w:bookmarkStart w:id="180" w:name="_Toc482615363"/>
      <w:bookmarkStart w:id="181" w:name="_Toc483165109"/>
      <w:bookmarkStart w:id="182" w:name="_Toc483165353"/>
      <w:bookmarkStart w:id="183" w:name="_Toc483165598"/>
      <w:bookmarkStart w:id="184" w:name="_Toc483165842"/>
      <w:bookmarkStart w:id="185" w:name="_Toc483166085"/>
      <w:bookmarkStart w:id="186" w:name="_Toc483166326"/>
      <w:bookmarkStart w:id="187" w:name="_Toc483166905"/>
      <w:bookmarkStart w:id="188" w:name="_Toc483167146"/>
      <w:bookmarkStart w:id="189" w:name="_Toc483167385"/>
      <w:bookmarkStart w:id="190" w:name="_Toc483167626"/>
      <w:bookmarkStart w:id="191" w:name="_Toc483167864"/>
      <w:bookmarkStart w:id="192" w:name="_Toc483168103"/>
      <w:bookmarkStart w:id="193" w:name="_Toc483168341"/>
      <w:bookmarkStart w:id="194" w:name="_Toc483211619"/>
      <w:bookmarkStart w:id="195" w:name="_Toc483211856"/>
      <w:bookmarkStart w:id="196" w:name="_Toc483212093"/>
      <w:bookmarkStart w:id="197" w:name="_Toc472069834"/>
      <w:bookmarkStart w:id="198" w:name="_Toc483212094"/>
      <w:bookmarkStart w:id="199" w:name="_Toc30765523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r w:rsidRPr="0090720B">
        <w:rPr>
          <w:rFonts w:asciiTheme="minorHAnsi" w:hAnsiTheme="minorHAnsi" w:cstheme="minorHAnsi"/>
          <w:b/>
          <w:color w:val="auto"/>
        </w:rPr>
        <w:t>SERWIS GWARANCYJNY</w:t>
      </w:r>
      <w:bookmarkEnd w:id="197"/>
      <w:bookmarkEnd w:id="198"/>
      <w:bookmarkEnd w:id="199"/>
    </w:p>
    <w:p w14:paraId="54405A58" w14:textId="77777777" w:rsidR="004454ED" w:rsidRPr="0090720B" w:rsidRDefault="000773BD" w:rsidP="000773BD">
      <w:pPr>
        <w:pStyle w:val="Tekstpodstawowy"/>
        <w:spacing w:before="240" w:after="240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lastRenderedPageBreak/>
        <w:t xml:space="preserve">Serwis gwarancyjny będzie realizowany przez Wykonawcę w okresie 3 lat od dnia protokolarnego (bezusterkowego) odbioru końcowego inwestycji. </w:t>
      </w:r>
    </w:p>
    <w:p w14:paraId="43D6D3DC" w14:textId="77777777" w:rsidR="000773BD" w:rsidRPr="0090720B" w:rsidRDefault="000773BD" w:rsidP="00364842">
      <w:pPr>
        <w:pStyle w:val="Nagwek3"/>
        <w:keepNext w:val="0"/>
        <w:keepLines w:val="0"/>
        <w:numPr>
          <w:ilvl w:val="1"/>
          <w:numId w:val="15"/>
        </w:numPr>
        <w:spacing w:before="0" w:line="276" w:lineRule="auto"/>
        <w:ind w:hanging="720"/>
        <w:rPr>
          <w:rFonts w:asciiTheme="minorHAnsi" w:hAnsiTheme="minorHAnsi" w:cstheme="minorHAnsi"/>
          <w:b/>
          <w:color w:val="auto"/>
        </w:rPr>
      </w:pPr>
      <w:bookmarkStart w:id="200" w:name="_Toc483165111"/>
      <w:bookmarkStart w:id="201" w:name="_Toc483165355"/>
      <w:bookmarkStart w:id="202" w:name="_Toc483165600"/>
      <w:bookmarkStart w:id="203" w:name="_Toc483165844"/>
      <w:bookmarkStart w:id="204" w:name="_Toc483166087"/>
      <w:bookmarkStart w:id="205" w:name="_Toc483166328"/>
      <w:bookmarkStart w:id="206" w:name="_Toc483166907"/>
      <w:bookmarkStart w:id="207" w:name="_Toc483167148"/>
      <w:bookmarkStart w:id="208" w:name="_Toc483167387"/>
      <w:bookmarkStart w:id="209" w:name="_Toc483167628"/>
      <w:bookmarkStart w:id="210" w:name="_Toc483167866"/>
      <w:bookmarkStart w:id="211" w:name="_Toc483168105"/>
      <w:bookmarkStart w:id="212" w:name="_Toc483168343"/>
      <w:bookmarkStart w:id="213" w:name="_Toc483211621"/>
      <w:bookmarkStart w:id="214" w:name="_Toc483211858"/>
      <w:bookmarkStart w:id="215" w:name="_Toc483212095"/>
      <w:bookmarkStart w:id="216" w:name="_Toc472069835"/>
      <w:bookmarkStart w:id="217" w:name="_Toc483212096"/>
      <w:bookmarkStart w:id="218" w:name="_Toc30765524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r w:rsidRPr="0090720B">
        <w:rPr>
          <w:rFonts w:asciiTheme="minorHAnsi" w:hAnsiTheme="minorHAnsi" w:cstheme="minorHAnsi"/>
          <w:b/>
          <w:color w:val="auto"/>
        </w:rPr>
        <w:t>BEZPIECZEŃSTWO I HIGIENA PRACY</w:t>
      </w:r>
      <w:bookmarkEnd w:id="216"/>
      <w:bookmarkEnd w:id="217"/>
      <w:bookmarkEnd w:id="218"/>
    </w:p>
    <w:p w14:paraId="238A7C5C" w14:textId="77777777" w:rsidR="000773BD" w:rsidRPr="0090720B" w:rsidRDefault="000773BD" w:rsidP="00400C1A">
      <w:pPr>
        <w:pStyle w:val="Tekstpodstawowy"/>
        <w:spacing w:before="240"/>
        <w:ind w:left="0"/>
        <w:jc w:val="both"/>
        <w:rPr>
          <w:rFonts w:asciiTheme="minorHAnsi" w:hAnsiTheme="minorHAnsi" w:cstheme="minorHAnsi"/>
          <w:highlight w:val="yellow"/>
        </w:rPr>
      </w:pPr>
      <w:r w:rsidRPr="0090720B">
        <w:rPr>
          <w:rFonts w:asciiTheme="minorHAnsi" w:hAnsiTheme="minorHAnsi" w:cstheme="minorHAnsi"/>
        </w:rPr>
        <w:t>Wszelkie prace powinny być wykonywane w ścisłej zgodności z aktualnymi przepisami w</w:t>
      </w:r>
      <w:r w:rsidR="00307194">
        <w:rPr>
          <w:rFonts w:asciiTheme="minorHAnsi" w:hAnsiTheme="minorHAnsi" w:cstheme="minorHAnsi"/>
        </w:rPr>
        <w:t> </w:t>
      </w:r>
      <w:r w:rsidRPr="0090720B">
        <w:rPr>
          <w:rFonts w:asciiTheme="minorHAnsi" w:hAnsiTheme="minorHAnsi" w:cstheme="minorHAnsi"/>
        </w:rPr>
        <w:t>zakresie, zdrowia, bezpieczeństwa i higieny pracy zgodnie z obowiązującymi przepisami. W</w:t>
      </w:r>
      <w:r w:rsidR="00307194">
        <w:rPr>
          <w:rFonts w:asciiTheme="minorHAnsi" w:hAnsiTheme="minorHAnsi" w:cstheme="minorHAnsi"/>
        </w:rPr>
        <w:t> </w:t>
      </w:r>
      <w:r w:rsidRPr="0090720B">
        <w:rPr>
          <w:rFonts w:asciiTheme="minorHAnsi" w:hAnsiTheme="minorHAnsi" w:cstheme="minorHAnsi"/>
        </w:rPr>
        <w:t>szczególności Wykonawca zapewni, aby personel nie wykonywał pracy w warunkach niebezpiecznych, szkodliwych dla zdrowia oraz nie spełniających wymagań sanitarnych. Wykonawca zapewni i będzie utrzymywał w pełnej sprawności wszelkie urządzenia zabezpieczające, socjalne oraz sprzęt i odpowiednią odzież dla ochrony życia i zdrowia osób zatrudnionych na budowie oraz dla zapewnienia bezpieczeństwa publicznego. Wszyscy pracownicy Wykonawcy i Podwykonawców będą odpowiednio przeszkoleni przed rozpoczęciem pracy oraz odpowiednio nadzorowani w czasie jej wykonywania przez wyznaczonego przez Wykonawcę inspektora do spraw zapobiegania wypadkom na Placu Budowy. Inspektor będzie powiadamiał Inżyniera o szczegółach wypadków tak szybko, jak to będzie możliwe. Inspektor będzie również odpowiedzialny za przechowywanie informacji i</w:t>
      </w:r>
      <w:r w:rsidR="00307194">
        <w:rPr>
          <w:rFonts w:asciiTheme="minorHAnsi" w:hAnsiTheme="minorHAnsi" w:cstheme="minorHAnsi"/>
        </w:rPr>
        <w:t> </w:t>
      </w:r>
      <w:r w:rsidRPr="0090720B">
        <w:rPr>
          <w:rFonts w:asciiTheme="minorHAnsi" w:hAnsiTheme="minorHAnsi" w:cstheme="minorHAnsi"/>
        </w:rPr>
        <w:t>sporządzanie raportów dotyczących bezpieczeństwa i higieny pracy. Wykonawca zapewni co najmniej:</w:t>
      </w:r>
    </w:p>
    <w:p w14:paraId="12D19C4F" w14:textId="77777777" w:rsidR="000773BD" w:rsidRPr="0090720B" w:rsidRDefault="000773BD" w:rsidP="00364842">
      <w:pPr>
        <w:pStyle w:val="Tekstpodstawowy"/>
        <w:numPr>
          <w:ilvl w:val="0"/>
          <w:numId w:val="10"/>
        </w:numPr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środki pierwszej pomocy,</w:t>
      </w:r>
    </w:p>
    <w:p w14:paraId="0E662FBC" w14:textId="77777777" w:rsidR="000773BD" w:rsidRPr="0090720B" w:rsidRDefault="000773BD" w:rsidP="00364842">
      <w:pPr>
        <w:pStyle w:val="Tekstpodstawowy"/>
        <w:numPr>
          <w:ilvl w:val="0"/>
          <w:numId w:val="10"/>
        </w:numPr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osoby przeszkolone w zapewnianiu pierwszej pomocy,</w:t>
      </w:r>
    </w:p>
    <w:p w14:paraId="0141F925" w14:textId="77777777" w:rsidR="000773BD" w:rsidRPr="0090720B" w:rsidRDefault="000773BD" w:rsidP="00364842">
      <w:pPr>
        <w:pStyle w:val="Tekstpodstawowy"/>
        <w:numPr>
          <w:ilvl w:val="0"/>
          <w:numId w:val="10"/>
        </w:numPr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odpowiednie środki komunikacji i transportu na okoliczność wypadku,</w:t>
      </w:r>
    </w:p>
    <w:p w14:paraId="5AFFBC9C" w14:textId="77777777" w:rsidR="000773BD" w:rsidRPr="0090720B" w:rsidRDefault="000773BD" w:rsidP="00364842">
      <w:pPr>
        <w:pStyle w:val="Tekstpodstawowy"/>
        <w:numPr>
          <w:ilvl w:val="0"/>
          <w:numId w:val="10"/>
        </w:numPr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sprzęt monitorujący,</w:t>
      </w:r>
    </w:p>
    <w:p w14:paraId="1FF3810B" w14:textId="77777777" w:rsidR="000773BD" w:rsidRPr="0090720B" w:rsidRDefault="000773BD" w:rsidP="00364842">
      <w:pPr>
        <w:pStyle w:val="Tekstpodstawowy"/>
        <w:numPr>
          <w:ilvl w:val="0"/>
          <w:numId w:val="10"/>
        </w:numPr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sprzęt ratowniczy,</w:t>
      </w:r>
    </w:p>
    <w:p w14:paraId="5BAA562A" w14:textId="77777777" w:rsidR="000773BD" w:rsidRPr="0090720B" w:rsidRDefault="000773BD" w:rsidP="00364842">
      <w:pPr>
        <w:pStyle w:val="Tekstpodstawowy"/>
        <w:numPr>
          <w:ilvl w:val="0"/>
          <w:numId w:val="10"/>
        </w:numPr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sprzęt przeciwpożarowy,</w:t>
      </w:r>
    </w:p>
    <w:p w14:paraId="30B87AED" w14:textId="77777777" w:rsidR="000773BD" w:rsidRPr="0090720B" w:rsidRDefault="000773BD" w:rsidP="00364842">
      <w:pPr>
        <w:pStyle w:val="Tekstpodstawowy"/>
        <w:numPr>
          <w:ilvl w:val="0"/>
          <w:numId w:val="10"/>
        </w:numPr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łączność ze strażą pożarną, pogotowiem i policją.</w:t>
      </w:r>
    </w:p>
    <w:p w14:paraId="30509EA1" w14:textId="77777777" w:rsidR="000773BD" w:rsidRPr="0090720B" w:rsidRDefault="00612F37" w:rsidP="000773BD">
      <w:pPr>
        <w:pStyle w:val="Tekstpodstawowy"/>
        <w:spacing w:after="240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 xml:space="preserve">Wyposażenie powinno być regularnie kontrolowane i utrzymywane w </w:t>
      </w:r>
      <w:r w:rsidR="000773BD" w:rsidRPr="0090720B">
        <w:rPr>
          <w:rFonts w:asciiTheme="minorHAnsi" w:hAnsiTheme="minorHAnsi" w:cstheme="minorHAnsi"/>
        </w:rPr>
        <w:t>sprawności. Na Placu Budowy powinien być dostępny rejestr przeprowadzonych kontroli sprawności wyposażenia. Osobiste wyposażenie ochronne pracowników Wykonawcy powinno być dostępne na Placu Budowy i używane stosownie do potrzeb.</w:t>
      </w:r>
    </w:p>
    <w:p w14:paraId="1FE259BC" w14:textId="77777777" w:rsidR="000773BD" w:rsidRPr="0090720B" w:rsidRDefault="000773BD" w:rsidP="00364842">
      <w:pPr>
        <w:pStyle w:val="Nagwek3"/>
        <w:keepNext w:val="0"/>
        <w:keepLines w:val="0"/>
        <w:numPr>
          <w:ilvl w:val="1"/>
          <w:numId w:val="15"/>
        </w:numPr>
        <w:spacing w:before="0" w:line="276" w:lineRule="auto"/>
        <w:ind w:hanging="720"/>
        <w:rPr>
          <w:rFonts w:asciiTheme="minorHAnsi" w:hAnsiTheme="minorHAnsi" w:cstheme="minorHAnsi"/>
          <w:b/>
          <w:color w:val="auto"/>
        </w:rPr>
      </w:pPr>
      <w:bookmarkStart w:id="219" w:name="_Toc472069836"/>
      <w:bookmarkStart w:id="220" w:name="_Toc483212097"/>
      <w:bookmarkStart w:id="221" w:name="_Toc30765525"/>
      <w:r w:rsidRPr="0090720B">
        <w:rPr>
          <w:rFonts w:asciiTheme="minorHAnsi" w:hAnsiTheme="minorHAnsi" w:cstheme="minorHAnsi"/>
          <w:b/>
          <w:color w:val="auto"/>
        </w:rPr>
        <w:t>JEDNOSTKI MIARY</w:t>
      </w:r>
      <w:bookmarkEnd w:id="219"/>
      <w:bookmarkEnd w:id="220"/>
      <w:bookmarkEnd w:id="221"/>
    </w:p>
    <w:p w14:paraId="49995391" w14:textId="77777777" w:rsidR="000773BD" w:rsidRPr="0090720B" w:rsidRDefault="000773BD" w:rsidP="000773BD">
      <w:pPr>
        <w:pStyle w:val="Tekstpodstawowy"/>
        <w:spacing w:before="240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Wszystkie jednostki miary na Rysunkach, w Wymaganiach Zamawiającego i w Wykazach podawane będą w systemie SI (zgodnie z ISO).</w:t>
      </w:r>
    </w:p>
    <w:p w14:paraId="1A27CC74" w14:textId="77777777" w:rsidR="000773BD" w:rsidRPr="0090720B" w:rsidRDefault="000773BD" w:rsidP="000773BD">
      <w:pPr>
        <w:pStyle w:val="Tekstpodstawowy"/>
        <w:spacing w:after="240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Wykonawca bierze na siebie odpowiedzialność za wszelkie niezgodności, błędy i braki dostrzeżone na rysunkach i objaśnieniach niezależnie od tego, czy zostały one zaaprobowane, czy nie, chyba, że owe niezgodności, błędy i braki występowały na rysunkach i objaśnieniach dostarczonych Wykonawcy przez Zamawiającego.</w:t>
      </w:r>
    </w:p>
    <w:p w14:paraId="03DB2B67" w14:textId="77777777" w:rsidR="000773BD" w:rsidRPr="0090720B" w:rsidRDefault="000773BD" w:rsidP="00364842">
      <w:pPr>
        <w:pStyle w:val="Nagwek3"/>
        <w:keepNext w:val="0"/>
        <w:keepLines w:val="0"/>
        <w:numPr>
          <w:ilvl w:val="1"/>
          <w:numId w:val="15"/>
        </w:numPr>
        <w:spacing w:before="0" w:line="276" w:lineRule="auto"/>
        <w:ind w:hanging="720"/>
        <w:rPr>
          <w:rFonts w:asciiTheme="minorHAnsi" w:hAnsiTheme="minorHAnsi" w:cstheme="minorHAnsi"/>
          <w:b/>
          <w:color w:val="auto"/>
        </w:rPr>
      </w:pPr>
      <w:bookmarkStart w:id="222" w:name="_Toc472069837"/>
      <w:bookmarkStart w:id="223" w:name="_Toc483212098"/>
      <w:bookmarkStart w:id="224" w:name="_Toc30765526"/>
      <w:r w:rsidRPr="0090720B">
        <w:rPr>
          <w:rFonts w:asciiTheme="minorHAnsi" w:hAnsiTheme="minorHAnsi" w:cstheme="minorHAnsi"/>
          <w:b/>
          <w:color w:val="auto"/>
        </w:rPr>
        <w:t>ZAPLECZE BUDOWY</w:t>
      </w:r>
      <w:bookmarkEnd w:id="222"/>
      <w:bookmarkEnd w:id="223"/>
      <w:bookmarkEnd w:id="224"/>
    </w:p>
    <w:p w14:paraId="0A1CB6CF" w14:textId="77777777" w:rsidR="000773BD" w:rsidRPr="0090720B" w:rsidRDefault="00612F37" w:rsidP="000773BD">
      <w:pPr>
        <w:pStyle w:val="Tekstpodstawowy"/>
        <w:spacing w:before="240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Przy projektowaniu zaplecza</w:t>
      </w:r>
      <w:r w:rsidR="000773BD" w:rsidRPr="0090720B">
        <w:rPr>
          <w:rFonts w:asciiTheme="minorHAnsi" w:hAnsiTheme="minorHAnsi" w:cstheme="minorHAnsi"/>
        </w:rPr>
        <w:t xml:space="preserve"> budowlanego, Wykonawca powinien na biura, warsztaty, </w:t>
      </w:r>
      <w:r w:rsidR="000773BD" w:rsidRPr="0090720B">
        <w:rPr>
          <w:rFonts w:asciiTheme="minorHAnsi" w:hAnsiTheme="minorHAnsi" w:cstheme="minorHAnsi"/>
        </w:rPr>
        <w:lastRenderedPageBreak/>
        <w:t>magazyny użyć elementów lub modułów prefabrykowanych mających estetyczny i czysty wygląd. W przypadku użycia elementów fabrycznie nienowych powinny być uprzednio dzięki remontowi i malowaniu doprowadzone do swojego pierwotnego stanu.</w:t>
      </w:r>
    </w:p>
    <w:p w14:paraId="0A9DD302" w14:textId="77777777" w:rsidR="000773BD" w:rsidRPr="0090720B" w:rsidRDefault="000773BD" w:rsidP="000773BD">
      <w:pPr>
        <w:pStyle w:val="Tekstpodstawowy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Pomieszczenia powinny być wewnątrz czyste i winny zapewnić odpowiednie warunki do pracy i wypoczynku w czasie przerw.</w:t>
      </w:r>
    </w:p>
    <w:p w14:paraId="63B4A2DB" w14:textId="77777777" w:rsidR="000773BD" w:rsidRPr="0090720B" w:rsidRDefault="000773BD" w:rsidP="000773BD">
      <w:pPr>
        <w:pStyle w:val="Tekstpodstawowy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 xml:space="preserve">Pomieszczenia przeznaczone na pobyt </w:t>
      </w:r>
      <w:r w:rsidR="00612F37" w:rsidRPr="0090720B">
        <w:rPr>
          <w:rFonts w:asciiTheme="minorHAnsi" w:hAnsiTheme="minorHAnsi" w:cstheme="minorHAnsi"/>
        </w:rPr>
        <w:t xml:space="preserve">ludzi </w:t>
      </w:r>
      <w:r w:rsidRPr="0090720B">
        <w:rPr>
          <w:rFonts w:asciiTheme="minorHAnsi" w:hAnsiTheme="minorHAnsi" w:cstheme="minorHAnsi"/>
        </w:rPr>
        <w:t>muszą być regularnie sprzątane, a śmieci i odpadki regularnie usuwane.</w:t>
      </w:r>
    </w:p>
    <w:p w14:paraId="23D88F11" w14:textId="77777777" w:rsidR="000773BD" w:rsidRPr="0090720B" w:rsidRDefault="000773BD" w:rsidP="00612F37">
      <w:pPr>
        <w:pStyle w:val="Tekstpodstawowy"/>
        <w:spacing w:after="240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 xml:space="preserve">Wykonawca uzyska dostęp do wody bieżącej dla potrzeb budowy w miejscu wskazanym przez </w:t>
      </w:r>
      <w:r w:rsidR="00612F37" w:rsidRPr="0090720B">
        <w:rPr>
          <w:rFonts w:asciiTheme="minorHAnsi" w:hAnsiTheme="minorHAnsi" w:cstheme="minorHAnsi"/>
        </w:rPr>
        <w:t>Z</w:t>
      </w:r>
      <w:r w:rsidRPr="0090720B">
        <w:rPr>
          <w:rFonts w:asciiTheme="minorHAnsi" w:hAnsiTheme="minorHAnsi" w:cstheme="minorHAnsi"/>
        </w:rPr>
        <w:t>amawiającego i pokryje pełne koszty zużytej wody i usuwania nieczystości płynnych.</w:t>
      </w:r>
    </w:p>
    <w:p w14:paraId="45F53B0B" w14:textId="77777777" w:rsidR="000773BD" w:rsidRPr="0090720B" w:rsidRDefault="000773BD" w:rsidP="00364842">
      <w:pPr>
        <w:pStyle w:val="Nagwek3"/>
        <w:keepNext w:val="0"/>
        <w:keepLines w:val="0"/>
        <w:numPr>
          <w:ilvl w:val="1"/>
          <w:numId w:val="15"/>
        </w:numPr>
        <w:spacing w:before="0" w:line="276" w:lineRule="auto"/>
        <w:ind w:hanging="720"/>
        <w:rPr>
          <w:rFonts w:asciiTheme="minorHAnsi" w:hAnsiTheme="minorHAnsi" w:cstheme="minorHAnsi"/>
          <w:b/>
          <w:color w:val="auto"/>
        </w:rPr>
      </w:pPr>
      <w:bookmarkStart w:id="225" w:name="_Toc472069838"/>
      <w:bookmarkStart w:id="226" w:name="_Toc483212099"/>
      <w:bookmarkStart w:id="227" w:name="_Toc30765527"/>
      <w:r w:rsidRPr="0090720B">
        <w:rPr>
          <w:rFonts w:asciiTheme="minorHAnsi" w:hAnsiTheme="minorHAnsi" w:cstheme="minorHAnsi"/>
          <w:b/>
          <w:color w:val="auto"/>
        </w:rPr>
        <w:t>ZASILANIE ELEKTRYCZNE PLACU BUDOWY</w:t>
      </w:r>
      <w:bookmarkEnd w:id="225"/>
      <w:bookmarkEnd w:id="226"/>
      <w:bookmarkEnd w:id="227"/>
    </w:p>
    <w:p w14:paraId="6BE6F3DA" w14:textId="77777777" w:rsidR="000773BD" w:rsidRPr="0090720B" w:rsidRDefault="000773BD" w:rsidP="000773BD">
      <w:pPr>
        <w:pStyle w:val="Tekstpodstawowy"/>
        <w:spacing w:before="240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 xml:space="preserve">Zamawiający wyraził zgodę, aby na potrzeby prowadzonych prac budowlanych, Wykonawca pobierał energię elektryczną. Wykonawca </w:t>
      </w:r>
      <w:proofErr w:type="spellStart"/>
      <w:r w:rsidRPr="0090720B">
        <w:rPr>
          <w:rFonts w:asciiTheme="minorHAnsi" w:hAnsiTheme="minorHAnsi" w:cstheme="minorHAnsi"/>
        </w:rPr>
        <w:t>opomiaruje</w:t>
      </w:r>
      <w:proofErr w:type="spellEnd"/>
      <w:r w:rsidRPr="0090720B">
        <w:rPr>
          <w:rFonts w:asciiTheme="minorHAnsi" w:hAnsiTheme="minorHAnsi" w:cstheme="minorHAnsi"/>
        </w:rPr>
        <w:t xml:space="preserve"> we własnym zakresie pobór energii i</w:t>
      </w:r>
      <w:r w:rsidR="004733D0">
        <w:rPr>
          <w:rFonts w:asciiTheme="minorHAnsi" w:hAnsiTheme="minorHAnsi" w:cstheme="minorHAnsi"/>
        </w:rPr>
        <w:t> </w:t>
      </w:r>
      <w:r w:rsidRPr="0090720B">
        <w:rPr>
          <w:rFonts w:asciiTheme="minorHAnsi" w:hAnsiTheme="minorHAnsi" w:cstheme="minorHAnsi"/>
        </w:rPr>
        <w:t>rozliczy się z Zamawiającym.</w:t>
      </w:r>
    </w:p>
    <w:p w14:paraId="1625F0C1" w14:textId="77777777" w:rsidR="000773BD" w:rsidRPr="0090720B" w:rsidRDefault="000773BD" w:rsidP="000773BD">
      <w:pPr>
        <w:pStyle w:val="Tekstpodstawowy"/>
        <w:spacing w:after="240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W jakimkolwiek przypadku, gdy źródłem pobieranego prądu będzie prąd zmienny służący do tymczasowego oświetlenia lub zasilenia sprzętu przenośnego, Wykonawca odpowiedzialny będzie za ustawienie wymaganego napięcia roboczego, a także za powzięcie wszelkich środków bezpieczeństwa wobec pracowników korzystających z tego źródła prądu.</w:t>
      </w:r>
    </w:p>
    <w:p w14:paraId="4891C7A5" w14:textId="77777777" w:rsidR="000773BD" w:rsidRPr="0090720B" w:rsidRDefault="000773BD" w:rsidP="00364842">
      <w:pPr>
        <w:pStyle w:val="Nagwek3"/>
        <w:keepNext w:val="0"/>
        <w:keepLines w:val="0"/>
        <w:numPr>
          <w:ilvl w:val="1"/>
          <w:numId w:val="15"/>
        </w:numPr>
        <w:spacing w:before="0" w:line="276" w:lineRule="auto"/>
        <w:ind w:hanging="720"/>
        <w:rPr>
          <w:rFonts w:asciiTheme="minorHAnsi" w:hAnsiTheme="minorHAnsi" w:cstheme="minorHAnsi"/>
          <w:b/>
          <w:color w:val="auto"/>
        </w:rPr>
      </w:pPr>
      <w:bookmarkStart w:id="228" w:name="_Toc483165116"/>
      <w:bookmarkStart w:id="229" w:name="_Toc483165360"/>
      <w:bookmarkStart w:id="230" w:name="_Toc483165605"/>
      <w:bookmarkStart w:id="231" w:name="_Toc483165849"/>
      <w:bookmarkStart w:id="232" w:name="_Toc483166092"/>
      <w:bookmarkStart w:id="233" w:name="_Toc483166333"/>
      <w:bookmarkStart w:id="234" w:name="_Toc483166912"/>
      <w:bookmarkStart w:id="235" w:name="_Toc483167153"/>
      <w:bookmarkStart w:id="236" w:name="_Toc483167392"/>
      <w:bookmarkStart w:id="237" w:name="_Toc483167633"/>
      <w:bookmarkStart w:id="238" w:name="_Toc483167871"/>
      <w:bookmarkStart w:id="239" w:name="_Toc483168110"/>
      <w:bookmarkStart w:id="240" w:name="_Toc483168348"/>
      <w:bookmarkStart w:id="241" w:name="_Toc483211626"/>
      <w:bookmarkStart w:id="242" w:name="_Toc483211863"/>
      <w:bookmarkStart w:id="243" w:name="_Toc483212100"/>
      <w:bookmarkStart w:id="244" w:name="_Toc472069839"/>
      <w:bookmarkStart w:id="245" w:name="_Toc483212101"/>
      <w:bookmarkStart w:id="246" w:name="_Toc30765528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r w:rsidRPr="0090720B">
        <w:rPr>
          <w:rFonts w:asciiTheme="minorHAnsi" w:hAnsiTheme="minorHAnsi" w:cstheme="minorHAnsi"/>
          <w:b/>
          <w:color w:val="auto"/>
        </w:rPr>
        <w:t>KOORDYNACJA PRAC NA BUDOWIE</w:t>
      </w:r>
      <w:bookmarkEnd w:id="244"/>
      <w:bookmarkEnd w:id="245"/>
      <w:bookmarkEnd w:id="246"/>
    </w:p>
    <w:p w14:paraId="1BA4F33D" w14:textId="77777777" w:rsidR="000773BD" w:rsidRPr="0090720B" w:rsidRDefault="000773BD" w:rsidP="000773BD">
      <w:pPr>
        <w:pStyle w:val="Tekstpodstawowy"/>
        <w:spacing w:before="240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Wykonawca zidentyfikuje wszelkie ewentualne organizacje, podmioty itp. które przeprowadzają lub będą przeprowadzać jakiekolwiek roboty lub jakiekolwiek inne działania jednocześnie z robotami będącymi przedmiotem niniejszego Kontraktu i skoordynuje swoje roboty z tymi działaniami, jeśli jest to wymagane.</w:t>
      </w:r>
    </w:p>
    <w:p w14:paraId="22142D06" w14:textId="77777777" w:rsidR="000773BD" w:rsidRPr="0090720B" w:rsidRDefault="000773BD" w:rsidP="000773BD">
      <w:pPr>
        <w:pStyle w:val="Tekstpodstawowy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Wykonawca poda wszelkie niezbędne dane i wielkości w formie rysunków roboczych tak, aby zapewnić</w:t>
      </w:r>
      <w:r w:rsidR="00612F37" w:rsidRPr="0090720B">
        <w:rPr>
          <w:rFonts w:asciiTheme="minorHAnsi" w:hAnsiTheme="minorHAnsi" w:cstheme="minorHAnsi"/>
        </w:rPr>
        <w:t xml:space="preserve"> właściwe </w:t>
      </w:r>
      <w:r w:rsidRPr="0090720B">
        <w:rPr>
          <w:rFonts w:asciiTheme="minorHAnsi" w:hAnsiTheme="minorHAnsi" w:cstheme="minorHAnsi"/>
        </w:rPr>
        <w:t>umiejscowienie montowanych elementów, wymiary konstrukcji itp. i inne informacje niezbędne do przeprowadzania Robót wynikających z innych Kontraktów związanych.</w:t>
      </w:r>
    </w:p>
    <w:p w14:paraId="7B100C0E" w14:textId="77777777" w:rsidR="000773BD" w:rsidRPr="0090720B" w:rsidRDefault="000773BD" w:rsidP="000773BD">
      <w:pPr>
        <w:pStyle w:val="Tekstpodstawowy"/>
        <w:spacing w:after="240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W związku z tym, Zamawiający nie będzie ponosił żadnych dodatkowych kosztów związanych z rekompensatami za ewentualne zakłócenia spowodowane przez Wykonawcę.</w:t>
      </w:r>
    </w:p>
    <w:p w14:paraId="31AB5CDD" w14:textId="77777777" w:rsidR="000773BD" w:rsidRPr="0090720B" w:rsidRDefault="000773BD" w:rsidP="00364842">
      <w:pPr>
        <w:pStyle w:val="Nagwek3"/>
        <w:keepNext w:val="0"/>
        <w:keepLines w:val="0"/>
        <w:numPr>
          <w:ilvl w:val="1"/>
          <w:numId w:val="15"/>
        </w:numPr>
        <w:spacing w:before="0" w:line="276" w:lineRule="auto"/>
        <w:ind w:hanging="720"/>
        <w:rPr>
          <w:rFonts w:asciiTheme="minorHAnsi" w:hAnsiTheme="minorHAnsi" w:cstheme="minorHAnsi"/>
          <w:b/>
          <w:color w:val="auto"/>
        </w:rPr>
      </w:pPr>
      <w:bookmarkStart w:id="247" w:name="_Toc472069840"/>
      <w:bookmarkStart w:id="248" w:name="_Toc483212102"/>
      <w:bookmarkStart w:id="249" w:name="_Toc30765529"/>
      <w:r w:rsidRPr="0090720B">
        <w:rPr>
          <w:rFonts w:asciiTheme="minorHAnsi" w:hAnsiTheme="minorHAnsi" w:cstheme="minorHAnsi"/>
          <w:b/>
          <w:color w:val="auto"/>
        </w:rPr>
        <w:t>DANE DOTYCZĄCE PLACU BUDOWY</w:t>
      </w:r>
      <w:bookmarkEnd w:id="247"/>
      <w:bookmarkEnd w:id="248"/>
      <w:bookmarkEnd w:id="249"/>
    </w:p>
    <w:p w14:paraId="161653CB" w14:textId="77777777" w:rsidR="00911061" w:rsidRPr="0090720B" w:rsidRDefault="000773BD" w:rsidP="000773BD">
      <w:pPr>
        <w:pStyle w:val="Tekstpodstawowy"/>
        <w:spacing w:before="240" w:after="240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Wykonawca jest odpowiedzialny za weryfikację poprawności otrzymanych informacji. Wykonawca ustali wszelkie warunki odnoszące się do robót. Wykonawca przed złożeniem swojej oferty przeprowadzi wizję lokalną. W rezultacie Wykonawca oszacuje swoje stawki i</w:t>
      </w:r>
      <w:r w:rsidR="004733D0">
        <w:rPr>
          <w:rFonts w:asciiTheme="minorHAnsi" w:hAnsiTheme="minorHAnsi" w:cstheme="minorHAnsi"/>
        </w:rPr>
        <w:t> </w:t>
      </w:r>
      <w:r w:rsidRPr="0090720B">
        <w:rPr>
          <w:rFonts w:asciiTheme="minorHAnsi" w:hAnsiTheme="minorHAnsi" w:cstheme="minorHAnsi"/>
        </w:rPr>
        <w:t>zakres prac w sposób realny. W szczególności Wykonawca przeanalizuje warunki dojazdu na teren budowy, wszelkie ewentualne niedogodności i w miarę możliwości określi wszystkie przeszkody, które może napotkać na terenie budowy</w:t>
      </w:r>
      <w:r w:rsidR="004733D0">
        <w:rPr>
          <w:rFonts w:asciiTheme="minorHAnsi" w:hAnsiTheme="minorHAnsi" w:cstheme="minorHAnsi"/>
        </w:rPr>
        <w:t>,</w:t>
      </w:r>
      <w:r w:rsidRPr="0090720B">
        <w:rPr>
          <w:rFonts w:asciiTheme="minorHAnsi" w:hAnsiTheme="minorHAnsi" w:cstheme="minorHAnsi"/>
        </w:rPr>
        <w:t xml:space="preserve"> które przeszkadzać mogą w</w:t>
      </w:r>
      <w:r w:rsidR="004733D0">
        <w:rPr>
          <w:rFonts w:asciiTheme="minorHAnsi" w:hAnsiTheme="minorHAnsi" w:cstheme="minorHAnsi"/>
        </w:rPr>
        <w:t> </w:t>
      </w:r>
      <w:r w:rsidRPr="0090720B">
        <w:rPr>
          <w:rFonts w:asciiTheme="minorHAnsi" w:hAnsiTheme="minorHAnsi" w:cstheme="minorHAnsi"/>
        </w:rPr>
        <w:t xml:space="preserve">wykonywaniu robót. Uznaje się, iż Wykonawca przeanalizował warunki drogowe w rejonie terenu budowy i oszacował potrzeby objazdów i ich wpływ na wykonanie robót. Zakłada się, </w:t>
      </w:r>
      <w:r w:rsidRPr="0090720B">
        <w:rPr>
          <w:rFonts w:asciiTheme="minorHAnsi" w:hAnsiTheme="minorHAnsi" w:cstheme="minorHAnsi"/>
        </w:rPr>
        <w:lastRenderedPageBreak/>
        <w:t>iż wszystkie koszty z tym związane są zawarte w ofercie Wykonawcy.</w:t>
      </w:r>
    </w:p>
    <w:p w14:paraId="71994D7D" w14:textId="77777777" w:rsidR="000773BD" w:rsidRPr="0090720B" w:rsidRDefault="000773BD" w:rsidP="00364842">
      <w:pPr>
        <w:pStyle w:val="Nagwek3"/>
        <w:keepNext w:val="0"/>
        <w:keepLines w:val="0"/>
        <w:numPr>
          <w:ilvl w:val="1"/>
          <w:numId w:val="15"/>
        </w:numPr>
        <w:spacing w:before="0" w:line="276" w:lineRule="auto"/>
        <w:ind w:hanging="720"/>
        <w:rPr>
          <w:rFonts w:asciiTheme="minorHAnsi" w:hAnsiTheme="minorHAnsi" w:cstheme="minorHAnsi"/>
          <w:b/>
          <w:color w:val="auto"/>
        </w:rPr>
      </w:pPr>
      <w:bookmarkStart w:id="250" w:name="_Toc472069841"/>
      <w:bookmarkStart w:id="251" w:name="_Toc483212103"/>
      <w:bookmarkStart w:id="252" w:name="_Toc30765530"/>
      <w:r w:rsidRPr="0090720B">
        <w:rPr>
          <w:rFonts w:asciiTheme="minorHAnsi" w:hAnsiTheme="minorHAnsi" w:cstheme="minorHAnsi"/>
          <w:b/>
          <w:color w:val="auto"/>
        </w:rPr>
        <w:t>ZABEZPIECZENIE PRZED USZKODZENIAMI</w:t>
      </w:r>
      <w:bookmarkEnd w:id="250"/>
      <w:bookmarkEnd w:id="251"/>
      <w:bookmarkEnd w:id="252"/>
    </w:p>
    <w:p w14:paraId="213E9DD6" w14:textId="77777777" w:rsidR="000773BD" w:rsidRPr="0090720B" w:rsidRDefault="000773BD" w:rsidP="000773BD">
      <w:pPr>
        <w:pStyle w:val="Tekstpodstawowy"/>
        <w:spacing w:before="240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Wykonawca podejmie wszelkie niezbędne działania, które służą zapobieganiu wszelkich zbędnych uszkodzeń budynków i ich wyposażenia, terenu, własności prywatnej, drzew i innych elementów. Podczas realizacji prac jest zobowiązany do szybkiego reagowania na skargi właścicieli bądź użytkowników.</w:t>
      </w:r>
    </w:p>
    <w:p w14:paraId="7A39E418" w14:textId="77777777" w:rsidR="000773BD" w:rsidRPr="0090720B" w:rsidRDefault="000773BD" w:rsidP="0023383F">
      <w:pPr>
        <w:pStyle w:val="Tekstpodstawowy"/>
        <w:spacing w:after="240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W przypadku odkrycia jakiegokolwiek przecieku lub uszkodzenia, Wykonawca w prawidłowy sposób natychmiast zawiadomi Inspektorowi Nadzoru, Zamawiającego oraz dołoży wszelkich starań, aby naprawić szkodę lub wymienić uszkodzone urządzenie.</w:t>
      </w:r>
    </w:p>
    <w:p w14:paraId="19F06641" w14:textId="77777777" w:rsidR="000773BD" w:rsidRPr="0090720B" w:rsidRDefault="000773BD" w:rsidP="00364842">
      <w:pPr>
        <w:pStyle w:val="Nagwek3"/>
        <w:keepNext w:val="0"/>
        <w:keepLines w:val="0"/>
        <w:numPr>
          <w:ilvl w:val="1"/>
          <w:numId w:val="15"/>
        </w:numPr>
        <w:spacing w:before="0" w:line="276" w:lineRule="auto"/>
        <w:ind w:hanging="720"/>
        <w:rPr>
          <w:rFonts w:asciiTheme="minorHAnsi" w:hAnsiTheme="minorHAnsi" w:cstheme="minorHAnsi"/>
          <w:b/>
          <w:bCs/>
          <w:color w:val="auto"/>
        </w:rPr>
      </w:pPr>
      <w:bookmarkStart w:id="253" w:name="_Toc472069842"/>
      <w:bookmarkStart w:id="254" w:name="_Toc483212104"/>
      <w:bookmarkStart w:id="255" w:name="_Toc30765531"/>
      <w:r w:rsidRPr="0090720B">
        <w:rPr>
          <w:rFonts w:asciiTheme="minorHAnsi" w:hAnsiTheme="minorHAnsi" w:cstheme="minorHAnsi"/>
          <w:b/>
          <w:color w:val="auto"/>
        </w:rPr>
        <w:t>PORZĄDEK NA PLACU BUDOWY</w:t>
      </w:r>
      <w:bookmarkEnd w:id="253"/>
      <w:bookmarkEnd w:id="254"/>
      <w:bookmarkEnd w:id="255"/>
    </w:p>
    <w:p w14:paraId="368F9711" w14:textId="77777777" w:rsidR="000773BD" w:rsidRPr="0090720B" w:rsidRDefault="000773BD" w:rsidP="000773BD">
      <w:pPr>
        <w:pStyle w:val="Tekstpodstawowy"/>
        <w:spacing w:before="240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Wykonawca jest odpowiedzialny za właściwe utrzymanie Placu Budowy i Robót. Materiały i</w:t>
      </w:r>
      <w:r w:rsidR="00BE2E3B">
        <w:rPr>
          <w:rFonts w:asciiTheme="minorHAnsi" w:hAnsiTheme="minorHAnsi" w:cstheme="minorHAnsi"/>
        </w:rPr>
        <w:t> </w:t>
      </w:r>
      <w:r w:rsidRPr="0090720B">
        <w:rPr>
          <w:rFonts w:asciiTheme="minorHAnsi" w:hAnsiTheme="minorHAnsi" w:cstheme="minorHAnsi"/>
        </w:rPr>
        <w:t>urządzenia muszą być umieszczone, przechowywane i składowane w odpowiedni sposób tak, aby stanowiły jak najmniejsze przeszkody w realizacji Robót i były jak najmniej uciążliwe dla lokalnego społeczeństwa.</w:t>
      </w:r>
    </w:p>
    <w:p w14:paraId="3DA33DA5" w14:textId="77777777" w:rsidR="003311B4" w:rsidRPr="0090720B" w:rsidRDefault="000773BD" w:rsidP="000773BD">
      <w:pPr>
        <w:pStyle w:val="Tekstpodstawowy"/>
        <w:spacing w:after="240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Wykonawca ma podjąć wszelkie możliwe działania, aby środki transportu na placu budowy nie przenosiły błota i innych substancji na powierzchnię dróg i chodników, a jeśli zanieczyszczenie takie powstanie, powinien natychmiast usunąć takie substancje z powierzchni dróg.</w:t>
      </w:r>
    </w:p>
    <w:p w14:paraId="3A80ADF2" w14:textId="77777777" w:rsidR="000773BD" w:rsidRPr="0090720B" w:rsidRDefault="000773BD" w:rsidP="00364842">
      <w:pPr>
        <w:pStyle w:val="Nagwek3"/>
        <w:keepNext w:val="0"/>
        <w:keepLines w:val="0"/>
        <w:numPr>
          <w:ilvl w:val="1"/>
          <w:numId w:val="15"/>
        </w:numPr>
        <w:spacing w:before="0" w:line="276" w:lineRule="auto"/>
        <w:ind w:hanging="720"/>
        <w:rPr>
          <w:rFonts w:asciiTheme="minorHAnsi" w:hAnsiTheme="minorHAnsi" w:cstheme="minorHAnsi"/>
          <w:b/>
          <w:bCs/>
          <w:color w:val="auto"/>
        </w:rPr>
      </w:pPr>
      <w:bookmarkStart w:id="256" w:name="_Toc472069843"/>
      <w:bookmarkStart w:id="257" w:name="_Toc483212105"/>
      <w:bookmarkStart w:id="258" w:name="_Toc30765532"/>
      <w:r w:rsidRPr="0090720B">
        <w:rPr>
          <w:rFonts w:asciiTheme="minorHAnsi" w:hAnsiTheme="minorHAnsi" w:cstheme="minorHAnsi"/>
          <w:b/>
          <w:color w:val="auto"/>
        </w:rPr>
        <w:t>OCZYSZCZANIE PLACU BUDOWY</w:t>
      </w:r>
      <w:bookmarkEnd w:id="256"/>
      <w:bookmarkEnd w:id="257"/>
      <w:bookmarkEnd w:id="258"/>
    </w:p>
    <w:p w14:paraId="759DEFEF" w14:textId="77777777" w:rsidR="000773BD" w:rsidRPr="0090720B" w:rsidRDefault="000773BD" w:rsidP="000773BD">
      <w:pPr>
        <w:pStyle w:val="Tekstpodstawowy"/>
        <w:spacing w:before="240" w:after="240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Wszelkie odpady powstałe podczas prac budowlanych Wykonawca załaduje, przetransportuje i składuje na wysypisku śmieci. Wykonawca jest odpowiedzialny ze wszystkie koszty związane z właściwą segregacją, wywózką śmieci oraz ich utylizacją. Wykona</w:t>
      </w:r>
      <w:r w:rsidR="0023383F" w:rsidRPr="0090720B">
        <w:rPr>
          <w:rFonts w:asciiTheme="minorHAnsi" w:hAnsiTheme="minorHAnsi" w:cstheme="minorHAnsi"/>
        </w:rPr>
        <w:t>wca oszacuje również odległość</w:t>
      </w:r>
      <w:r w:rsidRPr="0090720B">
        <w:rPr>
          <w:rFonts w:asciiTheme="minorHAnsi" w:hAnsiTheme="minorHAnsi" w:cstheme="minorHAnsi"/>
        </w:rPr>
        <w:t xml:space="preserve"> od wysypiska odpadów szkodliwych oraz odpadów budowlanych i śmieci.</w:t>
      </w:r>
    </w:p>
    <w:p w14:paraId="470A878E" w14:textId="77777777" w:rsidR="000773BD" w:rsidRPr="0090720B" w:rsidRDefault="000773BD" w:rsidP="00364842">
      <w:pPr>
        <w:pStyle w:val="Nagwek3"/>
        <w:keepNext w:val="0"/>
        <w:keepLines w:val="0"/>
        <w:numPr>
          <w:ilvl w:val="1"/>
          <w:numId w:val="15"/>
        </w:numPr>
        <w:spacing w:before="0" w:line="276" w:lineRule="auto"/>
        <w:ind w:hanging="720"/>
        <w:rPr>
          <w:rFonts w:asciiTheme="minorHAnsi" w:hAnsiTheme="minorHAnsi" w:cstheme="minorHAnsi"/>
          <w:b/>
          <w:color w:val="auto"/>
        </w:rPr>
      </w:pPr>
      <w:bookmarkStart w:id="259" w:name="_Toc483165122"/>
      <w:bookmarkStart w:id="260" w:name="_Toc483165366"/>
      <w:bookmarkStart w:id="261" w:name="_Toc483165611"/>
      <w:bookmarkStart w:id="262" w:name="_Toc483165855"/>
      <w:bookmarkStart w:id="263" w:name="_Toc483166098"/>
      <w:bookmarkStart w:id="264" w:name="_Toc483166339"/>
      <w:bookmarkStart w:id="265" w:name="_Toc483166918"/>
      <w:bookmarkStart w:id="266" w:name="_Toc483167159"/>
      <w:bookmarkStart w:id="267" w:name="_Toc483167398"/>
      <w:bookmarkStart w:id="268" w:name="_Toc483167639"/>
      <w:bookmarkStart w:id="269" w:name="_Toc483167877"/>
      <w:bookmarkStart w:id="270" w:name="_Toc483168116"/>
      <w:bookmarkStart w:id="271" w:name="_Toc483168354"/>
      <w:bookmarkStart w:id="272" w:name="_Toc483211632"/>
      <w:bookmarkStart w:id="273" w:name="_Toc483211869"/>
      <w:bookmarkStart w:id="274" w:name="_Toc483212106"/>
      <w:bookmarkStart w:id="275" w:name="_Toc472069844"/>
      <w:bookmarkStart w:id="276" w:name="_Toc483212107"/>
      <w:bookmarkStart w:id="277" w:name="_Toc30765533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r w:rsidRPr="0090720B">
        <w:rPr>
          <w:rFonts w:asciiTheme="minorHAnsi" w:hAnsiTheme="minorHAnsi" w:cstheme="minorHAnsi"/>
          <w:b/>
          <w:color w:val="auto"/>
        </w:rPr>
        <w:t>KOŃCOWE UPORZĄDKOWANIE TERENU</w:t>
      </w:r>
      <w:bookmarkEnd w:id="275"/>
      <w:bookmarkEnd w:id="276"/>
      <w:bookmarkEnd w:id="277"/>
    </w:p>
    <w:p w14:paraId="79FF236E" w14:textId="77777777" w:rsidR="000773BD" w:rsidRPr="0090720B" w:rsidRDefault="000773BD" w:rsidP="000773BD">
      <w:pPr>
        <w:pStyle w:val="Tekstpodstawowy"/>
        <w:spacing w:before="240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 xml:space="preserve">Po zakończeniu i wykonaniu prób na części robót, Wykonawca </w:t>
      </w:r>
      <w:r w:rsidRPr="0090720B">
        <w:rPr>
          <w:rFonts w:asciiTheme="minorHAnsi" w:hAnsiTheme="minorHAnsi" w:cstheme="minorHAnsi"/>
          <w:spacing w:val="-2"/>
        </w:rPr>
        <w:t>usunie</w:t>
      </w:r>
      <w:r w:rsidRPr="0090720B">
        <w:rPr>
          <w:rFonts w:asciiTheme="minorHAnsi" w:hAnsiTheme="minorHAnsi" w:cstheme="minorHAnsi"/>
        </w:rPr>
        <w:t xml:space="preserve"> wszelkie odpady z</w:t>
      </w:r>
      <w:r w:rsidRPr="0090720B">
        <w:rPr>
          <w:rFonts w:asciiTheme="minorHAnsi" w:hAnsiTheme="minorHAnsi" w:cstheme="minorHAnsi"/>
          <w:spacing w:val="12"/>
        </w:rPr>
        <w:t xml:space="preserve"> </w:t>
      </w:r>
      <w:r w:rsidRPr="0090720B">
        <w:rPr>
          <w:rFonts w:asciiTheme="minorHAnsi" w:hAnsiTheme="minorHAnsi" w:cstheme="minorHAnsi"/>
        </w:rPr>
        <w:t>Placu</w:t>
      </w:r>
      <w:r w:rsidRPr="0090720B">
        <w:rPr>
          <w:rFonts w:asciiTheme="minorHAnsi" w:hAnsiTheme="minorHAnsi" w:cstheme="minorHAnsi"/>
          <w:spacing w:val="9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Budowy</w:t>
      </w:r>
      <w:r w:rsidRPr="0090720B">
        <w:rPr>
          <w:rFonts w:asciiTheme="minorHAnsi" w:hAnsiTheme="minorHAnsi" w:cstheme="minorHAnsi"/>
          <w:spacing w:val="12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8"/>
        </w:rPr>
        <w:t xml:space="preserve"> </w:t>
      </w:r>
      <w:r w:rsidRPr="0090720B">
        <w:rPr>
          <w:rFonts w:asciiTheme="minorHAnsi" w:hAnsiTheme="minorHAnsi" w:cstheme="minorHAnsi"/>
        </w:rPr>
        <w:t>okolicy,</w:t>
      </w:r>
      <w:r w:rsidRPr="0090720B">
        <w:rPr>
          <w:rFonts w:asciiTheme="minorHAnsi" w:hAnsiTheme="minorHAnsi" w:cstheme="minorHAnsi"/>
          <w:spacing w:val="8"/>
        </w:rPr>
        <w:t xml:space="preserve"> </w:t>
      </w:r>
      <w:r w:rsidRPr="0090720B">
        <w:rPr>
          <w:rFonts w:asciiTheme="minorHAnsi" w:hAnsiTheme="minorHAnsi" w:cstheme="minorHAnsi"/>
        </w:rPr>
        <w:t>włączając</w:t>
      </w:r>
      <w:r w:rsidRPr="0090720B">
        <w:rPr>
          <w:rFonts w:asciiTheme="minorHAnsi" w:hAnsiTheme="minorHAnsi" w:cstheme="minorHAnsi"/>
          <w:spacing w:val="11"/>
        </w:rPr>
        <w:t xml:space="preserve"> </w:t>
      </w:r>
      <w:r w:rsidRPr="0090720B">
        <w:rPr>
          <w:rFonts w:asciiTheme="minorHAnsi" w:hAnsiTheme="minorHAnsi" w:cstheme="minorHAnsi"/>
        </w:rPr>
        <w:t>w</w:t>
      </w:r>
      <w:r w:rsidRPr="0090720B">
        <w:rPr>
          <w:rFonts w:asciiTheme="minorHAnsi" w:hAnsiTheme="minorHAnsi" w:cstheme="minorHAnsi"/>
          <w:spacing w:val="12"/>
        </w:rPr>
        <w:t xml:space="preserve"> </w:t>
      </w:r>
      <w:r w:rsidRPr="0090720B">
        <w:rPr>
          <w:rFonts w:asciiTheme="minorHAnsi" w:hAnsiTheme="minorHAnsi" w:cstheme="minorHAnsi"/>
        </w:rPr>
        <w:t>to</w:t>
      </w:r>
      <w:r w:rsidRPr="0090720B">
        <w:rPr>
          <w:rFonts w:asciiTheme="minorHAnsi" w:hAnsiTheme="minorHAnsi" w:cstheme="minorHAnsi"/>
          <w:spacing w:val="9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wszelkie</w:t>
      </w:r>
      <w:r w:rsidRPr="0090720B">
        <w:rPr>
          <w:rFonts w:asciiTheme="minorHAnsi" w:hAnsiTheme="minorHAnsi" w:cstheme="minorHAnsi"/>
          <w:spacing w:val="11"/>
        </w:rPr>
        <w:t xml:space="preserve"> </w:t>
      </w:r>
      <w:r w:rsidRPr="0090720B">
        <w:rPr>
          <w:rFonts w:asciiTheme="minorHAnsi" w:hAnsiTheme="minorHAnsi" w:cstheme="minorHAnsi"/>
        </w:rPr>
        <w:t>tymczasowe</w:t>
      </w:r>
      <w:r w:rsidRPr="0090720B">
        <w:rPr>
          <w:rFonts w:asciiTheme="minorHAnsi" w:hAnsiTheme="minorHAnsi" w:cstheme="minorHAnsi"/>
          <w:spacing w:val="6"/>
        </w:rPr>
        <w:t xml:space="preserve"> </w:t>
      </w:r>
      <w:r w:rsidRPr="0090720B">
        <w:rPr>
          <w:rFonts w:asciiTheme="minorHAnsi" w:hAnsiTheme="minorHAnsi" w:cstheme="minorHAnsi"/>
        </w:rPr>
        <w:t>konstrukcje,</w:t>
      </w:r>
      <w:r w:rsidRPr="0090720B">
        <w:rPr>
          <w:rFonts w:asciiTheme="minorHAnsi" w:hAnsiTheme="minorHAnsi" w:cstheme="minorHAnsi"/>
          <w:spacing w:val="8"/>
        </w:rPr>
        <w:t xml:space="preserve"> </w:t>
      </w:r>
      <w:r w:rsidRPr="0090720B">
        <w:rPr>
          <w:rFonts w:asciiTheme="minorHAnsi" w:hAnsiTheme="minorHAnsi" w:cstheme="minorHAnsi"/>
        </w:rPr>
        <w:t>oznakowanie,</w:t>
      </w:r>
      <w:r w:rsidRPr="0090720B">
        <w:rPr>
          <w:rFonts w:asciiTheme="minorHAnsi" w:hAnsiTheme="minorHAnsi" w:cstheme="minorHAnsi"/>
          <w:spacing w:val="59"/>
        </w:rPr>
        <w:t xml:space="preserve"> </w:t>
      </w:r>
      <w:r w:rsidRPr="0090720B">
        <w:rPr>
          <w:rFonts w:asciiTheme="minorHAnsi" w:hAnsiTheme="minorHAnsi" w:cstheme="minorHAnsi"/>
        </w:rPr>
        <w:t>narzędzia,</w:t>
      </w:r>
      <w:r w:rsidRPr="0090720B">
        <w:rPr>
          <w:rFonts w:asciiTheme="minorHAnsi" w:hAnsiTheme="minorHAnsi" w:cstheme="minorHAnsi"/>
          <w:spacing w:val="53"/>
        </w:rPr>
        <w:t xml:space="preserve"> </w:t>
      </w:r>
      <w:r w:rsidRPr="0090720B">
        <w:rPr>
          <w:rFonts w:asciiTheme="minorHAnsi" w:hAnsiTheme="minorHAnsi" w:cstheme="minorHAnsi"/>
        </w:rPr>
        <w:t>rusztowania,</w:t>
      </w:r>
      <w:r w:rsidRPr="0090720B">
        <w:rPr>
          <w:rFonts w:asciiTheme="minorHAnsi" w:hAnsiTheme="minorHAnsi" w:cstheme="minorHAnsi"/>
          <w:spacing w:val="53"/>
        </w:rPr>
        <w:t xml:space="preserve"> </w:t>
      </w:r>
      <w:r w:rsidRPr="0090720B">
        <w:rPr>
          <w:rFonts w:asciiTheme="minorHAnsi" w:hAnsiTheme="minorHAnsi" w:cstheme="minorHAnsi"/>
        </w:rPr>
        <w:t>materiały,</w:t>
      </w:r>
      <w:r w:rsidRPr="0090720B">
        <w:rPr>
          <w:rFonts w:asciiTheme="minorHAnsi" w:hAnsiTheme="minorHAnsi" w:cstheme="minorHAnsi"/>
          <w:spacing w:val="53"/>
        </w:rPr>
        <w:t xml:space="preserve"> </w:t>
      </w:r>
      <w:r w:rsidRPr="0090720B">
        <w:rPr>
          <w:rFonts w:asciiTheme="minorHAnsi" w:hAnsiTheme="minorHAnsi" w:cstheme="minorHAnsi"/>
        </w:rPr>
        <w:t xml:space="preserve">dostawy </w:t>
      </w:r>
      <w:r w:rsidRPr="0090720B">
        <w:rPr>
          <w:rFonts w:asciiTheme="minorHAnsi" w:hAnsiTheme="minorHAnsi" w:cstheme="minorHAnsi"/>
          <w:spacing w:val="3"/>
        </w:rPr>
        <w:t>i</w:t>
      </w:r>
      <w:r w:rsidRPr="0090720B">
        <w:rPr>
          <w:rFonts w:asciiTheme="minorHAnsi" w:hAnsiTheme="minorHAnsi" w:cstheme="minorHAnsi"/>
          <w:spacing w:val="53"/>
        </w:rPr>
        <w:t xml:space="preserve"> </w:t>
      </w:r>
      <w:r w:rsidRPr="0090720B">
        <w:rPr>
          <w:rFonts w:asciiTheme="minorHAnsi" w:hAnsiTheme="minorHAnsi" w:cstheme="minorHAnsi"/>
        </w:rPr>
        <w:t xml:space="preserve">urządzenia </w:t>
      </w:r>
      <w:r w:rsidRPr="0090720B">
        <w:rPr>
          <w:rFonts w:asciiTheme="minorHAnsi" w:hAnsiTheme="minorHAnsi" w:cstheme="minorHAnsi"/>
          <w:spacing w:val="1"/>
        </w:rPr>
        <w:t>budowlane</w:t>
      </w:r>
      <w:r w:rsidRPr="0090720B">
        <w:rPr>
          <w:rFonts w:asciiTheme="minorHAnsi" w:hAnsiTheme="minorHAnsi" w:cstheme="minorHAnsi"/>
        </w:rPr>
        <w:t>,</w:t>
      </w:r>
      <w:r w:rsidRPr="0090720B">
        <w:rPr>
          <w:rFonts w:asciiTheme="minorHAnsi" w:hAnsiTheme="minorHAnsi" w:cstheme="minorHAnsi"/>
          <w:spacing w:val="54"/>
        </w:rPr>
        <w:t xml:space="preserve"> </w:t>
      </w:r>
      <w:r w:rsidRPr="0090720B">
        <w:rPr>
          <w:rFonts w:asciiTheme="minorHAnsi" w:hAnsiTheme="minorHAnsi" w:cstheme="minorHAnsi"/>
        </w:rPr>
        <w:t xml:space="preserve">które </w:t>
      </w:r>
      <w:r w:rsidRPr="0090720B">
        <w:rPr>
          <w:rFonts w:asciiTheme="minorHAnsi" w:hAnsiTheme="minorHAnsi" w:cstheme="minorHAnsi"/>
          <w:spacing w:val="2"/>
        </w:rPr>
        <w:t>były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3"/>
        </w:rPr>
        <w:t>użyte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2"/>
        </w:rPr>
        <w:t>przez</w:t>
      </w:r>
      <w:r w:rsidRPr="0090720B">
        <w:rPr>
          <w:rFonts w:asciiTheme="minorHAnsi" w:hAnsiTheme="minorHAnsi" w:cstheme="minorHAnsi"/>
        </w:rPr>
        <w:t xml:space="preserve"> Wykonawcę</w:t>
      </w:r>
      <w:r w:rsidRPr="0090720B">
        <w:rPr>
          <w:rFonts w:asciiTheme="minorHAnsi" w:hAnsiTheme="minorHAnsi" w:cstheme="minorHAnsi"/>
          <w:spacing w:val="41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lub</w:t>
      </w:r>
      <w:r w:rsidRPr="0090720B">
        <w:rPr>
          <w:rFonts w:asciiTheme="minorHAnsi" w:hAnsiTheme="minorHAnsi" w:cstheme="minorHAnsi"/>
          <w:spacing w:val="40"/>
        </w:rPr>
        <w:t xml:space="preserve"> </w:t>
      </w:r>
      <w:r w:rsidRPr="0090720B">
        <w:rPr>
          <w:rFonts w:asciiTheme="minorHAnsi" w:hAnsiTheme="minorHAnsi" w:cstheme="minorHAnsi"/>
        </w:rPr>
        <w:t>jego</w:t>
      </w:r>
      <w:r w:rsidRPr="0090720B">
        <w:rPr>
          <w:rFonts w:asciiTheme="minorHAnsi" w:hAnsiTheme="minorHAnsi" w:cstheme="minorHAnsi"/>
          <w:spacing w:val="39"/>
        </w:rPr>
        <w:t xml:space="preserve"> </w:t>
      </w:r>
      <w:r w:rsidRPr="0090720B">
        <w:rPr>
          <w:rFonts w:asciiTheme="minorHAnsi" w:hAnsiTheme="minorHAnsi" w:cstheme="minorHAnsi"/>
        </w:rPr>
        <w:t>Poddostawców</w:t>
      </w:r>
      <w:r w:rsidRPr="0090720B">
        <w:rPr>
          <w:rFonts w:asciiTheme="minorHAnsi" w:hAnsiTheme="minorHAnsi" w:cstheme="minorHAnsi"/>
          <w:spacing w:val="42"/>
        </w:rPr>
        <w:t xml:space="preserve"> </w:t>
      </w:r>
      <w:r w:rsidRPr="0090720B">
        <w:rPr>
          <w:rFonts w:asciiTheme="minorHAnsi" w:hAnsiTheme="minorHAnsi" w:cstheme="minorHAnsi"/>
        </w:rPr>
        <w:t>do</w:t>
      </w:r>
      <w:r w:rsidRPr="0090720B">
        <w:rPr>
          <w:rFonts w:asciiTheme="minorHAnsi" w:hAnsiTheme="minorHAnsi" w:cstheme="minorHAnsi"/>
          <w:spacing w:val="40"/>
        </w:rPr>
        <w:t xml:space="preserve"> </w:t>
      </w:r>
      <w:r w:rsidRPr="0090720B">
        <w:rPr>
          <w:rFonts w:asciiTheme="minorHAnsi" w:hAnsiTheme="minorHAnsi" w:cstheme="minorHAnsi"/>
        </w:rPr>
        <w:t>wykonania</w:t>
      </w:r>
      <w:r w:rsidRPr="0090720B">
        <w:rPr>
          <w:rFonts w:asciiTheme="minorHAnsi" w:hAnsiTheme="minorHAnsi" w:cstheme="minorHAnsi"/>
          <w:spacing w:val="41"/>
        </w:rPr>
        <w:t xml:space="preserve"> </w:t>
      </w:r>
      <w:r w:rsidRPr="0090720B">
        <w:rPr>
          <w:rFonts w:asciiTheme="minorHAnsi" w:hAnsiTheme="minorHAnsi" w:cstheme="minorHAnsi"/>
        </w:rPr>
        <w:t>Robót.</w:t>
      </w:r>
      <w:r w:rsidRPr="0090720B">
        <w:rPr>
          <w:rFonts w:asciiTheme="minorHAnsi" w:hAnsiTheme="minorHAnsi" w:cstheme="minorHAnsi"/>
          <w:spacing w:val="42"/>
        </w:rPr>
        <w:t xml:space="preserve"> </w:t>
      </w:r>
      <w:r w:rsidRPr="0090720B">
        <w:rPr>
          <w:rFonts w:asciiTheme="minorHAnsi" w:hAnsiTheme="minorHAnsi" w:cstheme="minorHAnsi"/>
        </w:rPr>
        <w:t>Wykonawca</w:t>
      </w:r>
      <w:r w:rsidRPr="0090720B">
        <w:rPr>
          <w:rFonts w:asciiTheme="minorHAnsi" w:hAnsiTheme="minorHAnsi" w:cstheme="minorHAnsi"/>
          <w:spacing w:val="41"/>
        </w:rPr>
        <w:t xml:space="preserve"> </w:t>
      </w:r>
      <w:r w:rsidRPr="0090720B">
        <w:rPr>
          <w:rFonts w:asciiTheme="minorHAnsi" w:hAnsiTheme="minorHAnsi" w:cstheme="minorHAnsi"/>
        </w:rPr>
        <w:t>jest</w:t>
      </w:r>
      <w:r w:rsidRPr="0090720B">
        <w:rPr>
          <w:rFonts w:asciiTheme="minorHAnsi" w:hAnsiTheme="minorHAnsi" w:cstheme="minorHAnsi"/>
          <w:spacing w:val="43"/>
        </w:rPr>
        <w:t xml:space="preserve"> </w:t>
      </w:r>
      <w:r w:rsidRPr="0090720B">
        <w:rPr>
          <w:rFonts w:asciiTheme="minorHAnsi" w:hAnsiTheme="minorHAnsi" w:cstheme="minorHAnsi"/>
        </w:rPr>
        <w:t>zobowiązany</w:t>
      </w:r>
      <w:r w:rsidRPr="0090720B">
        <w:rPr>
          <w:rFonts w:asciiTheme="minorHAnsi" w:hAnsiTheme="minorHAnsi" w:cstheme="minorHAnsi"/>
          <w:spacing w:val="42"/>
        </w:rPr>
        <w:t xml:space="preserve"> </w:t>
      </w:r>
      <w:r w:rsidRPr="0090720B">
        <w:rPr>
          <w:rFonts w:asciiTheme="minorHAnsi" w:hAnsiTheme="minorHAnsi" w:cstheme="minorHAnsi"/>
        </w:rPr>
        <w:t>do</w:t>
      </w:r>
      <w:r w:rsidRPr="0090720B">
        <w:rPr>
          <w:rFonts w:asciiTheme="minorHAnsi" w:hAnsiTheme="minorHAnsi" w:cstheme="minorHAnsi"/>
          <w:spacing w:val="57"/>
        </w:rPr>
        <w:t xml:space="preserve"> </w:t>
      </w:r>
      <w:r w:rsidRPr="0090720B">
        <w:rPr>
          <w:rFonts w:asciiTheme="minorHAnsi" w:hAnsiTheme="minorHAnsi" w:cstheme="minorHAnsi"/>
        </w:rPr>
        <w:t>uporządkowania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Robót</w:t>
      </w:r>
      <w:r w:rsidRPr="0090720B">
        <w:rPr>
          <w:rFonts w:asciiTheme="minorHAnsi" w:hAnsiTheme="minorHAnsi" w:cstheme="minorHAnsi"/>
          <w:spacing w:val="4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</w:rPr>
        <w:t>zostawienia</w:t>
      </w:r>
      <w:r w:rsidRPr="0090720B">
        <w:rPr>
          <w:rFonts w:asciiTheme="minorHAnsi" w:hAnsiTheme="minorHAnsi" w:cstheme="minorHAnsi"/>
          <w:spacing w:val="3"/>
        </w:rPr>
        <w:t xml:space="preserve"> </w:t>
      </w:r>
      <w:r w:rsidRPr="0090720B">
        <w:rPr>
          <w:rFonts w:asciiTheme="minorHAnsi" w:hAnsiTheme="minorHAnsi" w:cstheme="minorHAnsi"/>
        </w:rPr>
        <w:t>porządku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</w:rPr>
        <w:t>na</w:t>
      </w:r>
      <w:r w:rsidRPr="0090720B">
        <w:rPr>
          <w:rFonts w:asciiTheme="minorHAnsi" w:hAnsiTheme="minorHAnsi" w:cstheme="minorHAnsi"/>
          <w:spacing w:val="3"/>
        </w:rPr>
        <w:t xml:space="preserve"> </w:t>
      </w:r>
      <w:r w:rsidRPr="0090720B">
        <w:rPr>
          <w:rFonts w:asciiTheme="minorHAnsi" w:hAnsiTheme="minorHAnsi" w:cstheme="minorHAnsi"/>
        </w:rPr>
        <w:t>Placu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</w:rPr>
        <w:t>Budowy.</w:t>
      </w:r>
    </w:p>
    <w:p w14:paraId="4BFF32CA" w14:textId="77777777" w:rsidR="000773BD" w:rsidRPr="0090720B" w:rsidRDefault="000773BD" w:rsidP="000773BD">
      <w:pPr>
        <w:pStyle w:val="Tekstpodstawowy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Obowiązkiem</w:t>
      </w:r>
      <w:r w:rsidRPr="0090720B">
        <w:rPr>
          <w:rFonts w:asciiTheme="minorHAnsi" w:hAnsiTheme="minorHAnsi" w:cstheme="minorHAnsi"/>
          <w:spacing w:val="29"/>
        </w:rPr>
        <w:t xml:space="preserve"> </w:t>
      </w:r>
      <w:r w:rsidRPr="0090720B">
        <w:rPr>
          <w:rFonts w:asciiTheme="minorHAnsi" w:hAnsiTheme="minorHAnsi" w:cstheme="minorHAnsi"/>
        </w:rPr>
        <w:t>Wykonawcy</w:t>
      </w:r>
      <w:r w:rsidRPr="0090720B">
        <w:rPr>
          <w:rFonts w:asciiTheme="minorHAnsi" w:hAnsiTheme="minorHAnsi" w:cstheme="minorHAnsi"/>
          <w:spacing w:val="33"/>
        </w:rPr>
        <w:t xml:space="preserve"> </w:t>
      </w:r>
      <w:r w:rsidRPr="0090720B">
        <w:rPr>
          <w:rFonts w:asciiTheme="minorHAnsi" w:hAnsiTheme="minorHAnsi" w:cstheme="minorHAnsi"/>
        </w:rPr>
        <w:t>jest</w:t>
      </w:r>
      <w:r w:rsidRPr="0090720B">
        <w:rPr>
          <w:rFonts w:asciiTheme="minorHAnsi" w:hAnsiTheme="minorHAnsi" w:cstheme="minorHAnsi"/>
          <w:spacing w:val="29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przywrócenie</w:t>
      </w:r>
      <w:r w:rsidRPr="0090720B">
        <w:rPr>
          <w:rFonts w:asciiTheme="minorHAnsi" w:hAnsiTheme="minorHAnsi" w:cstheme="minorHAnsi"/>
          <w:spacing w:val="33"/>
        </w:rPr>
        <w:t xml:space="preserve"> </w:t>
      </w:r>
      <w:r w:rsidRPr="0090720B">
        <w:rPr>
          <w:rFonts w:asciiTheme="minorHAnsi" w:hAnsiTheme="minorHAnsi" w:cstheme="minorHAnsi"/>
        </w:rPr>
        <w:t>odpowiedniego</w:t>
      </w:r>
      <w:r w:rsidRPr="0090720B">
        <w:rPr>
          <w:rFonts w:asciiTheme="minorHAnsi" w:hAnsiTheme="minorHAnsi" w:cstheme="minorHAnsi"/>
          <w:spacing w:val="28"/>
        </w:rPr>
        <w:t xml:space="preserve"> </w:t>
      </w:r>
      <w:r w:rsidRPr="0090720B">
        <w:rPr>
          <w:rFonts w:asciiTheme="minorHAnsi" w:hAnsiTheme="minorHAnsi" w:cstheme="minorHAnsi"/>
        </w:rPr>
        <w:t>stanu</w:t>
      </w:r>
      <w:r w:rsidRPr="0090720B">
        <w:rPr>
          <w:rFonts w:asciiTheme="minorHAnsi" w:hAnsiTheme="minorHAnsi" w:cstheme="minorHAnsi"/>
          <w:spacing w:val="27"/>
        </w:rPr>
        <w:t xml:space="preserve"> </w:t>
      </w:r>
      <w:r w:rsidRPr="0090720B">
        <w:rPr>
          <w:rFonts w:asciiTheme="minorHAnsi" w:hAnsiTheme="minorHAnsi" w:cstheme="minorHAnsi"/>
        </w:rPr>
        <w:t>terenów</w:t>
      </w:r>
      <w:r w:rsidRPr="0090720B">
        <w:rPr>
          <w:rFonts w:asciiTheme="minorHAnsi" w:hAnsiTheme="minorHAnsi" w:cstheme="minorHAnsi"/>
          <w:spacing w:val="29"/>
        </w:rPr>
        <w:t xml:space="preserve"> </w:t>
      </w:r>
      <w:r w:rsidRPr="0090720B">
        <w:rPr>
          <w:rFonts w:asciiTheme="minorHAnsi" w:hAnsiTheme="minorHAnsi" w:cstheme="minorHAnsi"/>
        </w:rPr>
        <w:t>zielonych,</w:t>
      </w:r>
      <w:r w:rsidRPr="0090720B">
        <w:rPr>
          <w:rFonts w:asciiTheme="minorHAnsi" w:hAnsiTheme="minorHAnsi" w:cstheme="minorHAnsi"/>
          <w:spacing w:val="57"/>
        </w:rPr>
        <w:t xml:space="preserve"> </w:t>
      </w:r>
      <w:r w:rsidRPr="0090720B">
        <w:rPr>
          <w:rFonts w:asciiTheme="minorHAnsi" w:hAnsiTheme="minorHAnsi" w:cstheme="minorHAnsi"/>
        </w:rPr>
        <w:t>trawników, rabat lub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>krzewów uszkodzonych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</w:rPr>
        <w:t>w trakcie prowadzenia</w:t>
      </w:r>
      <w:r w:rsidRPr="0090720B">
        <w:rPr>
          <w:rFonts w:asciiTheme="minorHAnsi" w:hAnsiTheme="minorHAnsi" w:cstheme="minorHAnsi"/>
          <w:spacing w:val="3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robót.</w:t>
      </w:r>
    </w:p>
    <w:p w14:paraId="184C44BB" w14:textId="77777777" w:rsidR="00911061" w:rsidRDefault="000773BD" w:rsidP="000773BD">
      <w:pPr>
        <w:pStyle w:val="Tekstpodstawowy"/>
        <w:spacing w:after="240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Jeśli</w:t>
      </w:r>
      <w:r w:rsidRPr="0090720B">
        <w:rPr>
          <w:rFonts w:asciiTheme="minorHAnsi" w:hAnsiTheme="minorHAnsi" w:cstheme="minorHAnsi"/>
          <w:spacing w:val="23"/>
        </w:rPr>
        <w:t xml:space="preserve"> </w:t>
      </w:r>
      <w:r w:rsidRPr="0090720B">
        <w:rPr>
          <w:rFonts w:asciiTheme="minorHAnsi" w:hAnsiTheme="minorHAnsi" w:cstheme="minorHAnsi"/>
        </w:rPr>
        <w:t>Wykonawca</w:t>
      </w:r>
      <w:r w:rsidRPr="0090720B">
        <w:rPr>
          <w:rFonts w:asciiTheme="minorHAnsi" w:hAnsiTheme="minorHAnsi" w:cstheme="minorHAnsi"/>
          <w:spacing w:val="25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nie</w:t>
      </w:r>
      <w:r w:rsidRPr="0090720B">
        <w:rPr>
          <w:rFonts w:asciiTheme="minorHAnsi" w:hAnsiTheme="minorHAnsi" w:cstheme="minorHAnsi"/>
          <w:spacing w:val="26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usunie</w:t>
      </w:r>
      <w:r w:rsidRPr="0090720B">
        <w:rPr>
          <w:rFonts w:asciiTheme="minorHAnsi" w:hAnsiTheme="minorHAnsi" w:cstheme="minorHAnsi"/>
          <w:spacing w:val="26"/>
        </w:rPr>
        <w:t xml:space="preserve"> </w:t>
      </w:r>
      <w:r w:rsidRPr="0090720B">
        <w:rPr>
          <w:rFonts w:asciiTheme="minorHAnsi" w:hAnsiTheme="minorHAnsi" w:cstheme="minorHAnsi"/>
        </w:rPr>
        <w:t>odpadów,</w:t>
      </w:r>
      <w:r w:rsidRPr="0090720B">
        <w:rPr>
          <w:rFonts w:asciiTheme="minorHAnsi" w:hAnsiTheme="minorHAnsi" w:cstheme="minorHAnsi"/>
          <w:spacing w:val="23"/>
        </w:rPr>
        <w:t xml:space="preserve"> </w:t>
      </w:r>
      <w:r w:rsidRPr="0090720B">
        <w:rPr>
          <w:rFonts w:asciiTheme="minorHAnsi" w:hAnsiTheme="minorHAnsi" w:cstheme="minorHAnsi"/>
        </w:rPr>
        <w:t>śmieci</w:t>
      </w:r>
      <w:r w:rsidRPr="0090720B">
        <w:rPr>
          <w:rFonts w:asciiTheme="minorHAnsi" w:hAnsiTheme="minorHAnsi" w:cstheme="minorHAnsi"/>
          <w:spacing w:val="27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23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robót</w:t>
      </w:r>
      <w:r w:rsidRPr="0090720B">
        <w:rPr>
          <w:rFonts w:asciiTheme="minorHAnsi" w:hAnsiTheme="minorHAnsi" w:cstheme="minorHAnsi"/>
          <w:spacing w:val="26"/>
        </w:rPr>
        <w:t xml:space="preserve"> </w:t>
      </w:r>
      <w:r w:rsidRPr="0090720B">
        <w:rPr>
          <w:rFonts w:asciiTheme="minorHAnsi" w:hAnsiTheme="minorHAnsi" w:cstheme="minorHAnsi"/>
        </w:rPr>
        <w:t>tymczasowych</w:t>
      </w:r>
      <w:r w:rsidRPr="0090720B">
        <w:rPr>
          <w:rFonts w:asciiTheme="minorHAnsi" w:hAnsiTheme="minorHAnsi" w:cstheme="minorHAnsi"/>
          <w:spacing w:val="24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lub</w:t>
      </w:r>
      <w:r w:rsidRPr="0090720B">
        <w:rPr>
          <w:rFonts w:asciiTheme="minorHAnsi" w:hAnsiTheme="minorHAnsi" w:cstheme="minorHAnsi"/>
          <w:spacing w:val="24"/>
        </w:rPr>
        <w:t xml:space="preserve"> </w:t>
      </w:r>
      <w:r w:rsidRPr="0090720B">
        <w:rPr>
          <w:rFonts w:asciiTheme="minorHAnsi" w:hAnsiTheme="minorHAnsi" w:cstheme="minorHAnsi"/>
        </w:rPr>
        <w:t>też</w:t>
      </w:r>
      <w:r w:rsidRPr="0090720B">
        <w:rPr>
          <w:rFonts w:asciiTheme="minorHAnsi" w:hAnsiTheme="minorHAnsi" w:cstheme="minorHAnsi"/>
          <w:spacing w:val="22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nie</w:t>
      </w:r>
      <w:r w:rsidRPr="0090720B">
        <w:rPr>
          <w:rFonts w:asciiTheme="minorHAnsi" w:hAnsiTheme="minorHAnsi" w:cstheme="minorHAnsi"/>
          <w:spacing w:val="26"/>
        </w:rPr>
        <w:t xml:space="preserve"> </w:t>
      </w:r>
      <w:r w:rsidRPr="0090720B">
        <w:rPr>
          <w:rFonts w:asciiTheme="minorHAnsi" w:hAnsiTheme="minorHAnsi" w:cstheme="minorHAnsi"/>
        </w:rPr>
        <w:t>zostawi</w:t>
      </w:r>
      <w:r w:rsidRPr="0090720B">
        <w:rPr>
          <w:rFonts w:asciiTheme="minorHAnsi" w:hAnsiTheme="minorHAnsi" w:cstheme="minorHAnsi"/>
          <w:spacing w:val="45"/>
        </w:rPr>
        <w:t xml:space="preserve"> </w:t>
      </w:r>
      <w:r w:rsidRPr="0090720B">
        <w:rPr>
          <w:rFonts w:asciiTheme="minorHAnsi" w:hAnsiTheme="minorHAnsi" w:cstheme="minorHAnsi"/>
        </w:rPr>
        <w:t>porządku</w:t>
      </w:r>
      <w:r w:rsidRPr="0090720B">
        <w:rPr>
          <w:rFonts w:asciiTheme="minorHAnsi" w:hAnsiTheme="minorHAnsi" w:cstheme="minorHAnsi"/>
          <w:spacing w:val="10"/>
        </w:rPr>
        <w:t xml:space="preserve"> </w:t>
      </w:r>
      <w:r w:rsidRPr="0090720B">
        <w:rPr>
          <w:rFonts w:asciiTheme="minorHAnsi" w:hAnsiTheme="minorHAnsi" w:cstheme="minorHAnsi"/>
        </w:rPr>
        <w:t>na</w:t>
      </w:r>
      <w:r w:rsidRPr="0090720B">
        <w:rPr>
          <w:rFonts w:asciiTheme="minorHAnsi" w:hAnsiTheme="minorHAnsi" w:cstheme="minorHAnsi"/>
          <w:spacing w:val="11"/>
        </w:rPr>
        <w:t xml:space="preserve"> </w:t>
      </w:r>
      <w:r w:rsidRPr="0090720B">
        <w:rPr>
          <w:rFonts w:asciiTheme="minorHAnsi" w:hAnsiTheme="minorHAnsi" w:cstheme="minorHAnsi"/>
        </w:rPr>
        <w:t>powierzchniach</w:t>
      </w:r>
      <w:r w:rsidRPr="0090720B">
        <w:rPr>
          <w:rFonts w:asciiTheme="minorHAnsi" w:hAnsiTheme="minorHAnsi" w:cstheme="minorHAnsi"/>
          <w:spacing w:val="9"/>
        </w:rPr>
        <w:t xml:space="preserve"> </w:t>
      </w:r>
      <w:r w:rsidRPr="0090720B">
        <w:rPr>
          <w:rFonts w:asciiTheme="minorHAnsi" w:hAnsiTheme="minorHAnsi" w:cstheme="minorHAnsi"/>
        </w:rPr>
        <w:t>drogowych</w:t>
      </w:r>
      <w:r w:rsidRPr="0090720B">
        <w:rPr>
          <w:rFonts w:asciiTheme="minorHAnsi" w:hAnsiTheme="minorHAnsi" w:cstheme="minorHAnsi"/>
          <w:spacing w:val="10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8"/>
        </w:rPr>
        <w:t xml:space="preserve"> </w:t>
      </w:r>
      <w:r w:rsidRPr="0090720B">
        <w:rPr>
          <w:rFonts w:asciiTheme="minorHAnsi" w:hAnsiTheme="minorHAnsi" w:cstheme="minorHAnsi"/>
        </w:rPr>
        <w:t>chodnikach</w:t>
      </w:r>
      <w:r w:rsidRPr="0090720B">
        <w:rPr>
          <w:rFonts w:asciiTheme="minorHAnsi" w:hAnsiTheme="minorHAnsi" w:cstheme="minorHAnsi"/>
          <w:spacing w:val="9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oraz</w:t>
      </w:r>
      <w:r w:rsidRPr="0090720B">
        <w:rPr>
          <w:rFonts w:asciiTheme="minorHAnsi" w:hAnsiTheme="minorHAnsi" w:cstheme="minorHAnsi"/>
          <w:spacing w:val="12"/>
        </w:rPr>
        <w:t xml:space="preserve"> </w:t>
      </w:r>
      <w:r w:rsidRPr="0090720B">
        <w:rPr>
          <w:rFonts w:asciiTheme="minorHAnsi" w:hAnsiTheme="minorHAnsi" w:cstheme="minorHAnsi"/>
        </w:rPr>
        <w:t>trawnikach</w:t>
      </w:r>
      <w:r w:rsidRPr="0090720B">
        <w:rPr>
          <w:rFonts w:asciiTheme="minorHAnsi" w:hAnsiTheme="minorHAnsi" w:cstheme="minorHAnsi"/>
          <w:spacing w:val="9"/>
        </w:rPr>
        <w:t xml:space="preserve"> </w:t>
      </w:r>
      <w:r w:rsidRPr="0090720B">
        <w:rPr>
          <w:rFonts w:asciiTheme="minorHAnsi" w:hAnsiTheme="minorHAnsi" w:cstheme="minorHAnsi"/>
        </w:rPr>
        <w:t>według</w:t>
      </w:r>
      <w:r w:rsidRPr="0090720B">
        <w:rPr>
          <w:rFonts w:asciiTheme="minorHAnsi" w:hAnsiTheme="minorHAnsi" w:cstheme="minorHAnsi"/>
          <w:spacing w:val="13"/>
        </w:rPr>
        <w:t xml:space="preserve"> </w:t>
      </w:r>
      <w:r w:rsidRPr="0090720B">
        <w:rPr>
          <w:rFonts w:asciiTheme="minorHAnsi" w:hAnsiTheme="minorHAnsi" w:cstheme="minorHAnsi"/>
        </w:rPr>
        <w:t>powyższych</w:t>
      </w:r>
      <w:r w:rsidRPr="0090720B">
        <w:rPr>
          <w:rFonts w:asciiTheme="minorHAnsi" w:hAnsiTheme="minorHAnsi" w:cstheme="minorHAnsi"/>
          <w:spacing w:val="73"/>
        </w:rPr>
        <w:t xml:space="preserve"> </w:t>
      </w:r>
      <w:r w:rsidRPr="0090720B">
        <w:rPr>
          <w:rFonts w:asciiTheme="minorHAnsi" w:hAnsiTheme="minorHAnsi" w:cstheme="minorHAnsi"/>
        </w:rPr>
        <w:t>wymagań,</w:t>
      </w:r>
      <w:r w:rsidRPr="0090720B">
        <w:rPr>
          <w:rFonts w:asciiTheme="minorHAnsi" w:hAnsiTheme="minorHAnsi" w:cstheme="minorHAnsi"/>
          <w:spacing w:val="51"/>
        </w:rPr>
        <w:t xml:space="preserve"> </w:t>
      </w:r>
      <w:r w:rsidRPr="0090720B">
        <w:rPr>
          <w:rFonts w:asciiTheme="minorHAnsi" w:hAnsiTheme="minorHAnsi" w:cstheme="minorHAnsi"/>
        </w:rPr>
        <w:t>wówczas</w:t>
      </w:r>
      <w:r w:rsidRPr="0090720B">
        <w:rPr>
          <w:rFonts w:asciiTheme="minorHAnsi" w:hAnsiTheme="minorHAnsi" w:cstheme="minorHAnsi"/>
          <w:spacing w:val="2"/>
        </w:rPr>
        <w:t xml:space="preserve"> </w:t>
      </w:r>
      <w:r w:rsidRPr="0090720B">
        <w:rPr>
          <w:rFonts w:asciiTheme="minorHAnsi" w:hAnsiTheme="minorHAnsi" w:cstheme="minorHAnsi"/>
        </w:rPr>
        <w:t>Zamawiający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</w:rPr>
        <w:t xml:space="preserve">może </w:t>
      </w:r>
      <w:r w:rsidRPr="0090720B">
        <w:rPr>
          <w:rFonts w:asciiTheme="minorHAnsi" w:hAnsiTheme="minorHAnsi" w:cstheme="minorHAnsi"/>
          <w:spacing w:val="-2"/>
        </w:rPr>
        <w:t>dokonać</w:t>
      </w:r>
      <w:r w:rsidRPr="0090720B">
        <w:rPr>
          <w:rFonts w:asciiTheme="minorHAnsi" w:hAnsiTheme="minorHAnsi" w:cstheme="minorHAnsi"/>
          <w:spacing w:val="53"/>
        </w:rPr>
        <w:t xml:space="preserve"> </w:t>
      </w:r>
      <w:r w:rsidRPr="0090720B">
        <w:rPr>
          <w:rFonts w:asciiTheme="minorHAnsi" w:hAnsiTheme="minorHAnsi" w:cstheme="minorHAnsi"/>
        </w:rPr>
        <w:t>usunięcia odpadów,</w:t>
      </w:r>
      <w:r w:rsidRPr="0090720B">
        <w:rPr>
          <w:rFonts w:asciiTheme="minorHAnsi" w:hAnsiTheme="minorHAnsi" w:cstheme="minorHAnsi"/>
          <w:spacing w:val="51"/>
        </w:rPr>
        <w:t xml:space="preserve"> </w:t>
      </w:r>
      <w:r w:rsidRPr="0090720B">
        <w:rPr>
          <w:rFonts w:asciiTheme="minorHAnsi" w:hAnsiTheme="minorHAnsi" w:cstheme="minorHAnsi"/>
        </w:rPr>
        <w:t>śmieci</w:t>
      </w:r>
      <w:r w:rsidRPr="0090720B">
        <w:rPr>
          <w:rFonts w:asciiTheme="minorHAnsi" w:hAnsiTheme="minorHAnsi" w:cstheme="minorHAnsi"/>
          <w:spacing w:val="51"/>
        </w:rPr>
        <w:t xml:space="preserve"> </w:t>
      </w:r>
      <w:r w:rsidRPr="0090720B">
        <w:rPr>
          <w:rFonts w:asciiTheme="minorHAnsi" w:hAnsiTheme="minorHAnsi" w:cstheme="minorHAnsi"/>
        </w:rPr>
        <w:t>lub</w:t>
      </w:r>
      <w:r w:rsidRPr="0090720B">
        <w:rPr>
          <w:rFonts w:asciiTheme="minorHAnsi" w:hAnsiTheme="minorHAnsi" w:cstheme="minorHAnsi"/>
          <w:spacing w:val="54"/>
        </w:rPr>
        <w:t xml:space="preserve"> </w:t>
      </w:r>
      <w:r w:rsidRPr="0090720B">
        <w:rPr>
          <w:rFonts w:asciiTheme="minorHAnsi" w:hAnsiTheme="minorHAnsi" w:cstheme="minorHAnsi"/>
        </w:rPr>
        <w:t>Robót</w:t>
      </w:r>
      <w:r w:rsidRPr="0090720B">
        <w:rPr>
          <w:rFonts w:asciiTheme="minorHAnsi" w:hAnsiTheme="minorHAnsi" w:cstheme="minorHAnsi"/>
          <w:spacing w:val="49"/>
        </w:rPr>
        <w:t xml:space="preserve"> </w:t>
      </w:r>
      <w:r w:rsidRPr="0090720B">
        <w:rPr>
          <w:rFonts w:asciiTheme="minorHAnsi" w:hAnsiTheme="minorHAnsi" w:cstheme="minorHAnsi"/>
        </w:rPr>
        <w:t>tymczasowych,</w:t>
      </w:r>
      <w:r w:rsidRPr="0090720B">
        <w:rPr>
          <w:rFonts w:asciiTheme="minorHAnsi" w:hAnsiTheme="minorHAnsi" w:cstheme="minorHAnsi"/>
          <w:spacing w:val="13"/>
        </w:rPr>
        <w:t xml:space="preserve"> </w:t>
      </w:r>
      <w:r w:rsidRPr="0090720B">
        <w:rPr>
          <w:rFonts w:asciiTheme="minorHAnsi" w:hAnsiTheme="minorHAnsi" w:cstheme="minorHAnsi"/>
        </w:rPr>
        <w:t>oczyścić</w:t>
      </w:r>
      <w:r w:rsidRPr="0090720B">
        <w:rPr>
          <w:rFonts w:asciiTheme="minorHAnsi" w:hAnsiTheme="minorHAnsi" w:cstheme="minorHAnsi"/>
          <w:spacing w:val="15"/>
        </w:rPr>
        <w:t xml:space="preserve"> </w:t>
      </w:r>
      <w:r w:rsidRPr="0090720B">
        <w:rPr>
          <w:rFonts w:asciiTheme="minorHAnsi" w:hAnsiTheme="minorHAnsi" w:cstheme="minorHAnsi"/>
        </w:rPr>
        <w:t>powierzchnie</w:t>
      </w:r>
      <w:r w:rsidRPr="0090720B">
        <w:rPr>
          <w:rFonts w:asciiTheme="minorHAnsi" w:hAnsiTheme="minorHAnsi" w:cstheme="minorHAnsi"/>
          <w:spacing w:val="16"/>
        </w:rPr>
        <w:t xml:space="preserve"> </w:t>
      </w:r>
      <w:r w:rsidRPr="0090720B">
        <w:rPr>
          <w:rFonts w:asciiTheme="minorHAnsi" w:hAnsiTheme="minorHAnsi" w:cstheme="minorHAnsi"/>
        </w:rPr>
        <w:t>drogowe</w:t>
      </w:r>
      <w:r w:rsidRPr="0090720B">
        <w:rPr>
          <w:rFonts w:asciiTheme="minorHAnsi" w:hAnsiTheme="minorHAnsi" w:cstheme="minorHAnsi"/>
          <w:spacing w:val="21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13"/>
        </w:rPr>
        <w:t xml:space="preserve"> </w:t>
      </w:r>
      <w:r w:rsidRPr="0090720B">
        <w:rPr>
          <w:rFonts w:asciiTheme="minorHAnsi" w:hAnsiTheme="minorHAnsi" w:cstheme="minorHAnsi"/>
        </w:rPr>
        <w:t>chodniki</w:t>
      </w:r>
      <w:r w:rsidRPr="0090720B">
        <w:rPr>
          <w:rFonts w:asciiTheme="minorHAnsi" w:hAnsiTheme="minorHAnsi" w:cstheme="minorHAnsi"/>
          <w:spacing w:val="13"/>
        </w:rPr>
        <w:t xml:space="preserve"> </w:t>
      </w:r>
      <w:r w:rsidRPr="0090720B">
        <w:rPr>
          <w:rFonts w:asciiTheme="minorHAnsi" w:hAnsiTheme="minorHAnsi" w:cstheme="minorHAnsi"/>
        </w:rPr>
        <w:t>oraz</w:t>
      </w:r>
      <w:r w:rsidRPr="0090720B">
        <w:rPr>
          <w:rFonts w:asciiTheme="minorHAnsi" w:hAnsiTheme="minorHAnsi" w:cstheme="minorHAnsi"/>
          <w:spacing w:val="17"/>
        </w:rPr>
        <w:t xml:space="preserve"> </w:t>
      </w:r>
      <w:r w:rsidRPr="0090720B">
        <w:rPr>
          <w:rFonts w:asciiTheme="minorHAnsi" w:hAnsiTheme="minorHAnsi" w:cstheme="minorHAnsi"/>
        </w:rPr>
        <w:t>odtworzyć</w:t>
      </w:r>
      <w:r w:rsidRPr="0090720B">
        <w:rPr>
          <w:rFonts w:asciiTheme="minorHAnsi" w:hAnsiTheme="minorHAnsi" w:cstheme="minorHAnsi"/>
          <w:spacing w:val="15"/>
        </w:rPr>
        <w:t xml:space="preserve"> </w:t>
      </w:r>
      <w:r w:rsidRPr="0090720B">
        <w:rPr>
          <w:rFonts w:asciiTheme="minorHAnsi" w:hAnsiTheme="minorHAnsi" w:cstheme="minorHAnsi"/>
        </w:rPr>
        <w:t>trawniki</w:t>
      </w:r>
      <w:r w:rsidRPr="0090720B">
        <w:rPr>
          <w:rFonts w:asciiTheme="minorHAnsi" w:hAnsiTheme="minorHAnsi" w:cstheme="minorHAnsi"/>
          <w:spacing w:val="18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13"/>
        </w:rPr>
        <w:t xml:space="preserve"> </w:t>
      </w:r>
      <w:r w:rsidRPr="0090720B">
        <w:rPr>
          <w:rFonts w:asciiTheme="minorHAnsi" w:hAnsiTheme="minorHAnsi" w:cstheme="minorHAnsi"/>
        </w:rPr>
        <w:t>odjąć</w:t>
      </w:r>
      <w:r w:rsidRPr="0090720B">
        <w:rPr>
          <w:rFonts w:asciiTheme="minorHAnsi" w:hAnsiTheme="minorHAnsi" w:cstheme="minorHAnsi"/>
          <w:spacing w:val="45"/>
        </w:rPr>
        <w:t xml:space="preserve"> </w:t>
      </w:r>
      <w:r w:rsidRPr="0090720B">
        <w:rPr>
          <w:rFonts w:asciiTheme="minorHAnsi" w:hAnsiTheme="minorHAnsi" w:cstheme="minorHAnsi"/>
        </w:rPr>
        <w:t>koszty,</w:t>
      </w:r>
      <w:r w:rsidRPr="0090720B">
        <w:rPr>
          <w:rFonts w:asciiTheme="minorHAnsi" w:hAnsiTheme="minorHAnsi" w:cstheme="minorHAnsi"/>
          <w:spacing w:val="18"/>
        </w:rPr>
        <w:t xml:space="preserve"> </w:t>
      </w:r>
      <w:r w:rsidRPr="0090720B">
        <w:rPr>
          <w:rFonts w:asciiTheme="minorHAnsi" w:hAnsiTheme="minorHAnsi" w:cstheme="minorHAnsi"/>
        </w:rPr>
        <w:t>które</w:t>
      </w:r>
      <w:r w:rsidRPr="0090720B">
        <w:rPr>
          <w:rFonts w:asciiTheme="minorHAnsi" w:hAnsiTheme="minorHAnsi" w:cstheme="minorHAnsi"/>
          <w:spacing w:val="21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poniósł</w:t>
      </w:r>
      <w:r w:rsidRPr="0090720B">
        <w:rPr>
          <w:rFonts w:asciiTheme="minorHAnsi" w:hAnsiTheme="minorHAnsi" w:cstheme="minorHAnsi"/>
          <w:spacing w:val="18"/>
        </w:rPr>
        <w:t xml:space="preserve"> </w:t>
      </w:r>
      <w:r w:rsidRPr="0090720B">
        <w:rPr>
          <w:rFonts w:asciiTheme="minorHAnsi" w:hAnsiTheme="minorHAnsi" w:cstheme="minorHAnsi"/>
        </w:rPr>
        <w:t>w</w:t>
      </w:r>
      <w:r w:rsidRPr="0090720B">
        <w:rPr>
          <w:rFonts w:asciiTheme="minorHAnsi" w:hAnsiTheme="minorHAnsi" w:cstheme="minorHAnsi"/>
          <w:spacing w:val="21"/>
        </w:rPr>
        <w:t xml:space="preserve"> </w:t>
      </w:r>
      <w:r w:rsidRPr="0090720B">
        <w:rPr>
          <w:rFonts w:asciiTheme="minorHAnsi" w:hAnsiTheme="minorHAnsi" w:cstheme="minorHAnsi"/>
        </w:rPr>
        <w:t>ten</w:t>
      </w:r>
      <w:r w:rsidRPr="0090720B">
        <w:rPr>
          <w:rFonts w:asciiTheme="minorHAnsi" w:hAnsiTheme="minorHAnsi" w:cstheme="minorHAnsi"/>
          <w:spacing w:val="20"/>
        </w:rPr>
        <w:t xml:space="preserve"> </w:t>
      </w:r>
      <w:r w:rsidRPr="0090720B">
        <w:rPr>
          <w:rFonts w:asciiTheme="minorHAnsi" w:hAnsiTheme="minorHAnsi" w:cstheme="minorHAnsi"/>
        </w:rPr>
        <w:t>sposób</w:t>
      </w:r>
      <w:r w:rsidRPr="0090720B">
        <w:rPr>
          <w:rFonts w:asciiTheme="minorHAnsi" w:hAnsiTheme="minorHAnsi" w:cstheme="minorHAnsi"/>
          <w:spacing w:val="19"/>
        </w:rPr>
        <w:t xml:space="preserve"> </w:t>
      </w:r>
      <w:r w:rsidRPr="0090720B">
        <w:rPr>
          <w:rFonts w:asciiTheme="minorHAnsi" w:hAnsiTheme="minorHAnsi" w:cstheme="minorHAnsi"/>
        </w:rPr>
        <w:t>z</w:t>
      </w:r>
      <w:r w:rsidRPr="0090720B">
        <w:rPr>
          <w:rFonts w:asciiTheme="minorHAnsi" w:hAnsiTheme="minorHAnsi" w:cstheme="minorHAnsi"/>
          <w:spacing w:val="21"/>
        </w:rPr>
        <w:t xml:space="preserve"> </w:t>
      </w:r>
      <w:r w:rsidRPr="0090720B">
        <w:rPr>
          <w:rFonts w:asciiTheme="minorHAnsi" w:hAnsiTheme="minorHAnsi" w:cstheme="minorHAnsi"/>
        </w:rPr>
        <w:t>wszelkich</w:t>
      </w:r>
      <w:r w:rsidRPr="0090720B">
        <w:rPr>
          <w:rFonts w:asciiTheme="minorHAnsi" w:hAnsiTheme="minorHAnsi" w:cstheme="minorHAnsi"/>
          <w:spacing w:val="19"/>
        </w:rPr>
        <w:t xml:space="preserve"> </w:t>
      </w:r>
      <w:r w:rsidRPr="0090720B">
        <w:rPr>
          <w:rFonts w:asciiTheme="minorHAnsi" w:hAnsiTheme="minorHAnsi" w:cstheme="minorHAnsi"/>
        </w:rPr>
        <w:t>płatności</w:t>
      </w:r>
      <w:r w:rsidRPr="0090720B">
        <w:rPr>
          <w:rFonts w:asciiTheme="minorHAnsi" w:hAnsiTheme="minorHAnsi" w:cstheme="minorHAnsi"/>
          <w:spacing w:val="18"/>
        </w:rPr>
        <w:t xml:space="preserve"> </w:t>
      </w:r>
      <w:r w:rsidRPr="0090720B">
        <w:rPr>
          <w:rFonts w:asciiTheme="minorHAnsi" w:hAnsiTheme="minorHAnsi" w:cstheme="minorHAnsi"/>
        </w:rPr>
        <w:t>należnych</w:t>
      </w:r>
      <w:r w:rsidRPr="0090720B">
        <w:rPr>
          <w:rFonts w:asciiTheme="minorHAnsi" w:hAnsiTheme="minorHAnsi" w:cstheme="minorHAnsi"/>
          <w:spacing w:val="19"/>
        </w:rPr>
        <w:t xml:space="preserve"> </w:t>
      </w:r>
      <w:r w:rsidRPr="0090720B">
        <w:rPr>
          <w:rFonts w:asciiTheme="minorHAnsi" w:hAnsiTheme="minorHAnsi" w:cstheme="minorHAnsi"/>
        </w:rPr>
        <w:t>Wykonawcy</w:t>
      </w:r>
      <w:r w:rsidRPr="0090720B">
        <w:rPr>
          <w:rFonts w:asciiTheme="minorHAnsi" w:hAnsiTheme="minorHAnsi" w:cstheme="minorHAnsi"/>
          <w:spacing w:val="22"/>
        </w:rPr>
        <w:t xml:space="preserve"> </w:t>
      </w:r>
      <w:r w:rsidRPr="0090720B">
        <w:rPr>
          <w:rFonts w:asciiTheme="minorHAnsi" w:hAnsiTheme="minorHAnsi" w:cstheme="minorHAnsi"/>
        </w:rPr>
        <w:t>z</w:t>
      </w:r>
      <w:r w:rsidRPr="0090720B">
        <w:rPr>
          <w:rFonts w:asciiTheme="minorHAnsi" w:hAnsiTheme="minorHAnsi" w:cstheme="minorHAnsi"/>
          <w:spacing w:val="21"/>
        </w:rPr>
        <w:t xml:space="preserve"> </w:t>
      </w:r>
      <w:r w:rsidRPr="0090720B">
        <w:rPr>
          <w:rFonts w:asciiTheme="minorHAnsi" w:hAnsiTheme="minorHAnsi" w:cstheme="minorHAnsi"/>
        </w:rPr>
        <w:t>tytułu</w:t>
      </w:r>
      <w:r w:rsidRPr="0090720B">
        <w:rPr>
          <w:rFonts w:asciiTheme="minorHAnsi" w:hAnsiTheme="minorHAnsi" w:cstheme="minorHAnsi"/>
          <w:spacing w:val="39"/>
        </w:rPr>
        <w:t xml:space="preserve"> </w:t>
      </w:r>
      <w:r w:rsidRPr="0090720B">
        <w:rPr>
          <w:rFonts w:asciiTheme="minorHAnsi" w:hAnsiTheme="minorHAnsi" w:cstheme="minorHAnsi"/>
        </w:rPr>
        <w:lastRenderedPageBreak/>
        <w:t>niniejszego</w:t>
      </w:r>
      <w:r w:rsidRPr="0090720B">
        <w:rPr>
          <w:rFonts w:asciiTheme="minorHAnsi" w:hAnsiTheme="minorHAnsi" w:cstheme="minorHAnsi"/>
          <w:spacing w:val="42"/>
        </w:rPr>
        <w:t xml:space="preserve"> </w:t>
      </w:r>
      <w:r w:rsidRPr="0090720B">
        <w:rPr>
          <w:rFonts w:asciiTheme="minorHAnsi" w:hAnsiTheme="minorHAnsi" w:cstheme="minorHAnsi"/>
        </w:rPr>
        <w:t>kontraktu,</w:t>
      </w:r>
      <w:r w:rsidRPr="0090720B">
        <w:rPr>
          <w:rFonts w:asciiTheme="minorHAnsi" w:hAnsiTheme="minorHAnsi" w:cstheme="minorHAnsi"/>
          <w:spacing w:val="42"/>
        </w:rPr>
        <w:t xml:space="preserve"> </w:t>
      </w:r>
      <w:r w:rsidRPr="0090720B">
        <w:rPr>
          <w:rFonts w:asciiTheme="minorHAnsi" w:hAnsiTheme="minorHAnsi" w:cstheme="minorHAnsi"/>
        </w:rPr>
        <w:t>jednakże</w:t>
      </w:r>
      <w:r w:rsidRPr="0090720B">
        <w:rPr>
          <w:rFonts w:asciiTheme="minorHAnsi" w:hAnsiTheme="minorHAnsi" w:cstheme="minorHAnsi"/>
          <w:spacing w:val="45"/>
        </w:rPr>
        <w:t xml:space="preserve"> </w:t>
      </w:r>
      <w:r w:rsidRPr="0090720B">
        <w:rPr>
          <w:rFonts w:asciiTheme="minorHAnsi" w:hAnsiTheme="minorHAnsi" w:cstheme="minorHAnsi"/>
        </w:rPr>
        <w:t>Zamawiający</w:t>
      </w:r>
      <w:r w:rsidRPr="0090720B">
        <w:rPr>
          <w:rFonts w:asciiTheme="minorHAnsi" w:hAnsiTheme="minorHAnsi" w:cstheme="minorHAnsi"/>
          <w:spacing w:val="50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nie</w:t>
      </w:r>
      <w:r w:rsidRPr="0090720B">
        <w:rPr>
          <w:rFonts w:asciiTheme="minorHAnsi" w:hAnsiTheme="minorHAnsi" w:cstheme="minorHAnsi"/>
          <w:spacing w:val="46"/>
        </w:rPr>
        <w:t xml:space="preserve"> </w:t>
      </w:r>
      <w:r w:rsidRPr="0090720B">
        <w:rPr>
          <w:rFonts w:asciiTheme="minorHAnsi" w:hAnsiTheme="minorHAnsi" w:cstheme="minorHAnsi"/>
        </w:rPr>
        <w:t>jest</w:t>
      </w:r>
      <w:r w:rsidRPr="0090720B">
        <w:rPr>
          <w:rFonts w:asciiTheme="minorHAnsi" w:hAnsiTheme="minorHAnsi" w:cstheme="minorHAnsi"/>
          <w:spacing w:val="45"/>
        </w:rPr>
        <w:t xml:space="preserve"> </w:t>
      </w:r>
      <w:r w:rsidRPr="0090720B">
        <w:rPr>
          <w:rFonts w:asciiTheme="minorHAnsi" w:hAnsiTheme="minorHAnsi" w:cstheme="minorHAnsi"/>
        </w:rPr>
        <w:t>w</w:t>
      </w:r>
      <w:r w:rsidRPr="0090720B">
        <w:rPr>
          <w:rFonts w:asciiTheme="minorHAnsi" w:hAnsiTheme="minorHAnsi" w:cstheme="minorHAnsi"/>
          <w:spacing w:val="45"/>
        </w:rPr>
        <w:t xml:space="preserve"> </w:t>
      </w:r>
      <w:r w:rsidRPr="0090720B">
        <w:rPr>
          <w:rFonts w:asciiTheme="minorHAnsi" w:hAnsiTheme="minorHAnsi" w:cstheme="minorHAnsi"/>
        </w:rPr>
        <w:t>żaden</w:t>
      </w:r>
      <w:r w:rsidRPr="0090720B">
        <w:rPr>
          <w:rFonts w:asciiTheme="minorHAnsi" w:hAnsiTheme="minorHAnsi" w:cstheme="minorHAnsi"/>
          <w:spacing w:val="43"/>
        </w:rPr>
        <w:t xml:space="preserve"> </w:t>
      </w:r>
      <w:r w:rsidRPr="0090720B">
        <w:rPr>
          <w:rFonts w:asciiTheme="minorHAnsi" w:hAnsiTheme="minorHAnsi" w:cstheme="minorHAnsi"/>
        </w:rPr>
        <w:t>sposób</w:t>
      </w:r>
      <w:r w:rsidRPr="0090720B">
        <w:rPr>
          <w:rFonts w:asciiTheme="minorHAnsi" w:hAnsiTheme="minorHAnsi" w:cstheme="minorHAnsi"/>
          <w:spacing w:val="44"/>
        </w:rPr>
        <w:t xml:space="preserve"> </w:t>
      </w:r>
      <w:r w:rsidRPr="0090720B">
        <w:rPr>
          <w:rFonts w:asciiTheme="minorHAnsi" w:hAnsiTheme="minorHAnsi" w:cstheme="minorHAnsi"/>
        </w:rPr>
        <w:t>zobowiązany</w:t>
      </w:r>
      <w:r w:rsidRPr="0090720B">
        <w:rPr>
          <w:rFonts w:asciiTheme="minorHAnsi" w:hAnsiTheme="minorHAnsi" w:cstheme="minorHAnsi"/>
          <w:spacing w:val="46"/>
        </w:rPr>
        <w:t xml:space="preserve"> </w:t>
      </w:r>
      <w:r w:rsidRPr="0090720B">
        <w:rPr>
          <w:rFonts w:asciiTheme="minorHAnsi" w:hAnsiTheme="minorHAnsi" w:cstheme="minorHAnsi"/>
        </w:rPr>
        <w:t>do</w:t>
      </w:r>
      <w:r w:rsidRPr="0090720B">
        <w:rPr>
          <w:rFonts w:asciiTheme="minorHAnsi" w:hAnsiTheme="minorHAnsi" w:cstheme="minorHAnsi"/>
          <w:spacing w:val="55"/>
        </w:rPr>
        <w:t xml:space="preserve"> </w:t>
      </w:r>
      <w:r w:rsidRPr="0090720B">
        <w:rPr>
          <w:rFonts w:asciiTheme="minorHAnsi" w:hAnsiTheme="minorHAnsi" w:cstheme="minorHAnsi"/>
        </w:rPr>
        <w:t>zaprowadzenia</w:t>
      </w:r>
      <w:r w:rsidRPr="0090720B">
        <w:rPr>
          <w:rFonts w:asciiTheme="minorHAnsi" w:hAnsiTheme="minorHAnsi" w:cstheme="minorHAnsi"/>
          <w:spacing w:val="3"/>
        </w:rPr>
        <w:t xml:space="preserve"> </w:t>
      </w:r>
      <w:r w:rsidRPr="0090720B">
        <w:rPr>
          <w:rFonts w:asciiTheme="minorHAnsi" w:hAnsiTheme="minorHAnsi" w:cstheme="minorHAnsi"/>
        </w:rPr>
        <w:t>porządku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</w:rPr>
        <w:t>na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placu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</w:rPr>
        <w:t>budowy.</w:t>
      </w:r>
    </w:p>
    <w:p w14:paraId="40F56924" w14:textId="77777777" w:rsidR="000D5795" w:rsidRPr="0090720B" w:rsidRDefault="000D5795" w:rsidP="000773BD">
      <w:pPr>
        <w:pStyle w:val="Tekstpodstawowy"/>
        <w:spacing w:after="240"/>
        <w:ind w:left="0"/>
        <w:jc w:val="both"/>
        <w:rPr>
          <w:rFonts w:asciiTheme="minorHAnsi" w:hAnsiTheme="minorHAnsi" w:cstheme="minorHAnsi"/>
        </w:rPr>
      </w:pPr>
    </w:p>
    <w:p w14:paraId="21CF4E31" w14:textId="77777777" w:rsidR="000773BD" w:rsidRPr="0090720B" w:rsidRDefault="000773BD" w:rsidP="00364842">
      <w:pPr>
        <w:pStyle w:val="Nagwek3"/>
        <w:keepNext w:val="0"/>
        <w:keepLines w:val="0"/>
        <w:numPr>
          <w:ilvl w:val="1"/>
          <w:numId w:val="15"/>
        </w:numPr>
        <w:spacing w:before="0" w:line="276" w:lineRule="auto"/>
        <w:ind w:hanging="720"/>
        <w:rPr>
          <w:rFonts w:asciiTheme="minorHAnsi" w:hAnsiTheme="minorHAnsi" w:cstheme="minorHAnsi"/>
          <w:b/>
          <w:color w:val="auto"/>
        </w:rPr>
      </w:pPr>
      <w:bookmarkStart w:id="278" w:name="_Toc472069845"/>
      <w:bookmarkStart w:id="279" w:name="_Toc483212108"/>
      <w:bookmarkStart w:id="280" w:name="_Toc30765534"/>
      <w:r w:rsidRPr="0090720B">
        <w:rPr>
          <w:rFonts w:asciiTheme="minorHAnsi" w:hAnsiTheme="minorHAnsi" w:cstheme="minorHAnsi"/>
          <w:b/>
          <w:color w:val="auto"/>
        </w:rPr>
        <w:t>TABLICA INFORMACYJNA PROJEKTU</w:t>
      </w:r>
      <w:bookmarkEnd w:id="278"/>
      <w:bookmarkEnd w:id="279"/>
      <w:bookmarkEnd w:id="280"/>
    </w:p>
    <w:p w14:paraId="28F7658D" w14:textId="77777777" w:rsidR="000773BD" w:rsidRPr="0090720B" w:rsidRDefault="000773BD" w:rsidP="000773BD">
      <w:pPr>
        <w:pStyle w:val="Tekstpodstawowy"/>
        <w:spacing w:before="240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 xml:space="preserve">W ramach Kontraktu, Wykonawca </w:t>
      </w:r>
      <w:r w:rsidR="0023383F" w:rsidRPr="0090720B">
        <w:rPr>
          <w:rFonts w:asciiTheme="minorHAnsi" w:hAnsiTheme="minorHAnsi" w:cstheme="minorHAnsi"/>
        </w:rPr>
        <w:t xml:space="preserve">jest </w:t>
      </w:r>
      <w:r w:rsidRPr="0090720B">
        <w:rPr>
          <w:rFonts w:asciiTheme="minorHAnsi" w:hAnsiTheme="minorHAnsi" w:cstheme="minorHAnsi"/>
        </w:rPr>
        <w:t>zobowiązany do wykonania, ustawienia i utrzymania tablic informacyjnych, aż do czasu zakończenia Robót. Tablice informacyjne Wykonawca ma obowiązek umieścić niezwłocznie po podpisaniu umowy z Zamawiającym. Tablice informacyjne Wykonawca ma obowiązek zastąpić tablicami pamiątkowymi z dniem zakończenia robót budowlanych.</w:t>
      </w:r>
    </w:p>
    <w:p w14:paraId="35FF8B18" w14:textId="77777777" w:rsidR="000773BD" w:rsidRPr="0090720B" w:rsidRDefault="000773BD" w:rsidP="000773BD">
      <w:pPr>
        <w:pStyle w:val="Tekstpodstawowy"/>
        <w:spacing w:after="240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Tablice powinny być zgodne z aktualnie obowiązującymi Wytycznymi do prowadzenia działań informacyjnych i dotyczących przedsięwzięć finansowanych ze środków pomocowych.</w:t>
      </w:r>
    </w:p>
    <w:p w14:paraId="2787EC64" w14:textId="77777777" w:rsidR="000773BD" w:rsidRPr="0090720B" w:rsidRDefault="000773BD" w:rsidP="00364842">
      <w:pPr>
        <w:pStyle w:val="Nagwek3"/>
        <w:keepNext w:val="0"/>
        <w:keepLines w:val="0"/>
        <w:numPr>
          <w:ilvl w:val="1"/>
          <w:numId w:val="15"/>
        </w:numPr>
        <w:spacing w:before="0" w:line="276" w:lineRule="auto"/>
        <w:ind w:hanging="720"/>
        <w:rPr>
          <w:rFonts w:asciiTheme="minorHAnsi" w:hAnsiTheme="minorHAnsi" w:cstheme="minorHAnsi"/>
          <w:b/>
          <w:color w:val="auto"/>
        </w:rPr>
      </w:pPr>
      <w:bookmarkStart w:id="281" w:name="_Toc472069846"/>
      <w:bookmarkStart w:id="282" w:name="_Toc483212109"/>
      <w:bookmarkStart w:id="283" w:name="_Toc30765535"/>
      <w:r w:rsidRPr="0090720B">
        <w:rPr>
          <w:rFonts w:asciiTheme="minorHAnsi" w:hAnsiTheme="minorHAnsi" w:cstheme="minorHAnsi"/>
          <w:b/>
          <w:color w:val="auto"/>
        </w:rPr>
        <w:t>WYMAGANIA DOTYCZĄCE BADAŃ I ODBIORU ROBÓT BUDOWLANYCH</w:t>
      </w:r>
      <w:bookmarkEnd w:id="281"/>
      <w:bookmarkEnd w:id="282"/>
      <w:bookmarkEnd w:id="283"/>
    </w:p>
    <w:p w14:paraId="2484758C" w14:textId="77777777" w:rsidR="000773BD" w:rsidRPr="0090720B" w:rsidRDefault="000773BD" w:rsidP="000773BD">
      <w:pPr>
        <w:pStyle w:val="Tekstpodstawowy"/>
        <w:spacing w:before="240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Wykonawca jest odpowiedzialny za pełną kontrolę robót i jakość materiałów oraz zapewnia odpowiedni system kontroli.</w:t>
      </w:r>
    </w:p>
    <w:p w14:paraId="089E3EB3" w14:textId="77777777" w:rsidR="000773BD" w:rsidRPr="0090720B" w:rsidRDefault="000773BD" w:rsidP="000773BD">
      <w:pPr>
        <w:pStyle w:val="Tekstpodstawowy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 xml:space="preserve">W przypadku, gdy normy nie obejmują jakiegoś badania, należy stosować wytyczne krajowe lub inne procedury zaakceptowane przez Zamawiającego.  Przed przystąpieniem </w:t>
      </w:r>
      <w:r w:rsidR="0023383F" w:rsidRPr="0090720B">
        <w:rPr>
          <w:rFonts w:asciiTheme="minorHAnsi" w:hAnsiTheme="minorHAnsi" w:cstheme="minorHAnsi"/>
        </w:rPr>
        <w:t xml:space="preserve">do pomiarów i badań, Wykonawca </w:t>
      </w:r>
      <w:r w:rsidRPr="0090720B">
        <w:rPr>
          <w:rFonts w:asciiTheme="minorHAnsi" w:hAnsiTheme="minorHAnsi" w:cstheme="minorHAnsi"/>
        </w:rPr>
        <w:t>powiadom</w:t>
      </w:r>
      <w:r w:rsidR="0023383F" w:rsidRPr="0090720B">
        <w:rPr>
          <w:rFonts w:asciiTheme="minorHAnsi" w:hAnsiTheme="minorHAnsi" w:cstheme="minorHAnsi"/>
        </w:rPr>
        <w:t xml:space="preserve">i Inspektora </w:t>
      </w:r>
      <w:r w:rsidRPr="0090720B">
        <w:rPr>
          <w:rFonts w:asciiTheme="minorHAnsi" w:hAnsiTheme="minorHAnsi" w:cstheme="minorHAnsi"/>
        </w:rPr>
        <w:t xml:space="preserve">Nadzoru </w:t>
      </w:r>
      <w:r w:rsidR="0023383F" w:rsidRPr="0090720B">
        <w:rPr>
          <w:rFonts w:asciiTheme="minorHAnsi" w:hAnsiTheme="minorHAnsi" w:cstheme="minorHAnsi"/>
        </w:rPr>
        <w:t xml:space="preserve">o </w:t>
      </w:r>
      <w:r w:rsidRPr="0090720B">
        <w:rPr>
          <w:rFonts w:asciiTheme="minorHAnsi" w:hAnsiTheme="minorHAnsi" w:cstheme="minorHAnsi"/>
        </w:rPr>
        <w:t>rodzaju, miejscu i terminie badania, a</w:t>
      </w:r>
      <w:r w:rsidR="00EF2104">
        <w:rPr>
          <w:rFonts w:asciiTheme="minorHAnsi" w:hAnsiTheme="minorHAnsi" w:cstheme="minorHAnsi"/>
        </w:rPr>
        <w:t> </w:t>
      </w:r>
      <w:r w:rsidRPr="0090720B">
        <w:rPr>
          <w:rFonts w:asciiTheme="minorHAnsi" w:hAnsiTheme="minorHAnsi" w:cstheme="minorHAnsi"/>
        </w:rPr>
        <w:t>wyniki pomiarów i badań przedstawi na piśmie do akceptacji. Wszystkie koszty związane z</w:t>
      </w:r>
      <w:r w:rsidR="00EF2104">
        <w:rPr>
          <w:rFonts w:asciiTheme="minorHAnsi" w:hAnsiTheme="minorHAnsi" w:cstheme="minorHAnsi"/>
        </w:rPr>
        <w:t> </w:t>
      </w:r>
      <w:r w:rsidRPr="0090720B">
        <w:rPr>
          <w:rFonts w:asciiTheme="minorHAnsi" w:hAnsiTheme="minorHAnsi" w:cstheme="minorHAnsi"/>
        </w:rPr>
        <w:t>organizowaniem i prowadzeniem badań materiałów i robót ponosi Wykonawca.</w:t>
      </w:r>
    </w:p>
    <w:p w14:paraId="39D80D67" w14:textId="77777777" w:rsidR="000773BD" w:rsidRPr="0090720B" w:rsidRDefault="000773BD" w:rsidP="000773BD">
      <w:pPr>
        <w:pStyle w:val="Tekstpodstawowy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Roboty podlegają następującym etapom odbioru:</w:t>
      </w:r>
    </w:p>
    <w:p w14:paraId="308700FC" w14:textId="77777777" w:rsidR="000773BD" w:rsidRPr="0090720B" w:rsidRDefault="000773BD" w:rsidP="00364842">
      <w:pPr>
        <w:pStyle w:val="Tekstpodstawowy"/>
        <w:numPr>
          <w:ilvl w:val="0"/>
          <w:numId w:val="11"/>
        </w:numPr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odbiór częściowy,</w:t>
      </w:r>
    </w:p>
    <w:p w14:paraId="463D91D9" w14:textId="77777777" w:rsidR="000773BD" w:rsidRPr="0090720B" w:rsidRDefault="000773BD" w:rsidP="00364842">
      <w:pPr>
        <w:pStyle w:val="Tekstpodstawowy"/>
        <w:numPr>
          <w:ilvl w:val="0"/>
          <w:numId w:val="11"/>
        </w:numPr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odbiór końcowy,</w:t>
      </w:r>
    </w:p>
    <w:p w14:paraId="4311048E" w14:textId="77777777" w:rsidR="000773BD" w:rsidRPr="0090720B" w:rsidRDefault="000773BD" w:rsidP="000773BD">
      <w:pPr>
        <w:pStyle w:val="Tekstpodstawowy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Odbiór</w:t>
      </w:r>
      <w:r w:rsidRPr="0090720B">
        <w:rPr>
          <w:rFonts w:asciiTheme="minorHAnsi" w:hAnsiTheme="minorHAnsi" w:cstheme="minorHAnsi"/>
          <w:spacing w:val="34"/>
        </w:rPr>
        <w:t xml:space="preserve"> </w:t>
      </w:r>
      <w:r w:rsidRPr="0090720B">
        <w:rPr>
          <w:rFonts w:asciiTheme="minorHAnsi" w:hAnsiTheme="minorHAnsi" w:cstheme="minorHAnsi"/>
        </w:rPr>
        <w:t>częściowy</w:t>
      </w:r>
      <w:r w:rsidRPr="0090720B">
        <w:rPr>
          <w:rFonts w:asciiTheme="minorHAnsi" w:hAnsiTheme="minorHAnsi" w:cstheme="minorHAnsi"/>
          <w:spacing w:val="37"/>
        </w:rPr>
        <w:t xml:space="preserve"> </w:t>
      </w:r>
      <w:r w:rsidRPr="0090720B">
        <w:rPr>
          <w:rFonts w:asciiTheme="minorHAnsi" w:hAnsiTheme="minorHAnsi" w:cstheme="minorHAnsi"/>
        </w:rPr>
        <w:t>powinien</w:t>
      </w:r>
      <w:r w:rsidRPr="0090720B">
        <w:rPr>
          <w:rFonts w:asciiTheme="minorHAnsi" w:hAnsiTheme="minorHAnsi" w:cstheme="minorHAnsi"/>
          <w:spacing w:val="40"/>
        </w:rPr>
        <w:t xml:space="preserve"> </w:t>
      </w:r>
      <w:r w:rsidRPr="0090720B">
        <w:rPr>
          <w:rFonts w:asciiTheme="minorHAnsi" w:hAnsiTheme="minorHAnsi" w:cstheme="minorHAnsi"/>
        </w:rPr>
        <w:t>być</w:t>
      </w:r>
      <w:r w:rsidRPr="0090720B">
        <w:rPr>
          <w:rFonts w:asciiTheme="minorHAnsi" w:hAnsiTheme="minorHAnsi" w:cstheme="minorHAnsi"/>
          <w:spacing w:val="35"/>
        </w:rPr>
        <w:t xml:space="preserve"> </w:t>
      </w:r>
      <w:r w:rsidRPr="0090720B">
        <w:rPr>
          <w:rFonts w:asciiTheme="minorHAnsi" w:hAnsiTheme="minorHAnsi" w:cstheme="minorHAnsi"/>
        </w:rPr>
        <w:t>przeprowadzany</w:t>
      </w:r>
      <w:r w:rsidRPr="0090720B">
        <w:rPr>
          <w:rFonts w:asciiTheme="minorHAnsi" w:hAnsiTheme="minorHAnsi" w:cstheme="minorHAnsi"/>
          <w:spacing w:val="38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dla</w:t>
      </w:r>
      <w:r w:rsidRPr="0090720B">
        <w:rPr>
          <w:rFonts w:asciiTheme="minorHAnsi" w:hAnsiTheme="minorHAnsi" w:cstheme="minorHAnsi"/>
          <w:spacing w:val="36"/>
        </w:rPr>
        <w:t xml:space="preserve"> </w:t>
      </w:r>
      <w:r w:rsidRPr="0090720B">
        <w:rPr>
          <w:rFonts w:asciiTheme="minorHAnsi" w:hAnsiTheme="minorHAnsi" w:cstheme="minorHAnsi"/>
        </w:rPr>
        <w:t>tych</w:t>
      </w:r>
      <w:r w:rsidRPr="0090720B">
        <w:rPr>
          <w:rFonts w:asciiTheme="minorHAnsi" w:hAnsiTheme="minorHAnsi" w:cstheme="minorHAnsi"/>
          <w:spacing w:val="35"/>
        </w:rPr>
        <w:t xml:space="preserve"> </w:t>
      </w:r>
      <w:r w:rsidRPr="0090720B">
        <w:rPr>
          <w:rFonts w:asciiTheme="minorHAnsi" w:hAnsiTheme="minorHAnsi" w:cstheme="minorHAnsi"/>
        </w:rPr>
        <w:t>elementów</w:t>
      </w:r>
      <w:r w:rsidRPr="0090720B">
        <w:rPr>
          <w:rFonts w:asciiTheme="minorHAnsi" w:hAnsiTheme="minorHAnsi" w:cstheme="minorHAnsi"/>
          <w:spacing w:val="37"/>
        </w:rPr>
        <w:t xml:space="preserve"> </w:t>
      </w:r>
      <w:r w:rsidRPr="0090720B">
        <w:rPr>
          <w:rFonts w:asciiTheme="minorHAnsi" w:hAnsiTheme="minorHAnsi" w:cstheme="minorHAnsi"/>
        </w:rPr>
        <w:t>lub</w:t>
      </w:r>
      <w:r w:rsidRPr="0090720B">
        <w:rPr>
          <w:rFonts w:asciiTheme="minorHAnsi" w:hAnsiTheme="minorHAnsi" w:cstheme="minorHAnsi"/>
          <w:spacing w:val="36"/>
        </w:rPr>
        <w:t xml:space="preserve"> </w:t>
      </w:r>
      <w:r w:rsidRPr="0090720B">
        <w:rPr>
          <w:rFonts w:asciiTheme="minorHAnsi" w:hAnsiTheme="minorHAnsi" w:cstheme="minorHAnsi"/>
        </w:rPr>
        <w:t>części</w:t>
      </w:r>
      <w:r w:rsidRPr="0090720B">
        <w:rPr>
          <w:rFonts w:asciiTheme="minorHAnsi" w:hAnsiTheme="minorHAnsi" w:cstheme="minorHAnsi"/>
          <w:spacing w:val="34"/>
        </w:rPr>
        <w:t xml:space="preserve"> </w:t>
      </w:r>
      <w:r w:rsidRPr="0090720B">
        <w:rPr>
          <w:rFonts w:asciiTheme="minorHAnsi" w:hAnsiTheme="minorHAnsi" w:cstheme="minorHAnsi"/>
        </w:rPr>
        <w:t>instalacji,</w:t>
      </w:r>
      <w:r w:rsidRPr="0090720B">
        <w:rPr>
          <w:rFonts w:asciiTheme="minorHAnsi" w:hAnsiTheme="minorHAnsi" w:cstheme="minorHAnsi"/>
          <w:spacing w:val="34"/>
        </w:rPr>
        <w:t xml:space="preserve"> </w:t>
      </w:r>
      <w:r w:rsidRPr="0090720B">
        <w:rPr>
          <w:rFonts w:asciiTheme="minorHAnsi" w:hAnsiTheme="minorHAnsi" w:cstheme="minorHAnsi"/>
          <w:spacing w:val="1"/>
        </w:rPr>
        <w:t>do</w:t>
      </w:r>
      <w:r w:rsidRPr="0090720B">
        <w:rPr>
          <w:rFonts w:asciiTheme="minorHAnsi" w:hAnsiTheme="minorHAnsi" w:cstheme="minorHAnsi"/>
          <w:spacing w:val="49"/>
        </w:rPr>
        <w:t xml:space="preserve"> </w:t>
      </w:r>
      <w:r w:rsidRPr="0090720B">
        <w:rPr>
          <w:rFonts w:asciiTheme="minorHAnsi" w:hAnsiTheme="minorHAnsi" w:cstheme="minorHAnsi"/>
        </w:rPr>
        <w:t>których</w:t>
      </w:r>
      <w:r w:rsidRPr="0090720B">
        <w:rPr>
          <w:rFonts w:asciiTheme="minorHAnsi" w:hAnsiTheme="minorHAnsi" w:cstheme="minorHAnsi"/>
          <w:spacing w:val="30"/>
        </w:rPr>
        <w:t xml:space="preserve"> </w:t>
      </w:r>
      <w:r w:rsidRPr="0090720B">
        <w:rPr>
          <w:rFonts w:asciiTheme="minorHAnsi" w:hAnsiTheme="minorHAnsi" w:cstheme="minorHAnsi"/>
        </w:rPr>
        <w:t>zanika</w:t>
      </w:r>
      <w:r w:rsidRPr="0090720B">
        <w:rPr>
          <w:rFonts w:asciiTheme="minorHAnsi" w:hAnsiTheme="minorHAnsi" w:cstheme="minorHAnsi"/>
          <w:spacing w:val="31"/>
        </w:rPr>
        <w:t xml:space="preserve"> </w:t>
      </w:r>
      <w:r w:rsidRPr="0090720B">
        <w:rPr>
          <w:rFonts w:asciiTheme="minorHAnsi" w:hAnsiTheme="minorHAnsi" w:cstheme="minorHAnsi"/>
        </w:rPr>
        <w:t>dostęp</w:t>
      </w:r>
      <w:r w:rsidRPr="0090720B">
        <w:rPr>
          <w:rFonts w:asciiTheme="minorHAnsi" w:hAnsiTheme="minorHAnsi" w:cstheme="minorHAnsi"/>
          <w:spacing w:val="30"/>
        </w:rPr>
        <w:t xml:space="preserve"> </w:t>
      </w:r>
      <w:r w:rsidRPr="0090720B">
        <w:rPr>
          <w:rFonts w:asciiTheme="minorHAnsi" w:hAnsiTheme="minorHAnsi" w:cstheme="minorHAnsi"/>
        </w:rPr>
        <w:t>w</w:t>
      </w:r>
      <w:r w:rsidRPr="0090720B">
        <w:rPr>
          <w:rFonts w:asciiTheme="minorHAnsi" w:hAnsiTheme="minorHAnsi" w:cstheme="minorHAnsi"/>
          <w:spacing w:val="32"/>
        </w:rPr>
        <w:t xml:space="preserve"> </w:t>
      </w:r>
      <w:r w:rsidRPr="0090720B">
        <w:rPr>
          <w:rFonts w:asciiTheme="minorHAnsi" w:hAnsiTheme="minorHAnsi" w:cstheme="minorHAnsi"/>
        </w:rPr>
        <w:t>wyniku</w:t>
      </w:r>
      <w:r w:rsidRPr="0090720B">
        <w:rPr>
          <w:rFonts w:asciiTheme="minorHAnsi" w:hAnsiTheme="minorHAnsi" w:cstheme="minorHAnsi"/>
          <w:spacing w:val="31"/>
        </w:rPr>
        <w:t xml:space="preserve"> </w:t>
      </w:r>
      <w:r w:rsidRPr="0090720B">
        <w:rPr>
          <w:rFonts w:asciiTheme="minorHAnsi" w:hAnsiTheme="minorHAnsi" w:cstheme="minorHAnsi"/>
        </w:rPr>
        <w:t>postępu</w:t>
      </w:r>
      <w:r w:rsidRPr="0090720B">
        <w:rPr>
          <w:rFonts w:asciiTheme="minorHAnsi" w:hAnsiTheme="minorHAnsi" w:cstheme="minorHAnsi"/>
          <w:spacing w:val="30"/>
        </w:rPr>
        <w:t xml:space="preserve"> </w:t>
      </w:r>
      <w:r w:rsidRPr="0090720B">
        <w:rPr>
          <w:rFonts w:asciiTheme="minorHAnsi" w:hAnsiTheme="minorHAnsi" w:cstheme="minorHAnsi"/>
        </w:rPr>
        <w:t>robót.</w:t>
      </w:r>
      <w:r w:rsidRPr="0090720B">
        <w:rPr>
          <w:rFonts w:asciiTheme="minorHAnsi" w:hAnsiTheme="minorHAnsi" w:cstheme="minorHAnsi"/>
          <w:spacing w:val="33"/>
        </w:rPr>
        <w:t xml:space="preserve"> </w:t>
      </w:r>
      <w:r w:rsidRPr="0090720B">
        <w:rPr>
          <w:rFonts w:asciiTheme="minorHAnsi" w:hAnsiTheme="minorHAnsi" w:cstheme="minorHAnsi"/>
        </w:rPr>
        <w:t>Odbiór</w:t>
      </w:r>
      <w:r w:rsidRPr="0090720B">
        <w:rPr>
          <w:rFonts w:asciiTheme="minorHAnsi" w:hAnsiTheme="minorHAnsi" w:cstheme="minorHAnsi"/>
          <w:spacing w:val="29"/>
        </w:rPr>
        <w:t xml:space="preserve"> </w:t>
      </w:r>
      <w:r w:rsidRPr="0090720B">
        <w:rPr>
          <w:rFonts w:asciiTheme="minorHAnsi" w:hAnsiTheme="minorHAnsi" w:cstheme="minorHAnsi"/>
        </w:rPr>
        <w:t>częściowy</w:t>
      </w:r>
      <w:r w:rsidRPr="0090720B">
        <w:rPr>
          <w:rFonts w:asciiTheme="minorHAnsi" w:hAnsiTheme="minorHAnsi" w:cstheme="minorHAnsi"/>
          <w:spacing w:val="34"/>
        </w:rPr>
        <w:t xml:space="preserve"> </w:t>
      </w:r>
      <w:r w:rsidRPr="0090720B">
        <w:rPr>
          <w:rFonts w:asciiTheme="minorHAnsi" w:hAnsiTheme="minorHAnsi" w:cstheme="minorHAnsi"/>
        </w:rPr>
        <w:t>przeprowadza</w:t>
      </w:r>
      <w:r w:rsidRPr="0090720B">
        <w:rPr>
          <w:rFonts w:asciiTheme="minorHAnsi" w:hAnsiTheme="minorHAnsi" w:cstheme="minorHAnsi"/>
          <w:spacing w:val="31"/>
        </w:rPr>
        <w:t xml:space="preserve"> </w:t>
      </w:r>
      <w:r w:rsidRPr="0090720B">
        <w:rPr>
          <w:rFonts w:asciiTheme="minorHAnsi" w:hAnsiTheme="minorHAnsi" w:cstheme="minorHAnsi"/>
        </w:rPr>
        <w:t>się</w:t>
      </w:r>
      <w:r w:rsidRPr="0090720B">
        <w:rPr>
          <w:rFonts w:asciiTheme="minorHAnsi" w:hAnsiTheme="minorHAnsi" w:cstheme="minorHAnsi"/>
          <w:spacing w:val="32"/>
        </w:rPr>
        <w:t xml:space="preserve"> </w:t>
      </w:r>
      <w:r w:rsidRPr="0090720B">
        <w:rPr>
          <w:rFonts w:asciiTheme="minorHAnsi" w:hAnsiTheme="minorHAnsi" w:cstheme="minorHAnsi"/>
        </w:rPr>
        <w:t>w</w:t>
      </w:r>
      <w:r w:rsidR="00EF2104">
        <w:rPr>
          <w:rFonts w:asciiTheme="minorHAnsi" w:hAnsiTheme="minorHAnsi" w:cstheme="minorHAnsi"/>
          <w:spacing w:val="32"/>
        </w:rPr>
        <w:t> </w:t>
      </w:r>
      <w:r w:rsidRPr="0090720B">
        <w:rPr>
          <w:rFonts w:asciiTheme="minorHAnsi" w:hAnsiTheme="minorHAnsi" w:cstheme="minorHAnsi"/>
          <w:spacing w:val="-2"/>
        </w:rPr>
        <w:t>trybie</w:t>
      </w:r>
      <w:r w:rsidRPr="0090720B">
        <w:rPr>
          <w:rFonts w:asciiTheme="minorHAnsi" w:hAnsiTheme="minorHAnsi" w:cstheme="minorHAnsi"/>
          <w:spacing w:val="61"/>
        </w:rPr>
        <w:t xml:space="preserve"> </w:t>
      </w:r>
      <w:r w:rsidRPr="0090720B">
        <w:rPr>
          <w:rFonts w:asciiTheme="minorHAnsi" w:hAnsiTheme="minorHAnsi" w:cstheme="minorHAnsi"/>
        </w:rPr>
        <w:t>przewidzianym</w:t>
      </w:r>
      <w:r w:rsidRPr="0090720B">
        <w:rPr>
          <w:rFonts w:asciiTheme="minorHAnsi" w:hAnsiTheme="minorHAnsi" w:cstheme="minorHAnsi"/>
          <w:spacing w:val="27"/>
        </w:rPr>
        <w:t xml:space="preserve"> </w:t>
      </w:r>
      <w:r w:rsidRPr="0090720B">
        <w:rPr>
          <w:rFonts w:asciiTheme="minorHAnsi" w:hAnsiTheme="minorHAnsi" w:cstheme="minorHAnsi"/>
        </w:rPr>
        <w:t>dla</w:t>
      </w:r>
      <w:r w:rsidRPr="0090720B">
        <w:rPr>
          <w:rFonts w:asciiTheme="minorHAnsi" w:hAnsiTheme="minorHAnsi" w:cstheme="minorHAnsi"/>
          <w:spacing w:val="27"/>
        </w:rPr>
        <w:t xml:space="preserve"> </w:t>
      </w:r>
      <w:r w:rsidRPr="0090720B">
        <w:rPr>
          <w:rFonts w:asciiTheme="minorHAnsi" w:hAnsiTheme="minorHAnsi" w:cstheme="minorHAnsi"/>
        </w:rPr>
        <w:t>odbioru</w:t>
      </w:r>
      <w:r w:rsidRPr="0090720B">
        <w:rPr>
          <w:rFonts w:asciiTheme="minorHAnsi" w:hAnsiTheme="minorHAnsi" w:cstheme="minorHAnsi"/>
          <w:spacing w:val="25"/>
        </w:rPr>
        <w:t xml:space="preserve"> </w:t>
      </w:r>
      <w:r w:rsidRPr="0090720B">
        <w:rPr>
          <w:rFonts w:asciiTheme="minorHAnsi" w:hAnsiTheme="minorHAnsi" w:cstheme="minorHAnsi"/>
        </w:rPr>
        <w:t>końcowego.</w:t>
      </w:r>
      <w:r w:rsidRPr="0090720B">
        <w:rPr>
          <w:rFonts w:asciiTheme="minorHAnsi" w:hAnsiTheme="minorHAnsi" w:cstheme="minorHAnsi"/>
          <w:spacing w:val="28"/>
        </w:rPr>
        <w:t xml:space="preserve"> </w:t>
      </w:r>
      <w:r w:rsidRPr="0090720B">
        <w:rPr>
          <w:rFonts w:asciiTheme="minorHAnsi" w:hAnsiTheme="minorHAnsi" w:cstheme="minorHAnsi"/>
        </w:rPr>
        <w:t>Po</w:t>
      </w:r>
      <w:r w:rsidRPr="0090720B">
        <w:rPr>
          <w:rFonts w:asciiTheme="minorHAnsi" w:hAnsiTheme="minorHAnsi" w:cstheme="minorHAnsi"/>
          <w:spacing w:val="26"/>
        </w:rPr>
        <w:t xml:space="preserve"> </w:t>
      </w:r>
      <w:r w:rsidRPr="0090720B">
        <w:rPr>
          <w:rFonts w:asciiTheme="minorHAnsi" w:hAnsiTheme="minorHAnsi" w:cstheme="minorHAnsi"/>
        </w:rPr>
        <w:t>dokonaniu</w:t>
      </w:r>
      <w:r w:rsidRPr="0090720B">
        <w:rPr>
          <w:rFonts w:asciiTheme="minorHAnsi" w:hAnsiTheme="minorHAnsi" w:cstheme="minorHAnsi"/>
          <w:spacing w:val="30"/>
        </w:rPr>
        <w:t xml:space="preserve"> </w:t>
      </w:r>
      <w:r w:rsidRPr="0090720B">
        <w:rPr>
          <w:rFonts w:asciiTheme="minorHAnsi" w:hAnsiTheme="minorHAnsi" w:cstheme="minorHAnsi"/>
        </w:rPr>
        <w:t>odbioru</w:t>
      </w:r>
      <w:r w:rsidRPr="0090720B">
        <w:rPr>
          <w:rFonts w:asciiTheme="minorHAnsi" w:hAnsiTheme="minorHAnsi" w:cstheme="minorHAnsi"/>
          <w:spacing w:val="25"/>
        </w:rPr>
        <w:t xml:space="preserve"> </w:t>
      </w:r>
      <w:r w:rsidRPr="0090720B">
        <w:rPr>
          <w:rFonts w:asciiTheme="minorHAnsi" w:hAnsiTheme="minorHAnsi" w:cstheme="minorHAnsi"/>
        </w:rPr>
        <w:t>częściowego</w:t>
      </w:r>
      <w:r w:rsidRPr="0090720B">
        <w:rPr>
          <w:rFonts w:asciiTheme="minorHAnsi" w:hAnsiTheme="minorHAnsi" w:cstheme="minorHAnsi"/>
          <w:spacing w:val="25"/>
        </w:rPr>
        <w:t xml:space="preserve"> </w:t>
      </w:r>
      <w:r w:rsidRPr="0090720B">
        <w:rPr>
          <w:rFonts w:asciiTheme="minorHAnsi" w:hAnsiTheme="minorHAnsi" w:cstheme="minorHAnsi"/>
        </w:rPr>
        <w:t>należy</w:t>
      </w:r>
      <w:r w:rsidRPr="0090720B">
        <w:rPr>
          <w:rFonts w:asciiTheme="minorHAnsi" w:hAnsiTheme="minorHAnsi" w:cstheme="minorHAnsi"/>
          <w:spacing w:val="29"/>
        </w:rPr>
        <w:t xml:space="preserve"> </w:t>
      </w:r>
      <w:r w:rsidRPr="0090720B">
        <w:rPr>
          <w:rFonts w:asciiTheme="minorHAnsi" w:hAnsiTheme="minorHAnsi" w:cstheme="minorHAnsi"/>
        </w:rPr>
        <w:t xml:space="preserve">sporządzić protokół </w:t>
      </w:r>
      <w:r w:rsidR="0023383F" w:rsidRPr="0090720B">
        <w:rPr>
          <w:rFonts w:asciiTheme="minorHAnsi" w:hAnsiTheme="minorHAnsi" w:cstheme="minorHAnsi"/>
        </w:rPr>
        <w:t xml:space="preserve">potwierdzający </w:t>
      </w:r>
      <w:r w:rsidRPr="0090720B">
        <w:rPr>
          <w:rFonts w:asciiTheme="minorHAnsi" w:hAnsiTheme="minorHAnsi" w:cstheme="minorHAnsi"/>
        </w:rPr>
        <w:t>prawidłowe wykonanie robót, zgodność wykonania instalacji</w:t>
      </w:r>
      <w:r w:rsidRPr="0090720B">
        <w:rPr>
          <w:rFonts w:asciiTheme="minorHAnsi" w:hAnsiTheme="minorHAnsi" w:cstheme="minorHAnsi"/>
          <w:spacing w:val="61"/>
        </w:rPr>
        <w:t xml:space="preserve"> </w:t>
      </w:r>
      <w:r w:rsidRPr="0090720B">
        <w:rPr>
          <w:rFonts w:asciiTheme="minorHAnsi" w:hAnsiTheme="minorHAnsi" w:cstheme="minorHAnsi"/>
        </w:rPr>
        <w:t>z</w:t>
      </w:r>
      <w:r w:rsidRPr="0090720B">
        <w:rPr>
          <w:rFonts w:asciiTheme="minorHAnsi" w:hAnsiTheme="minorHAnsi" w:cstheme="minorHAnsi"/>
          <w:spacing w:val="48"/>
        </w:rPr>
        <w:t xml:space="preserve"> </w:t>
      </w:r>
      <w:r w:rsidRPr="0090720B">
        <w:rPr>
          <w:rFonts w:asciiTheme="minorHAnsi" w:hAnsiTheme="minorHAnsi" w:cstheme="minorHAnsi"/>
        </w:rPr>
        <w:t>projektem</w:t>
      </w:r>
      <w:r w:rsidRPr="0090720B">
        <w:rPr>
          <w:rFonts w:asciiTheme="minorHAnsi" w:hAnsiTheme="minorHAnsi" w:cstheme="minorHAnsi"/>
          <w:spacing w:val="49"/>
        </w:rPr>
        <w:t xml:space="preserve"> </w:t>
      </w:r>
      <w:r w:rsidRPr="0090720B">
        <w:rPr>
          <w:rFonts w:asciiTheme="minorHAnsi" w:hAnsiTheme="minorHAnsi" w:cstheme="minorHAnsi"/>
        </w:rPr>
        <w:t>technicznym</w:t>
      </w:r>
      <w:r w:rsidRPr="0090720B">
        <w:rPr>
          <w:rFonts w:asciiTheme="minorHAnsi" w:hAnsiTheme="minorHAnsi" w:cstheme="minorHAnsi"/>
          <w:spacing w:val="49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45"/>
        </w:rPr>
        <w:t xml:space="preserve"> </w:t>
      </w:r>
      <w:r w:rsidRPr="0090720B">
        <w:rPr>
          <w:rFonts w:asciiTheme="minorHAnsi" w:hAnsiTheme="minorHAnsi" w:cstheme="minorHAnsi"/>
        </w:rPr>
        <w:t>pozytywny</w:t>
      </w:r>
      <w:r w:rsidRPr="0090720B">
        <w:rPr>
          <w:rFonts w:asciiTheme="minorHAnsi" w:hAnsiTheme="minorHAnsi" w:cstheme="minorHAnsi"/>
          <w:spacing w:val="50"/>
        </w:rPr>
        <w:t xml:space="preserve"> </w:t>
      </w:r>
      <w:r w:rsidRPr="0090720B">
        <w:rPr>
          <w:rFonts w:asciiTheme="minorHAnsi" w:hAnsiTheme="minorHAnsi" w:cstheme="minorHAnsi"/>
        </w:rPr>
        <w:t>wynik</w:t>
      </w:r>
      <w:r w:rsidRPr="0090720B">
        <w:rPr>
          <w:rFonts w:asciiTheme="minorHAnsi" w:hAnsiTheme="minorHAnsi" w:cstheme="minorHAnsi"/>
          <w:spacing w:val="49"/>
        </w:rPr>
        <w:t xml:space="preserve"> </w:t>
      </w:r>
      <w:r w:rsidRPr="0090720B">
        <w:rPr>
          <w:rFonts w:asciiTheme="minorHAnsi" w:hAnsiTheme="minorHAnsi" w:cstheme="minorHAnsi"/>
        </w:rPr>
        <w:t>niezbędnych</w:t>
      </w:r>
      <w:r w:rsidRPr="0090720B">
        <w:rPr>
          <w:rFonts w:asciiTheme="minorHAnsi" w:hAnsiTheme="minorHAnsi" w:cstheme="minorHAnsi"/>
          <w:spacing w:val="46"/>
        </w:rPr>
        <w:t xml:space="preserve"> </w:t>
      </w:r>
      <w:r w:rsidRPr="0090720B">
        <w:rPr>
          <w:rFonts w:asciiTheme="minorHAnsi" w:hAnsiTheme="minorHAnsi" w:cstheme="minorHAnsi"/>
        </w:rPr>
        <w:t>badań</w:t>
      </w:r>
      <w:r w:rsidRPr="0090720B">
        <w:rPr>
          <w:rFonts w:asciiTheme="minorHAnsi" w:hAnsiTheme="minorHAnsi" w:cstheme="minorHAnsi"/>
          <w:spacing w:val="47"/>
        </w:rPr>
        <w:t xml:space="preserve"> </w:t>
      </w:r>
      <w:r w:rsidRPr="0090720B">
        <w:rPr>
          <w:rFonts w:asciiTheme="minorHAnsi" w:hAnsiTheme="minorHAnsi" w:cstheme="minorHAnsi"/>
        </w:rPr>
        <w:t>odbiorczych.</w:t>
      </w:r>
      <w:r w:rsidRPr="0090720B">
        <w:rPr>
          <w:rFonts w:asciiTheme="minorHAnsi" w:hAnsiTheme="minorHAnsi" w:cstheme="minorHAnsi"/>
          <w:spacing w:val="50"/>
        </w:rPr>
        <w:t xml:space="preserve"> </w:t>
      </w:r>
      <w:r w:rsidRPr="0090720B">
        <w:rPr>
          <w:rFonts w:asciiTheme="minorHAnsi" w:hAnsiTheme="minorHAnsi" w:cstheme="minorHAnsi"/>
        </w:rPr>
        <w:t>W</w:t>
      </w:r>
      <w:r w:rsidRPr="0090720B">
        <w:rPr>
          <w:rFonts w:asciiTheme="minorHAnsi" w:hAnsiTheme="minorHAnsi" w:cstheme="minorHAnsi"/>
          <w:spacing w:val="46"/>
        </w:rPr>
        <w:t xml:space="preserve"> </w:t>
      </w:r>
      <w:r w:rsidRPr="0090720B">
        <w:rPr>
          <w:rFonts w:asciiTheme="minorHAnsi" w:hAnsiTheme="minorHAnsi" w:cstheme="minorHAnsi"/>
        </w:rPr>
        <w:t>przypadku</w:t>
      </w:r>
      <w:r w:rsidRPr="0090720B">
        <w:rPr>
          <w:rFonts w:asciiTheme="minorHAnsi" w:hAnsiTheme="minorHAnsi" w:cstheme="minorHAnsi"/>
          <w:spacing w:val="71"/>
        </w:rPr>
        <w:t xml:space="preserve"> </w:t>
      </w:r>
      <w:r w:rsidRPr="0090720B">
        <w:rPr>
          <w:rFonts w:asciiTheme="minorHAnsi" w:hAnsiTheme="minorHAnsi" w:cstheme="minorHAnsi"/>
        </w:rPr>
        <w:t>negatywnego</w:t>
      </w:r>
      <w:r w:rsidRPr="0090720B">
        <w:rPr>
          <w:rFonts w:asciiTheme="minorHAnsi" w:hAnsiTheme="minorHAnsi" w:cstheme="minorHAnsi"/>
          <w:spacing w:val="38"/>
        </w:rPr>
        <w:t xml:space="preserve"> </w:t>
      </w:r>
      <w:r w:rsidRPr="0090720B">
        <w:rPr>
          <w:rFonts w:asciiTheme="minorHAnsi" w:hAnsiTheme="minorHAnsi" w:cstheme="minorHAnsi"/>
        </w:rPr>
        <w:t>wyniku</w:t>
      </w:r>
      <w:r w:rsidRPr="0090720B">
        <w:rPr>
          <w:rFonts w:asciiTheme="minorHAnsi" w:hAnsiTheme="minorHAnsi" w:cstheme="minorHAnsi"/>
          <w:spacing w:val="38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odbioru</w:t>
      </w:r>
      <w:r w:rsidRPr="0090720B">
        <w:rPr>
          <w:rFonts w:asciiTheme="minorHAnsi" w:hAnsiTheme="minorHAnsi" w:cstheme="minorHAnsi"/>
          <w:spacing w:val="43"/>
        </w:rPr>
        <w:t xml:space="preserve"> </w:t>
      </w:r>
      <w:r w:rsidRPr="0090720B">
        <w:rPr>
          <w:rFonts w:asciiTheme="minorHAnsi" w:hAnsiTheme="minorHAnsi" w:cstheme="minorHAnsi"/>
        </w:rPr>
        <w:t>częściowego,</w:t>
      </w:r>
      <w:r w:rsidRPr="0090720B">
        <w:rPr>
          <w:rFonts w:asciiTheme="minorHAnsi" w:hAnsiTheme="minorHAnsi" w:cstheme="minorHAnsi"/>
          <w:spacing w:val="37"/>
        </w:rPr>
        <w:t xml:space="preserve"> </w:t>
      </w:r>
      <w:r w:rsidRPr="0090720B">
        <w:rPr>
          <w:rFonts w:asciiTheme="minorHAnsi" w:hAnsiTheme="minorHAnsi" w:cstheme="minorHAnsi"/>
        </w:rPr>
        <w:t>w</w:t>
      </w:r>
      <w:r w:rsidRPr="0090720B">
        <w:rPr>
          <w:rFonts w:asciiTheme="minorHAnsi" w:hAnsiTheme="minorHAnsi" w:cstheme="minorHAnsi"/>
          <w:spacing w:val="41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protokole</w:t>
      </w:r>
      <w:r w:rsidRPr="0090720B">
        <w:rPr>
          <w:rFonts w:asciiTheme="minorHAnsi" w:hAnsiTheme="minorHAnsi" w:cstheme="minorHAnsi"/>
          <w:spacing w:val="40"/>
        </w:rPr>
        <w:t xml:space="preserve"> </w:t>
      </w:r>
      <w:r w:rsidRPr="0090720B">
        <w:rPr>
          <w:rFonts w:asciiTheme="minorHAnsi" w:hAnsiTheme="minorHAnsi" w:cstheme="minorHAnsi"/>
        </w:rPr>
        <w:t>należy</w:t>
      </w:r>
      <w:r w:rsidRPr="0090720B">
        <w:rPr>
          <w:rFonts w:asciiTheme="minorHAnsi" w:hAnsiTheme="minorHAnsi" w:cstheme="minorHAnsi"/>
          <w:spacing w:val="41"/>
        </w:rPr>
        <w:t xml:space="preserve"> </w:t>
      </w:r>
      <w:r w:rsidRPr="0090720B">
        <w:rPr>
          <w:rFonts w:asciiTheme="minorHAnsi" w:hAnsiTheme="minorHAnsi" w:cstheme="minorHAnsi"/>
        </w:rPr>
        <w:t>określić</w:t>
      </w:r>
      <w:r w:rsidRPr="0090720B">
        <w:rPr>
          <w:rFonts w:asciiTheme="minorHAnsi" w:hAnsiTheme="minorHAnsi" w:cstheme="minorHAnsi"/>
          <w:spacing w:val="39"/>
        </w:rPr>
        <w:t xml:space="preserve"> </w:t>
      </w:r>
      <w:r w:rsidRPr="0090720B">
        <w:rPr>
          <w:rFonts w:asciiTheme="minorHAnsi" w:hAnsiTheme="minorHAnsi" w:cstheme="minorHAnsi"/>
        </w:rPr>
        <w:t>zakres</w:t>
      </w:r>
      <w:r w:rsidRPr="0090720B">
        <w:rPr>
          <w:rFonts w:asciiTheme="minorHAnsi" w:hAnsiTheme="minorHAnsi" w:cstheme="minorHAnsi"/>
          <w:spacing w:val="43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37"/>
        </w:rPr>
        <w:t xml:space="preserve"> </w:t>
      </w:r>
      <w:r w:rsidRPr="0090720B">
        <w:rPr>
          <w:rFonts w:asciiTheme="minorHAnsi" w:hAnsiTheme="minorHAnsi" w:cstheme="minorHAnsi"/>
        </w:rPr>
        <w:t>termin</w:t>
      </w:r>
      <w:r w:rsidRPr="0090720B">
        <w:rPr>
          <w:rFonts w:asciiTheme="minorHAnsi" w:hAnsiTheme="minorHAnsi" w:cstheme="minorHAnsi"/>
          <w:spacing w:val="81"/>
        </w:rPr>
        <w:t xml:space="preserve"> </w:t>
      </w:r>
      <w:r w:rsidRPr="0090720B">
        <w:rPr>
          <w:rFonts w:asciiTheme="minorHAnsi" w:hAnsiTheme="minorHAnsi" w:cstheme="minorHAnsi"/>
        </w:rPr>
        <w:t>wykonania</w:t>
      </w:r>
      <w:r w:rsidRPr="0090720B">
        <w:rPr>
          <w:rFonts w:asciiTheme="minorHAnsi" w:hAnsiTheme="minorHAnsi" w:cstheme="minorHAnsi"/>
          <w:spacing w:val="41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prac</w:t>
      </w:r>
      <w:r w:rsidRPr="0090720B">
        <w:rPr>
          <w:rFonts w:asciiTheme="minorHAnsi" w:hAnsiTheme="minorHAnsi" w:cstheme="minorHAnsi"/>
          <w:spacing w:val="40"/>
        </w:rPr>
        <w:t xml:space="preserve"> </w:t>
      </w:r>
      <w:r w:rsidRPr="0090720B">
        <w:rPr>
          <w:rFonts w:asciiTheme="minorHAnsi" w:hAnsiTheme="minorHAnsi" w:cstheme="minorHAnsi"/>
        </w:rPr>
        <w:t>naprawczych</w:t>
      </w:r>
      <w:r w:rsidRPr="0090720B">
        <w:rPr>
          <w:rFonts w:asciiTheme="minorHAnsi" w:hAnsiTheme="minorHAnsi" w:cstheme="minorHAnsi"/>
          <w:spacing w:val="40"/>
        </w:rPr>
        <w:t xml:space="preserve"> </w:t>
      </w:r>
      <w:r w:rsidRPr="0090720B">
        <w:rPr>
          <w:rFonts w:asciiTheme="minorHAnsi" w:hAnsiTheme="minorHAnsi" w:cstheme="minorHAnsi"/>
        </w:rPr>
        <w:t>lub</w:t>
      </w:r>
      <w:r w:rsidRPr="0090720B">
        <w:rPr>
          <w:rFonts w:asciiTheme="minorHAnsi" w:hAnsiTheme="minorHAnsi" w:cstheme="minorHAnsi"/>
          <w:spacing w:val="40"/>
        </w:rPr>
        <w:t xml:space="preserve"> </w:t>
      </w:r>
      <w:r w:rsidRPr="0090720B">
        <w:rPr>
          <w:rFonts w:asciiTheme="minorHAnsi" w:hAnsiTheme="minorHAnsi" w:cstheme="minorHAnsi"/>
        </w:rPr>
        <w:t>uzupełniających,</w:t>
      </w:r>
      <w:r w:rsidRPr="0090720B">
        <w:rPr>
          <w:rFonts w:asciiTheme="minorHAnsi" w:hAnsiTheme="minorHAnsi" w:cstheme="minorHAnsi"/>
          <w:spacing w:val="39"/>
        </w:rPr>
        <w:t xml:space="preserve"> </w:t>
      </w:r>
      <w:r w:rsidRPr="0090720B">
        <w:rPr>
          <w:rFonts w:asciiTheme="minorHAnsi" w:hAnsiTheme="minorHAnsi" w:cstheme="minorHAnsi"/>
        </w:rPr>
        <w:t>po</w:t>
      </w:r>
      <w:r w:rsidRPr="0090720B">
        <w:rPr>
          <w:rFonts w:asciiTheme="minorHAnsi" w:hAnsiTheme="minorHAnsi" w:cstheme="minorHAnsi"/>
          <w:spacing w:val="39"/>
        </w:rPr>
        <w:t xml:space="preserve"> </w:t>
      </w:r>
      <w:r w:rsidRPr="0090720B">
        <w:rPr>
          <w:rFonts w:asciiTheme="minorHAnsi" w:hAnsiTheme="minorHAnsi" w:cstheme="minorHAnsi"/>
        </w:rPr>
        <w:t>wykonaniu</w:t>
      </w:r>
      <w:r w:rsidRPr="0090720B">
        <w:rPr>
          <w:rFonts w:asciiTheme="minorHAnsi" w:hAnsiTheme="minorHAnsi" w:cstheme="minorHAnsi"/>
          <w:spacing w:val="40"/>
        </w:rPr>
        <w:t xml:space="preserve"> </w:t>
      </w:r>
      <w:r w:rsidRPr="0090720B">
        <w:rPr>
          <w:rFonts w:asciiTheme="minorHAnsi" w:hAnsiTheme="minorHAnsi" w:cstheme="minorHAnsi"/>
        </w:rPr>
        <w:t>tych</w:t>
      </w:r>
      <w:r w:rsidRPr="0090720B">
        <w:rPr>
          <w:rFonts w:asciiTheme="minorHAnsi" w:hAnsiTheme="minorHAnsi" w:cstheme="minorHAnsi"/>
          <w:spacing w:val="40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prac</w:t>
      </w:r>
      <w:r w:rsidRPr="0090720B">
        <w:rPr>
          <w:rFonts w:asciiTheme="minorHAnsi" w:hAnsiTheme="minorHAnsi" w:cstheme="minorHAnsi"/>
          <w:spacing w:val="41"/>
        </w:rPr>
        <w:t xml:space="preserve"> </w:t>
      </w:r>
      <w:r w:rsidRPr="0090720B">
        <w:rPr>
          <w:rFonts w:asciiTheme="minorHAnsi" w:hAnsiTheme="minorHAnsi" w:cstheme="minorHAnsi"/>
        </w:rPr>
        <w:t>należy</w:t>
      </w:r>
      <w:r w:rsidRPr="0090720B">
        <w:rPr>
          <w:rFonts w:asciiTheme="minorHAnsi" w:hAnsiTheme="minorHAnsi" w:cstheme="minorHAnsi"/>
          <w:spacing w:val="42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ponownie</w:t>
      </w:r>
      <w:r w:rsidRPr="0090720B">
        <w:rPr>
          <w:rFonts w:asciiTheme="minorHAnsi" w:hAnsiTheme="minorHAnsi" w:cstheme="minorHAnsi"/>
          <w:spacing w:val="57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dokonać</w:t>
      </w:r>
      <w:r w:rsidRPr="0090720B">
        <w:rPr>
          <w:rFonts w:asciiTheme="minorHAnsi" w:hAnsiTheme="minorHAnsi" w:cstheme="minorHAnsi"/>
          <w:spacing w:val="2"/>
        </w:rPr>
        <w:t xml:space="preserve"> </w:t>
      </w:r>
      <w:r w:rsidRPr="0090720B">
        <w:rPr>
          <w:rFonts w:asciiTheme="minorHAnsi" w:hAnsiTheme="minorHAnsi" w:cstheme="minorHAnsi"/>
        </w:rPr>
        <w:t>odbioru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>częściowego.</w:t>
      </w:r>
    </w:p>
    <w:p w14:paraId="7EE88370" w14:textId="77777777" w:rsidR="000773BD" w:rsidRPr="0090720B" w:rsidRDefault="000773BD" w:rsidP="000773BD">
      <w:pPr>
        <w:pStyle w:val="Tekstpodstawowy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Odbiór</w:t>
      </w:r>
      <w:r w:rsidRPr="0090720B">
        <w:rPr>
          <w:rFonts w:asciiTheme="minorHAnsi" w:hAnsiTheme="minorHAnsi" w:cstheme="minorHAnsi"/>
          <w:spacing w:val="5"/>
        </w:rPr>
        <w:t xml:space="preserve"> </w:t>
      </w:r>
      <w:r w:rsidRPr="0090720B">
        <w:rPr>
          <w:rFonts w:asciiTheme="minorHAnsi" w:hAnsiTheme="minorHAnsi" w:cstheme="minorHAnsi"/>
        </w:rPr>
        <w:t>końcowy</w:t>
      </w:r>
      <w:r w:rsidRPr="0090720B">
        <w:rPr>
          <w:rFonts w:asciiTheme="minorHAnsi" w:hAnsiTheme="minorHAnsi" w:cstheme="minorHAnsi"/>
          <w:spacing w:val="9"/>
        </w:rPr>
        <w:t xml:space="preserve"> </w:t>
      </w:r>
      <w:r w:rsidRPr="0090720B">
        <w:rPr>
          <w:rFonts w:asciiTheme="minorHAnsi" w:hAnsiTheme="minorHAnsi" w:cstheme="minorHAnsi"/>
        </w:rPr>
        <w:t>polega</w:t>
      </w:r>
      <w:r w:rsidRPr="0090720B">
        <w:rPr>
          <w:rFonts w:asciiTheme="minorHAnsi" w:hAnsiTheme="minorHAnsi" w:cstheme="minorHAnsi"/>
          <w:spacing w:val="8"/>
        </w:rPr>
        <w:t xml:space="preserve"> </w:t>
      </w:r>
      <w:r w:rsidRPr="0090720B">
        <w:rPr>
          <w:rFonts w:asciiTheme="minorHAnsi" w:hAnsiTheme="minorHAnsi" w:cstheme="minorHAnsi"/>
        </w:rPr>
        <w:t>na</w:t>
      </w:r>
      <w:r w:rsidRPr="0090720B">
        <w:rPr>
          <w:rFonts w:asciiTheme="minorHAnsi" w:hAnsiTheme="minorHAnsi" w:cstheme="minorHAnsi"/>
          <w:spacing w:val="8"/>
        </w:rPr>
        <w:t xml:space="preserve"> </w:t>
      </w:r>
      <w:r w:rsidRPr="0090720B">
        <w:rPr>
          <w:rFonts w:asciiTheme="minorHAnsi" w:hAnsiTheme="minorHAnsi" w:cstheme="minorHAnsi"/>
        </w:rPr>
        <w:t>finalnej</w:t>
      </w:r>
      <w:r w:rsidRPr="0090720B">
        <w:rPr>
          <w:rFonts w:asciiTheme="minorHAnsi" w:hAnsiTheme="minorHAnsi" w:cstheme="minorHAnsi"/>
          <w:spacing w:val="13"/>
        </w:rPr>
        <w:t xml:space="preserve"> </w:t>
      </w:r>
      <w:r w:rsidRPr="0090720B">
        <w:rPr>
          <w:rFonts w:asciiTheme="minorHAnsi" w:hAnsiTheme="minorHAnsi" w:cstheme="minorHAnsi"/>
        </w:rPr>
        <w:t>ocenie</w:t>
      </w:r>
      <w:r w:rsidRPr="0090720B">
        <w:rPr>
          <w:rFonts w:asciiTheme="minorHAnsi" w:hAnsiTheme="minorHAnsi" w:cstheme="minorHAnsi"/>
          <w:spacing w:val="8"/>
        </w:rPr>
        <w:t xml:space="preserve"> </w:t>
      </w:r>
      <w:r w:rsidRPr="0090720B">
        <w:rPr>
          <w:rFonts w:asciiTheme="minorHAnsi" w:hAnsiTheme="minorHAnsi" w:cstheme="minorHAnsi"/>
        </w:rPr>
        <w:t>rzeczywistego</w:t>
      </w:r>
      <w:r w:rsidRPr="0090720B">
        <w:rPr>
          <w:rFonts w:asciiTheme="minorHAnsi" w:hAnsiTheme="minorHAnsi" w:cstheme="minorHAnsi"/>
          <w:spacing w:val="6"/>
        </w:rPr>
        <w:t xml:space="preserve"> </w:t>
      </w:r>
      <w:r w:rsidRPr="0090720B">
        <w:rPr>
          <w:rFonts w:asciiTheme="minorHAnsi" w:hAnsiTheme="minorHAnsi" w:cstheme="minorHAnsi"/>
        </w:rPr>
        <w:t>wykonania</w:t>
      </w:r>
      <w:r w:rsidRPr="0090720B">
        <w:rPr>
          <w:rFonts w:asciiTheme="minorHAnsi" w:hAnsiTheme="minorHAnsi" w:cstheme="minorHAnsi"/>
          <w:spacing w:val="8"/>
        </w:rPr>
        <w:t xml:space="preserve"> </w:t>
      </w:r>
      <w:r w:rsidRPr="0090720B">
        <w:rPr>
          <w:rFonts w:asciiTheme="minorHAnsi" w:hAnsiTheme="minorHAnsi" w:cstheme="minorHAnsi"/>
        </w:rPr>
        <w:t>robót</w:t>
      </w:r>
      <w:r w:rsidRPr="0090720B">
        <w:rPr>
          <w:rFonts w:asciiTheme="minorHAnsi" w:hAnsiTheme="minorHAnsi" w:cstheme="minorHAnsi"/>
          <w:spacing w:val="8"/>
        </w:rPr>
        <w:t xml:space="preserve"> </w:t>
      </w:r>
      <w:r w:rsidRPr="0090720B">
        <w:rPr>
          <w:rFonts w:asciiTheme="minorHAnsi" w:hAnsiTheme="minorHAnsi" w:cstheme="minorHAnsi"/>
        </w:rPr>
        <w:t>w</w:t>
      </w:r>
      <w:r w:rsidRPr="0090720B">
        <w:rPr>
          <w:rFonts w:asciiTheme="minorHAnsi" w:hAnsiTheme="minorHAnsi" w:cstheme="minorHAnsi"/>
          <w:spacing w:val="8"/>
        </w:rPr>
        <w:t xml:space="preserve"> </w:t>
      </w:r>
      <w:r w:rsidRPr="0090720B">
        <w:rPr>
          <w:rFonts w:asciiTheme="minorHAnsi" w:hAnsiTheme="minorHAnsi" w:cstheme="minorHAnsi"/>
        </w:rPr>
        <w:t>odniesieniu</w:t>
      </w:r>
      <w:r w:rsidRPr="0090720B">
        <w:rPr>
          <w:rFonts w:asciiTheme="minorHAnsi" w:hAnsiTheme="minorHAnsi" w:cstheme="minorHAnsi"/>
          <w:spacing w:val="6"/>
        </w:rPr>
        <w:t xml:space="preserve"> </w:t>
      </w:r>
      <w:r w:rsidRPr="0090720B">
        <w:rPr>
          <w:rFonts w:asciiTheme="minorHAnsi" w:hAnsiTheme="minorHAnsi" w:cstheme="minorHAnsi"/>
        </w:rPr>
        <w:t>do</w:t>
      </w:r>
      <w:r w:rsidRPr="0090720B">
        <w:rPr>
          <w:rFonts w:asciiTheme="minorHAnsi" w:hAnsiTheme="minorHAnsi" w:cstheme="minorHAnsi"/>
          <w:spacing w:val="10"/>
        </w:rPr>
        <w:t xml:space="preserve"> </w:t>
      </w:r>
      <w:r w:rsidRPr="0090720B">
        <w:rPr>
          <w:rFonts w:asciiTheme="minorHAnsi" w:hAnsiTheme="minorHAnsi" w:cstheme="minorHAnsi"/>
        </w:rPr>
        <w:t>ich</w:t>
      </w:r>
      <w:r w:rsidRPr="0090720B">
        <w:rPr>
          <w:rFonts w:asciiTheme="minorHAnsi" w:hAnsiTheme="minorHAnsi" w:cstheme="minorHAnsi"/>
          <w:spacing w:val="67"/>
        </w:rPr>
        <w:t xml:space="preserve"> </w:t>
      </w:r>
      <w:r w:rsidRPr="0090720B">
        <w:rPr>
          <w:rFonts w:asciiTheme="minorHAnsi" w:hAnsiTheme="minorHAnsi" w:cstheme="minorHAnsi"/>
        </w:rPr>
        <w:t>ilości,</w:t>
      </w:r>
      <w:r w:rsidRPr="0090720B">
        <w:rPr>
          <w:rFonts w:asciiTheme="minorHAnsi" w:hAnsiTheme="minorHAnsi" w:cstheme="minorHAnsi"/>
          <w:spacing w:val="34"/>
        </w:rPr>
        <w:t xml:space="preserve"> </w:t>
      </w:r>
      <w:r w:rsidRPr="0090720B">
        <w:rPr>
          <w:rFonts w:asciiTheme="minorHAnsi" w:hAnsiTheme="minorHAnsi" w:cstheme="minorHAnsi"/>
        </w:rPr>
        <w:t>jakości</w:t>
      </w:r>
      <w:r w:rsidRPr="0090720B">
        <w:rPr>
          <w:rFonts w:asciiTheme="minorHAnsi" w:hAnsiTheme="minorHAnsi" w:cstheme="minorHAnsi"/>
          <w:spacing w:val="38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34"/>
        </w:rPr>
        <w:t xml:space="preserve"> </w:t>
      </w:r>
      <w:r w:rsidRPr="0090720B">
        <w:rPr>
          <w:rFonts w:asciiTheme="minorHAnsi" w:hAnsiTheme="minorHAnsi" w:cstheme="minorHAnsi"/>
        </w:rPr>
        <w:t>wartości.</w:t>
      </w:r>
      <w:r w:rsidRPr="0090720B">
        <w:rPr>
          <w:rFonts w:asciiTheme="minorHAnsi" w:hAnsiTheme="minorHAnsi" w:cstheme="minorHAnsi"/>
          <w:spacing w:val="38"/>
        </w:rPr>
        <w:t xml:space="preserve"> </w:t>
      </w:r>
      <w:r w:rsidRPr="0090720B">
        <w:rPr>
          <w:rFonts w:asciiTheme="minorHAnsi" w:hAnsiTheme="minorHAnsi" w:cstheme="minorHAnsi"/>
        </w:rPr>
        <w:t>Całkowite</w:t>
      </w:r>
      <w:r w:rsidRPr="0090720B">
        <w:rPr>
          <w:rFonts w:asciiTheme="minorHAnsi" w:hAnsiTheme="minorHAnsi" w:cstheme="minorHAnsi"/>
          <w:spacing w:val="37"/>
        </w:rPr>
        <w:t xml:space="preserve"> </w:t>
      </w:r>
      <w:r w:rsidRPr="0090720B">
        <w:rPr>
          <w:rFonts w:asciiTheme="minorHAnsi" w:hAnsiTheme="minorHAnsi" w:cstheme="minorHAnsi"/>
        </w:rPr>
        <w:t>zakończenie</w:t>
      </w:r>
      <w:r w:rsidRPr="0090720B">
        <w:rPr>
          <w:rFonts w:asciiTheme="minorHAnsi" w:hAnsiTheme="minorHAnsi" w:cstheme="minorHAnsi"/>
          <w:spacing w:val="46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robót</w:t>
      </w:r>
      <w:r w:rsidRPr="0090720B">
        <w:rPr>
          <w:rFonts w:asciiTheme="minorHAnsi" w:hAnsiTheme="minorHAnsi" w:cstheme="minorHAnsi"/>
          <w:spacing w:val="42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oraz</w:t>
      </w:r>
      <w:r w:rsidRPr="0090720B">
        <w:rPr>
          <w:rFonts w:asciiTheme="minorHAnsi" w:hAnsiTheme="minorHAnsi" w:cstheme="minorHAnsi"/>
          <w:spacing w:val="42"/>
        </w:rPr>
        <w:t xml:space="preserve"> </w:t>
      </w:r>
      <w:r w:rsidRPr="0090720B">
        <w:rPr>
          <w:rFonts w:asciiTheme="minorHAnsi" w:hAnsiTheme="minorHAnsi" w:cstheme="minorHAnsi"/>
        </w:rPr>
        <w:t>gotowość</w:t>
      </w:r>
      <w:r w:rsidRPr="0090720B">
        <w:rPr>
          <w:rFonts w:asciiTheme="minorHAnsi" w:hAnsiTheme="minorHAnsi" w:cstheme="minorHAnsi"/>
          <w:spacing w:val="36"/>
        </w:rPr>
        <w:t xml:space="preserve"> </w:t>
      </w:r>
      <w:r w:rsidRPr="0090720B">
        <w:rPr>
          <w:rFonts w:asciiTheme="minorHAnsi" w:hAnsiTheme="minorHAnsi" w:cstheme="minorHAnsi"/>
        </w:rPr>
        <w:t>do</w:t>
      </w:r>
      <w:r w:rsidRPr="0090720B">
        <w:rPr>
          <w:rFonts w:asciiTheme="minorHAnsi" w:hAnsiTheme="minorHAnsi" w:cstheme="minorHAnsi"/>
          <w:spacing w:val="39"/>
        </w:rPr>
        <w:t xml:space="preserve"> </w:t>
      </w:r>
      <w:r w:rsidRPr="0090720B">
        <w:rPr>
          <w:rFonts w:asciiTheme="minorHAnsi" w:hAnsiTheme="minorHAnsi" w:cstheme="minorHAnsi"/>
        </w:rPr>
        <w:t>odbioru</w:t>
      </w:r>
      <w:r w:rsidRPr="0090720B">
        <w:rPr>
          <w:rFonts w:asciiTheme="minorHAnsi" w:hAnsiTheme="minorHAnsi" w:cstheme="minorHAnsi"/>
          <w:spacing w:val="39"/>
        </w:rPr>
        <w:t xml:space="preserve"> </w:t>
      </w:r>
      <w:r w:rsidRPr="0090720B">
        <w:rPr>
          <w:rFonts w:asciiTheme="minorHAnsi" w:hAnsiTheme="minorHAnsi" w:cstheme="minorHAnsi"/>
        </w:rPr>
        <w:t>końcowego</w:t>
      </w:r>
      <w:r w:rsidRPr="0090720B">
        <w:rPr>
          <w:rFonts w:asciiTheme="minorHAnsi" w:hAnsiTheme="minorHAnsi" w:cstheme="minorHAnsi"/>
          <w:spacing w:val="71"/>
        </w:rPr>
        <w:t xml:space="preserve"> </w:t>
      </w:r>
      <w:r w:rsidRPr="0090720B">
        <w:rPr>
          <w:rFonts w:asciiTheme="minorHAnsi" w:hAnsiTheme="minorHAnsi" w:cstheme="minorHAnsi"/>
        </w:rPr>
        <w:t>będzie</w:t>
      </w:r>
      <w:r w:rsidRPr="0090720B">
        <w:rPr>
          <w:rFonts w:asciiTheme="minorHAnsi" w:hAnsiTheme="minorHAnsi" w:cstheme="minorHAnsi"/>
          <w:spacing w:val="2"/>
        </w:rPr>
        <w:t xml:space="preserve"> </w:t>
      </w:r>
      <w:r w:rsidRPr="0090720B">
        <w:rPr>
          <w:rFonts w:asciiTheme="minorHAnsi" w:hAnsiTheme="minorHAnsi" w:cstheme="minorHAnsi"/>
        </w:rPr>
        <w:t>stwierdzona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</w:rPr>
        <w:t>przez</w:t>
      </w:r>
      <w:r w:rsidRPr="0090720B">
        <w:rPr>
          <w:rFonts w:asciiTheme="minorHAnsi" w:hAnsiTheme="minorHAnsi" w:cstheme="minorHAnsi"/>
          <w:spacing w:val="3"/>
        </w:rPr>
        <w:t xml:space="preserve"> </w:t>
      </w:r>
      <w:r w:rsidRPr="0090720B">
        <w:rPr>
          <w:rFonts w:asciiTheme="minorHAnsi" w:hAnsiTheme="minorHAnsi" w:cstheme="minorHAnsi"/>
        </w:rPr>
        <w:t>Wykonawcę</w:t>
      </w:r>
      <w:r w:rsidRPr="0090720B">
        <w:rPr>
          <w:rFonts w:asciiTheme="minorHAnsi" w:hAnsiTheme="minorHAnsi" w:cstheme="minorHAnsi"/>
          <w:spacing w:val="2"/>
        </w:rPr>
        <w:t xml:space="preserve"> </w:t>
      </w:r>
      <w:r w:rsidRPr="0090720B">
        <w:rPr>
          <w:rFonts w:asciiTheme="minorHAnsi" w:hAnsiTheme="minorHAnsi" w:cstheme="minorHAnsi"/>
        </w:rPr>
        <w:t>pisemnym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</w:rPr>
        <w:t>powiadomieniem</w:t>
      </w:r>
      <w:r w:rsidRPr="0090720B">
        <w:rPr>
          <w:rFonts w:asciiTheme="minorHAnsi" w:hAnsiTheme="minorHAnsi" w:cstheme="minorHAnsi"/>
          <w:spacing w:val="2"/>
        </w:rPr>
        <w:t xml:space="preserve"> </w:t>
      </w:r>
      <w:r w:rsidRPr="0090720B">
        <w:rPr>
          <w:rFonts w:asciiTheme="minorHAnsi" w:hAnsiTheme="minorHAnsi" w:cstheme="minorHAnsi"/>
        </w:rPr>
        <w:t>o</w:t>
      </w:r>
      <w:r w:rsidRPr="0090720B">
        <w:rPr>
          <w:rFonts w:asciiTheme="minorHAnsi" w:hAnsiTheme="minorHAnsi" w:cstheme="minorHAnsi"/>
          <w:spacing w:val="54"/>
        </w:rPr>
        <w:t xml:space="preserve"> </w:t>
      </w:r>
      <w:r w:rsidRPr="0090720B">
        <w:rPr>
          <w:rFonts w:asciiTheme="minorHAnsi" w:hAnsiTheme="minorHAnsi" w:cstheme="minorHAnsi"/>
        </w:rPr>
        <w:t>tym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</w:rPr>
        <w:t>fakcie</w:t>
      </w:r>
      <w:r w:rsidRPr="0090720B">
        <w:rPr>
          <w:rFonts w:asciiTheme="minorHAnsi" w:hAnsiTheme="minorHAnsi" w:cstheme="minorHAnsi"/>
          <w:spacing w:val="2"/>
        </w:rPr>
        <w:t xml:space="preserve"> </w:t>
      </w:r>
      <w:r w:rsidRPr="0090720B">
        <w:rPr>
          <w:rFonts w:asciiTheme="minorHAnsi" w:hAnsiTheme="minorHAnsi" w:cstheme="minorHAnsi"/>
        </w:rPr>
        <w:t>Inspektora</w:t>
      </w:r>
      <w:r w:rsidRPr="0090720B">
        <w:rPr>
          <w:rFonts w:asciiTheme="minorHAnsi" w:hAnsiTheme="minorHAnsi" w:cstheme="minorHAnsi"/>
          <w:spacing w:val="31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Nadzoru</w:t>
      </w:r>
      <w:r w:rsidRPr="0090720B">
        <w:rPr>
          <w:rFonts w:asciiTheme="minorHAnsi" w:hAnsiTheme="minorHAnsi" w:cstheme="minorHAnsi"/>
          <w:spacing w:val="49"/>
        </w:rPr>
        <w:t xml:space="preserve"> </w:t>
      </w:r>
      <w:r w:rsidRPr="0090720B">
        <w:rPr>
          <w:rFonts w:asciiTheme="minorHAnsi" w:hAnsiTheme="minorHAnsi" w:cstheme="minorHAnsi"/>
        </w:rPr>
        <w:t>oraz</w:t>
      </w:r>
      <w:r w:rsidRPr="0090720B">
        <w:rPr>
          <w:rFonts w:asciiTheme="minorHAnsi" w:hAnsiTheme="minorHAnsi" w:cstheme="minorHAnsi"/>
          <w:spacing w:val="53"/>
        </w:rPr>
        <w:t xml:space="preserve"> </w:t>
      </w:r>
      <w:r w:rsidRPr="0090720B">
        <w:rPr>
          <w:rFonts w:asciiTheme="minorHAnsi" w:hAnsiTheme="minorHAnsi" w:cstheme="minorHAnsi"/>
        </w:rPr>
        <w:t>Zamawiającego.</w:t>
      </w:r>
      <w:r w:rsidRPr="0090720B">
        <w:rPr>
          <w:rFonts w:asciiTheme="minorHAnsi" w:hAnsiTheme="minorHAnsi" w:cstheme="minorHAnsi"/>
          <w:spacing w:val="52"/>
        </w:rPr>
        <w:t xml:space="preserve"> </w:t>
      </w:r>
      <w:r w:rsidRPr="0090720B">
        <w:rPr>
          <w:rFonts w:asciiTheme="minorHAnsi" w:hAnsiTheme="minorHAnsi" w:cstheme="minorHAnsi"/>
        </w:rPr>
        <w:t>Komisja</w:t>
      </w:r>
      <w:r w:rsidRPr="0090720B">
        <w:rPr>
          <w:rFonts w:asciiTheme="minorHAnsi" w:hAnsiTheme="minorHAnsi" w:cstheme="minorHAnsi"/>
          <w:spacing w:val="51"/>
        </w:rPr>
        <w:t xml:space="preserve"> </w:t>
      </w:r>
      <w:r w:rsidRPr="0090720B">
        <w:rPr>
          <w:rFonts w:asciiTheme="minorHAnsi" w:hAnsiTheme="minorHAnsi" w:cstheme="minorHAnsi"/>
        </w:rPr>
        <w:t>odbierająca</w:t>
      </w:r>
      <w:r w:rsidRPr="0090720B">
        <w:rPr>
          <w:rFonts w:asciiTheme="minorHAnsi" w:hAnsiTheme="minorHAnsi" w:cstheme="minorHAnsi"/>
          <w:spacing w:val="51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roboty</w:t>
      </w:r>
      <w:r w:rsidRPr="0090720B">
        <w:rPr>
          <w:rFonts w:asciiTheme="minorHAnsi" w:hAnsiTheme="minorHAnsi" w:cstheme="minorHAnsi"/>
          <w:spacing w:val="52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dokona</w:t>
      </w:r>
      <w:r w:rsidRPr="0090720B">
        <w:rPr>
          <w:rFonts w:asciiTheme="minorHAnsi" w:hAnsiTheme="minorHAnsi" w:cstheme="minorHAnsi"/>
          <w:spacing w:val="51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ich</w:t>
      </w:r>
      <w:r w:rsidRPr="0090720B">
        <w:rPr>
          <w:rFonts w:asciiTheme="minorHAnsi" w:hAnsiTheme="minorHAnsi" w:cstheme="minorHAnsi"/>
          <w:spacing w:val="49"/>
        </w:rPr>
        <w:t xml:space="preserve"> </w:t>
      </w:r>
      <w:r w:rsidRPr="0090720B">
        <w:rPr>
          <w:rFonts w:asciiTheme="minorHAnsi" w:hAnsiTheme="minorHAnsi" w:cstheme="minorHAnsi"/>
        </w:rPr>
        <w:t>oceny</w:t>
      </w:r>
      <w:r w:rsidRPr="0090720B">
        <w:rPr>
          <w:rFonts w:asciiTheme="minorHAnsi" w:hAnsiTheme="minorHAnsi" w:cstheme="minorHAnsi"/>
          <w:spacing w:val="52"/>
        </w:rPr>
        <w:t xml:space="preserve"> </w:t>
      </w:r>
      <w:r w:rsidRPr="0090720B">
        <w:rPr>
          <w:rFonts w:asciiTheme="minorHAnsi" w:hAnsiTheme="minorHAnsi" w:cstheme="minorHAnsi"/>
        </w:rPr>
        <w:t>jakościowej</w:t>
      </w:r>
      <w:r w:rsidRPr="0090720B">
        <w:rPr>
          <w:rFonts w:asciiTheme="minorHAnsi" w:hAnsiTheme="minorHAnsi" w:cstheme="minorHAnsi"/>
          <w:spacing w:val="51"/>
        </w:rPr>
        <w:t xml:space="preserve"> </w:t>
      </w:r>
      <w:r w:rsidRPr="0090720B">
        <w:rPr>
          <w:rFonts w:asciiTheme="minorHAnsi" w:hAnsiTheme="minorHAnsi" w:cstheme="minorHAnsi"/>
        </w:rPr>
        <w:t>na</w:t>
      </w:r>
      <w:r w:rsidRPr="0090720B">
        <w:rPr>
          <w:rFonts w:asciiTheme="minorHAnsi" w:hAnsiTheme="minorHAnsi" w:cstheme="minorHAnsi"/>
          <w:spacing w:val="73"/>
        </w:rPr>
        <w:t xml:space="preserve"> </w:t>
      </w:r>
      <w:r w:rsidRPr="0090720B">
        <w:rPr>
          <w:rFonts w:asciiTheme="minorHAnsi" w:hAnsiTheme="minorHAnsi" w:cstheme="minorHAnsi"/>
        </w:rPr>
        <w:t>podstawie</w:t>
      </w:r>
      <w:r w:rsidRPr="0090720B">
        <w:rPr>
          <w:rFonts w:asciiTheme="minorHAnsi" w:hAnsiTheme="minorHAnsi" w:cstheme="minorHAnsi"/>
          <w:spacing w:val="16"/>
        </w:rPr>
        <w:t xml:space="preserve"> </w:t>
      </w:r>
      <w:r w:rsidRPr="0090720B">
        <w:rPr>
          <w:rFonts w:asciiTheme="minorHAnsi" w:hAnsiTheme="minorHAnsi" w:cstheme="minorHAnsi"/>
        </w:rPr>
        <w:t>przedłożonych</w:t>
      </w:r>
      <w:r w:rsidRPr="0090720B">
        <w:rPr>
          <w:rFonts w:asciiTheme="minorHAnsi" w:hAnsiTheme="minorHAnsi" w:cstheme="minorHAnsi"/>
          <w:spacing w:val="14"/>
        </w:rPr>
        <w:t xml:space="preserve"> </w:t>
      </w:r>
      <w:r w:rsidRPr="0090720B">
        <w:rPr>
          <w:rFonts w:asciiTheme="minorHAnsi" w:hAnsiTheme="minorHAnsi" w:cstheme="minorHAnsi"/>
        </w:rPr>
        <w:t>dokumentów,</w:t>
      </w:r>
      <w:r w:rsidRPr="0090720B">
        <w:rPr>
          <w:rFonts w:asciiTheme="minorHAnsi" w:hAnsiTheme="minorHAnsi" w:cstheme="minorHAnsi"/>
          <w:spacing w:val="13"/>
        </w:rPr>
        <w:t xml:space="preserve"> </w:t>
      </w:r>
      <w:r w:rsidRPr="0090720B">
        <w:rPr>
          <w:rFonts w:asciiTheme="minorHAnsi" w:hAnsiTheme="minorHAnsi" w:cstheme="minorHAnsi"/>
        </w:rPr>
        <w:t>wyników</w:t>
      </w:r>
      <w:r w:rsidRPr="0090720B">
        <w:rPr>
          <w:rFonts w:asciiTheme="minorHAnsi" w:hAnsiTheme="minorHAnsi" w:cstheme="minorHAnsi"/>
          <w:spacing w:val="17"/>
        </w:rPr>
        <w:t xml:space="preserve"> </w:t>
      </w:r>
      <w:r w:rsidRPr="0090720B">
        <w:rPr>
          <w:rFonts w:asciiTheme="minorHAnsi" w:hAnsiTheme="minorHAnsi" w:cstheme="minorHAnsi"/>
        </w:rPr>
        <w:t>badań,</w:t>
      </w:r>
      <w:r w:rsidRPr="0090720B">
        <w:rPr>
          <w:rFonts w:asciiTheme="minorHAnsi" w:hAnsiTheme="minorHAnsi" w:cstheme="minorHAnsi"/>
          <w:spacing w:val="13"/>
        </w:rPr>
        <w:t xml:space="preserve"> </w:t>
      </w:r>
      <w:r w:rsidRPr="0090720B">
        <w:rPr>
          <w:rFonts w:asciiTheme="minorHAnsi" w:hAnsiTheme="minorHAnsi" w:cstheme="minorHAnsi"/>
        </w:rPr>
        <w:t>pomiarów,</w:t>
      </w:r>
      <w:r w:rsidRPr="0090720B">
        <w:rPr>
          <w:rFonts w:asciiTheme="minorHAnsi" w:hAnsiTheme="minorHAnsi" w:cstheme="minorHAnsi"/>
          <w:spacing w:val="13"/>
        </w:rPr>
        <w:t xml:space="preserve"> </w:t>
      </w:r>
      <w:r w:rsidRPr="0090720B">
        <w:rPr>
          <w:rFonts w:asciiTheme="minorHAnsi" w:hAnsiTheme="minorHAnsi" w:cstheme="minorHAnsi"/>
        </w:rPr>
        <w:t>ocenie</w:t>
      </w:r>
      <w:r w:rsidRPr="0090720B">
        <w:rPr>
          <w:rFonts w:asciiTheme="minorHAnsi" w:hAnsiTheme="minorHAnsi" w:cstheme="minorHAnsi"/>
          <w:spacing w:val="16"/>
        </w:rPr>
        <w:t xml:space="preserve"> </w:t>
      </w:r>
      <w:r w:rsidRPr="0090720B">
        <w:rPr>
          <w:rFonts w:asciiTheme="minorHAnsi" w:hAnsiTheme="minorHAnsi" w:cstheme="minorHAnsi"/>
        </w:rPr>
        <w:t>wizualnej</w:t>
      </w:r>
      <w:r w:rsidRPr="0090720B">
        <w:rPr>
          <w:rFonts w:asciiTheme="minorHAnsi" w:hAnsiTheme="minorHAnsi" w:cstheme="minorHAnsi"/>
          <w:spacing w:val="16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oraz</w:t>
      </w:r>
      <w:r w:rsidRPr="0090720B">
        <w:rPr>
          <w:rFonts w:asciiTheme="minorHAnsi" w:hAnsiTheme="minorHAnsi" w:cstheme="minorHAnsi"/>
          <w:spacing w:val="71"/>
        </w:rPr>
        <w:t xml:space="preserve"> </w:t>
      </w:r>
      <w:r w:rsidRPr="0090720B">
        <w:rPr>
          <w:rFonts w:asciiTheme="minorHAnsi" w:hAnsiTheme="minorHAnsi" w:cstheme="minorHAnsi"/>
        </w:rPr>
        <w:t>zgodności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</w:rPr>
        <w:t>wykonania</w:t>
      </w:r>
      <w:r w:rsidRPr="0090720B">
        <w:rPr>
          <w:rFonts w:asciiTheme="minorHAnsi" w:hAnsiTheme="minorHAnsi" w:cstheme="minorHAnsi"/>
          <w:spacing w:val="3"/>
        </w:rPr>
        <w:t xml:space="preserve"> </w:t>
      </w:r>
      <w:r w:rsidRPr="0090720B">
        <w:rPr>
          <w:rFonts w:asciiTheme="minorHAnsi" w:hAnsiTheme="minorHAnsi" w:cstheme="minorHAnsi"/>
        </w:rPr>
        <w:t>robót z dokumentacją projektową.</w:t>
      </w:r>
    </w:p>
    <w:p w14:paraId="3907674F" w14:textId="77777777" w:rsidR="000773BD" w:rsidRPr="0090720B" w:rsidRDefault="000773BD" w:rsidP="000773BD">
      <w:pPr>
        <w:pStyle w:val="Tekstpodstawowy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Podstawowym</w:t>
      </w:r>
      <w:r w:rsidRPr="0090720B">
        <w:rPr>
          <w:rFonts w:asciiTheme="minorHAnsi" w:hAnsiTheme="minorHAnsi" w:cstheme="minorHAnsi"/>
          <w:spacing w:val="25"/>
        </w:rPr>
        <w:t xml:space="preserve"> </w:t>
      </w:r>
      <w:r w:rsidRPr="0090720B">
        <w:rPr>
          <w:rFonts w:asciiTheme="minorHAnsi" w:hAnsiTheme="minorHAnsi" w:cstheme="minorHAnsi"/>
        </w:rPr>
        <w:t>dokumentem</w:t>
      </w:r>
      <w:r w:rsidRPr="0090720B">
        <w:rPr>
          <w:rFonts w:asciiTheme="minorHAnsi" w:hAnsiTheme="minorHAnsi" w:cstheme="minorHAnsi"/>
          <w:spacing w:val="25"/>
        </w:rPr>
        <w:t xml:space="preserve"> </w:t>
      </w:r>
      <w:r w:rsidRPr="0090720B">
        <w:rPr>
          <w:rFonts w:asciiTheme="minorHAnsi" w:hAnsiTheme="minorHAnsi" w:cstheme="minorHAnsi"/>
        </w:rPr>
        <w:t>do</w:t>
      </w:r>
      <w:r w:rsidRPr="0090720B">
        <w:rPr>
          <w:rFonts w:asciiTheme="minorHAnsi" w:hAnsiTheme="minorHAnsi" w:cstheme="minorHAnsi"/>
          <w:spacing w:val="23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dokonania</w:t>
      </w:r>
      <w:r w:rsidRPr="0090720B">
        <w:rPr>
          <w:rFonts w:asciiTheme="minorHAnsi" w:hAnsiTheme="minorHAnsi" w:cstheme="minorHAnsi"/>
          <w:spacing w:val="25"/>
        </w:rPr>
        <w:t xml:space="preserve"> </w:t>
      </w:r>
      <w:r w:rsidRPr="0090720B">
        <w:rPr>
          <w:rFonts w:asciiTheme="minorHAnsi" w:hAnsiTheme="minorHAnsi" w:cstheme="minorHAnsi"/>
        </w:rPr>
        <w:t>odbioru</w:t>
      </w:r>
      <w:r w:rsidRPr="0090720B">
        <w:rPr>
          <w:rFonts w:asciiTheme="minorHAnsi" w:hAnsiTheme="minorHAnsi" w:cstheme="minorHAnsi"/>
          <w:spacing w:val="23"/>
        </w:rPr>
        <w:t xml:space="preserve"> </w:t>
      </w:r>
      <w:r w:rsidRPr="0090720B">
        <w:rPr>
          <w:rFonts w:asciiTheme="minorHAnsi" w:hAnsiTheme="minorHAnsi" w:cstheme="minorHAnsi"/>
        </w:rPr>
        <w:t>końcowego</w:t>
      </w:r>
      <w:r w:rsidRPr="0090720B">
        <w:rPr>
          <w:rFonts w:asciiTheme="minorHAnsi" w:hAnsiTheme="minorHAnsi" w:cstheme="minorHAnsi"/>
          <w:spacing w:val="23"/>
        </w:rPr>
        <w:t xml:space="preserve"> </w:t>
      </w:r>
      <w:r w:rsidRPr="0090720B">
        <w:rPr>
          <w:rFonts w:asciiTheme="minorHAnsi" w:hAnsiTheme="minorHAnsi" w:cstheme="minorHAnsi"/>
        </w:rPr>
        <w:t>robót</w:t>
      </w:r>
      <w:r w:rsidRPr="0090720B">
        <w:rPr>
          <w:rFonts w:asciiTheme="minorHAnsi" w:hAnsiTheme="minorHAnsi" w:cstheme="minorHAnsi"/>
          <w:spacing w:val="25"/>
        </w:rPr>
        <w:t xml:space="preserve"> </w:t>
      </w:r>
      <w:r w:rsidRPr="0090720B">
        <w:rPr>
          <w:rFonts w:asciiTheme="minorHAnsi" w:hAnsiTheme="minorHAnsi" w:cstheme="minorHAnsi"/>
        </w:rPr>
        <w:t>jest</w:t>
      </w:r>
      <w:r w:rsidRPr="0090720B">
        <w:rPr>
          <w:rFonts w:asciiTheme="minorHAnsi" w:hAnsiTheme="minorHAnsi" w:cstheme="minorHAnsi"/>
          <w:spacing w:val="25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podpisany</w:t>
      </w:r>
      <w:r w:rsidRPr="0090720B">
        <w:rPr>
          <w:rFonts w:asciiTheme="minorHAnsi" w:hAnsiTheme="minorHAnsi" w:cstheme="minorHAnsi"/>
          <w:spacing w:val="26"/>
        </w:rPr>
        <w:t xml:space="preserve"> </w:t>
      </w:r>
      <w:r w:rsidRPr="0090720B">
        <w:rPr>
          <w:rFonts w:asciiTheme="minorHAnsi" w:hAnsiTheme="minorHAnsi" w:cstheme="minorHAnsi"/>
        </w:rPr>
        <w:t>Protokół</w:t>
      </w:r>
      <w:r w:rsidRPr="0090720B">
        <w:rPr>
          <w:rFonts w:asciiTheme="minorHAnsi" w:hAnsiTheme="minorHAnsi" w:cstheme="minorHAnsi"/>
          <w:spacing w:val="67"/>
        </w:rPr>
        <w:t xml:space="preserve"> </w:t>
      </w:r>
      <w:r w:rsidRPr="0090720B">
        <w:rPr>
          <w:rFonts w:asciiTheme="minorHAnsi" w:hAnsiTheme="minorHAnsi" w:cstheme="minorHAnsi"/>
        </w:rPr>
        <w:t>Końcowego</w:t>
      </w:r>
      <w:r w:rsidRPr="0090720B">
        <w:rPr>
          <w:rFonts w:asciiTheme="minorHAnsi" w:hAnsiTheme="minorHAnsi" w:cstheme="minorHAnsi"/>
          <w:spacing w:val="33"/>
        </w:rPr>
        <w:t xml:space="preserve"> </w:t>
      </w:r>
      <w:r w:rsidRPr="0090720B">
        <w:rPr>
          <w:rFonts w:asciiTheme="minorHAnsi" w:hAnsiTheme="minorHAnsi" w:cstheme="minorHAnsi"/>
        </w:rPr>
        <w:t>Odbioru.</w:t>
      </w:r>
      <w:r w:rsidRPr="0090720B">
        <w:rPr>
          <w:rFonts w:asciiTheme="minorHAnsi" w:hAnsiTheme="minorHAnsi" w:cstheme="minorHAnsi"/>
          <w:spacing w:val="36"/>
        </w:rPr>
        <w:t xml:space="preserve"> </w:t>
      </w:r>
      <w:r w:rsidRPr="0090720B">
        <w:rPr>
          <w:rFonts w:asciiTheme="minorHAnsi" w:hAnsiTheme="minorHAnsi" w:cstheme="minorHAnsi"/>
        </w:rPr>
        <w:t>Do</w:t>
      </w:r>
      <w:r w:rsidRPr="0090720B">
        <w:rPr>
          <w:rFonts w:asciiTheme="minorHAnsi" w:hAnsiTheme="minorHAnsi" w:cstheme="minorHAnsi"/>
          <w:spacing w:val="37"/>
        </w:rPr>
        <w:t xml:space="preserve"> </w:t>
      </w:r>
      <w:r w:rsidRPr="0090720B">
        <w:rPr>
          <w:rFonts w:asciiTheme="minorHAnsi" w:hAnsiTheme="minorHAnsi" w:cstheme="minorHAnsi"/>
        </w:rPr>
        <w:t>odbioru</w:t>
      </w:r>
      <w:r w:rsidRPr="0090720B">
        <w:rPr>
          <w:rFonts w:asciiTheme="minorHAnsi" w:hAnsiTheme="minorHAnsi" w:cstheme="minorHAnsi"/>
          <w:spacing w:val="33"/>
        </w:rPr>
        <w:t xml:space="preserve"> </w:t>
      </w:r>
      <w:r w:rsidRPr="0090720B">
        <w:rPr>
          <w:rFonts w:asciiTheme="minorHAnsi" w:hAnsiTheme="minorHAnsi" w:cstheme="minorHAnsi"/>
        </w:rPr>
        <w:t>końcowego</w:t>
      </w:r>
      <w:r w:rsidRPr="0090720B">
        <w:rPr>
          <w:rFonts w:asciiTheme="minorHAnsi" w:hAnsiTheme="minorHAnsi" w:cstheme="minorHAnsi"/>
          <w:spacing w:val="39"/>
        </w:rPr>
        <w:t xml:space="preserve"> </w:t>
      </w:r>
      <w:r w:rsidRPr="0090720B">
        <w:rPr>
          <w:rFonts w:asciiTheme="minorHAnsi" w:hAnsiTheme="minorHAnsi" w:cstheme="minorHAnsi"/>
        </w:rPr>
        <w:t>Wykonawca</w:t>
      </w:r>
      <w:r w:rsidRPr="0090720B">
        <w:rPr>
          <w:rFonts w:asciiTheme="minorHAnsi" w:hAnsiTheme="minorHAnsi" w:cstheme="minorHAnsi"/>
          <w:spacing w:val="35"/>
        </w:rPr>
        <w:t xml:space="preserve"> </w:t>
      </w:r>
      <w:r w:rsidRPr="0090720B">
        <w:rPr>
          <w:rFonts w:asciiTheme="minorHAnsi" w:hAnsiTheme="minorHAnsi" w:cstheme="minorHAnsi"/>
        </w:rPr>
        <w:t>jest</w:t>
      </w:r>
      <w:r w:rsidRPr="0090720B">
        <w:rPr>
          <w:rFonts w:asciiTheme="minorHAnsi" w:hAnsiTheme="minorHAnsi" w:cstheme="minorHAnsi"/>
          <w:spacing w:val="36"/>
        </w:rPr>
        <w:t xml:space="preserve"> </w:t>
      </w:r>
      <w:r w:rsidRPr="0090720B">
        <w:rPr>
          <w:rFonts w:asciiTheme="minorHAnsi" w:hAnsiTheme="minorHAnsi" w:cstheme="minorHAnsi"/>
        </w:rPr>
        <w:t>zobowiązany</w:t>
      </w:r>
      <w:r w:rsidRPr="0090720B">
        <w:rPr>
          <w:rFonts w:asciiTheme="minorHAnsi" w:hAnsiTheme="minorHAnsi" w:cstheme="minorHAnsi"/>
          <w:spacing w:val="36"/>
        </w:rPr>
        <w:t xml:space="preserve"> </w:t>
      </w:r>
      <w:r w:rsidRPr="0090720B">
        <w:rPr>
          <w:rFonts w:asciiTheme="minorHAnsi" w:hAnsiTheme="minorHAnsi" w:cstheme="minorHAnsi"/>
        </w:rPr>
        <w:lastRenderedPageBreak/>
        <w:t>przygotować</w:t>
      </w:r>
      <w:r w:rsidRPr="0090720B">
        <w:rPr>
          <w:rFonts w:asciiTheme="minorHAnsi" w:hAnsiTheme="minorHAnsi" w:cstheme="minorHAnsi"/>
          <w:spacing w:val="63"/>
        </w:rPr>
        <w:t xml:space="preserve"> </w:t>
      </w:r>
      <w:r w:rsidRPr="0090720B">
        <w:rPr>
          <w:rFonts w:asciiTheme="minorHAnsi" w:hAnsiTheme="minorHAnsi" w:cstheme="minorHAnsi"/>
        </w:rPr>
        <w:t>następujące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dokumenty:</w:t>
      </w:r>
    </w:p>
    <w:p w14:paraId="6C1312D8" w14:textId="77777777" w:rsidR="000773BD" w:rsidRPr="0090720B" w:rsidRDefault="000773BD" w:rsidP="00364842">
      <w:pPr>
        <w:pStyle w:val="Tekstpodstawowy"/>
        <w:numPr>
          <w:ilvl w:val="0"/>
          <w:numId w:val="7"/>
        </w:numPr>
        <w:ind w:left="709" w:hanging="425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Dokumentację projektową podstawową z naniesionymi zmianami na kopii odpowiednich rysunków zatwierdzonego projektu oraz dodatkową, jeśli została sporządzona w trakcie realizacji umowy, potwierdzoną przez Kierownika Budowy/Robót, Inspektora Nadzoru Inwestorskiego oraz Projektanta</w:t>
      </w:r>
      <w:r w:rsidR="00EF2104">
        <w:rPr>
          <w:rFonts w:asciiTheme="minorHAnsi" w:hAnsiTheme="minorHAnsi" w:cstheme="minorHAnsi"/>
        </w:rPr>
        <w:t>,</w:t>
      </w:r>
    </w:p>
    <w:p w14:paraId="32C6DDCF" w14:textId="77777777" w:rsidR="000773BD" w:rsidRPr="0090720B" w:rsidRDefault="000773BD" w:rsidP="00364842">
      <w:pPr>
        <w:pStyle w:val="Tekstpodstawowy"/>
        <w:numPr>
          <w:ilvl w:val="0"/>
          <w:numId w:val="7"/>
        </w:numPr>
        <w:ind w:left="709" w:hanging="425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Ustalenia technologiczne</w:t>
      </w:r>
      <w:r w:rsidR="00EF2104">
        <w:rPr>
          <w:rFonts w:asciiTheme="minorHAnsi" w:hAnsiTheme="minorHAnsi" w:cstheme="minorHAnsi"/>
        </w:rPr>
        <w:t>,</w:t>
      </w:r>
    </w:p>
    <w:p w14:paraId="12381310" w14:textId="77777777" w:rsidR="000773BD" w:rsidRPr="0090720B" w:rsidRDefault="000773BD" w:rsidP="00364842">
      <w:pPr>
        <w:pStyle w:val="Tekstpodstawowy"/>
        <w:numPr>
          <w:ilvl w:val="0"/>
          <w:numId w:val="7"/>
        </w:numPr>
        <w:ind w:left="709" w:hanging="425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Wyniki pomiarów kontrolnych i badań</w:t>
      </w:r>
      <w:r w:rsidR="00EF2104">
        <w:rPr>
          <w:rFonts w:asciiTheme="minorHAnsi" w:hAnsiTheme="minorHAnsi" w:cstheme="minorHAnsi"/>
        </w:rPr>
        <w:t>,</w:t>
      </w:r>
    </w:p>
    <w:p w14:paraId="0C3FFD85" w14:textId="77777777" w:rsidR="000773BD" w:rsidRPr="0090720B" w:rsidRDefault="000773BD" w:rsidP="00364842">
      <w:pPr>
        <w:pStyle w:val="Tekstpodstawowy"/>
        <w:numPr>
          <w:ilvl w:val="0"/>
          <w:numId w:val="7"/>
        </w:numPr>
        <w:ind w:left="709" w:hanging="425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Deklaracje zgodności lub certyfikaty zgodności wbudowanych materiałów.</w:t>
      </w:r>
    </w:p>
    <w:p w14:paraId="0DED8D58" w14:textId="77777777" w:rsidR="000773BD" w:rsidRPr="0090720B" w:rsidRDefault="000773BD" w:rsidP="000773BD">
      <w:pPr>
        <w:pStyle w:val="Tekstpodstawowy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W przypadku, gdy wg komisji roboty pod względem przygotowania dokumentacyjnego nie będą gotowe do odbioru końcowego, komisja, w porozumieniu z Wykonawcą, wyznaczy ponowny termin odbioru końcowego robót.</w:t>
      </w:r>
    </w:p>
    <w:p w14:paraId="6D541B05" w14:textId="77777777" w:rsidR="000773BD" w:rsidRPr="0090720B" w:rsidRDefault="000773BD" w:rsidP="000773BD">
      <w:pPr>
        <w:pStyle w:val="Tekstpodstawowy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Wszystkie zarządzone przez komisję roboty poprawkowe (usunięcie usterek) będą zestawione wg wzoru ustalonego przez Zamawiającego. Terminy wykonania robót poprawkowych (usunięcie usterek) wyznaczy Zamawiający w porozumieniu z Wykonawcą.</w:t>
      </w:r>
      <w:bookmarkStart w:id="284" w:name="_Toc472069847"/>
      <w:bookmarkStart w:id="285" w:name="_Toc472410511"/>
    </w:p>
    <w:p w14:paraId="4E9D758B" w14:textId="77777777" w:rsidR="000773BD" w:rsidRPr="0090720B" w:rsidRDefault="000773BD" w:rsidP="000773BD">
      <w:pPr>
        <w:pStyle w:val="Nagwek1"/>
        <w:spacing w:after="240" w:line="276" w:lineRule="auto"/>
        <w:ind w:left="567"/>
        <w:jc w:val="both"/>
        <w:rPr>
          <w:rFonts w:asciiTheme="minorHAnsi" w:hAnsiTheme="minorHAnsi" w:cstheme="minorHAnsi"/>
          <w:b/>
          <w:color w:val="auto"/>
          <w:sz w:val="24"/>
          <w:szCs w:val="24"/>
        </w:rPr>
      </w:pPr>
      <w:bookmarkStart w:id="286" w:name="_Toc483212110"/>
      <w:bookmarkStart w:id="287" w:name="_Toc30765536"/>
      <w:r w:rsidRPr="0090720B">
        <w:rPr>
          <w:rFonts w:asciiTheme="minorHAnsi" w:hAnsiTheme="minorHAnsi" w:cstheme="minorHAnsi"/>
          <w:b/>
          <w:color w:val="auto"/>
          <w:sz w:val="24"/>
          <w:szCs w:val="24"/>
        </w:rPr>
        <w:t>CZĘŚĆ INFORMACYJNA</w:t>
      </w:r>
      <w:bookmarkEnd w:id="286"/>
      <w:bookmarkEnd w:id="287"/>
    </w:p>
    <w:p w14:paraId="09B3308A" w14:textId="77777777" w:rsidR="000773BD" w:rsidRPr="0090720B" w:rsidRDefault="000773BD" w:rsidP="00364842">
      <w:pPr>
        <w:pStyle w:val="Nagwek2"/>
        <w:keepNext w:val="0"/>
        <w:keepLines w:val="0"/>
        <w:numPr>
          <w:ilvl w:val="0"/>
          <w:numId w:val="15"/>
        </w:numPr>
        <w:tabs>
          <w:tab w:val="left" w:pos="1077"/>
        </w:tabs>
        <w:spacing w:before="304" w:after="240" w:line="276" w:lineRule="auto"/>
        <w:ind w:right="110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bookmarkStart w:id="288" w:name="_Toc472069848"/>
      <w:bookmarkStart w:id="289" w:name="_Toc483212111"/>
      <w:bookmarkStart w:id="290" w:name="_Toc30765537"/>
      <w:bookmarkEnd w:id="284"/>
      <w:bookmarkEnd w:id="285"/>
      <w:r w:rsidRPr="0090720B">
        <w:rPr>
          <w:rFonts w:asciiTheme="minorHAnsi" w:hAnsiTheme="minorHAnsi" w:cstheme="minorHAnsi"/>
          <w:b/>
          <w:color w:val="auto"/>
          <w:spacing w:val="-1"/>
          <w:sz w:val="24"/>
          <w:szCs w:val="24"/>
        </w:rPr>
        <w:t>DOKUMENTY POTWIERDZAJĄCE ZGODNOŚĆ ZAMIERZENIA BUDOWLANEGO Z</w:t>
      </w:r>
      <w:r w:rsidR="00EF2104">
        <w:rPr>
          <w:rFonts w:asciiTheme="minorHAnsi" w:hAnsiTheme="minorHAnsi" w:cstheme="minorHAnsi"/>
          <w:b/>
          <w:color w:val="auto"/>
          <w:spacing w:val="-1"/>
          <w:sz w:val="24"/>
          <w:szCs w:val="24"/>
        </w:rPr>
        <w:t> </w:t>
      </w:r>
      <w:r w:rsidRPr="0090720B">
        <w:rPr>
          <w:rFonts w:asciiTheme="minorHAnsi" w:hAnsiTheme="minorHAnsi" w:cstheme="minorHAnsi"/>
          <w:b/>
          <w:color w:val="auto"/>
          <w:spacing w:val="-1"/>
          <w:sz w:val="24"/>
          <w:szCs w:val="24"/>
        </w:rPr>
        <w:t>WYMAGANIAMI WYNIKAJĄCYMI Z ODRĘBNYCH PRZEPISÓW</w:t>
      </w:r>
      <w:bookmarkEnd w:id="288"/>
      <w:bookmarkEnd w:id="289"/>
      <w:bookmarkEnd w:id="290"/>
    </w:p>
    <w:p w14:paraId="3A59C5D8" w14:textId="77777777" w:rsidR="000773BD" w:rsidRPr="0090720B" w:rsidRDefault="000773BD" w:rsidP="004454ED">
      <w:pPr>
        <w:pStyle w:val="Tekstpodstawowy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Wykonanie robót nie zmieni fu</w:t>
      </w:r>
      <w:r w:rsidR="004454ED" w:rsidRPr="0090720B">
        <w:rPr>
          <w:rFonts w:asciiTheme="minorHAnsi" w:hAnsiTheme="minorHAnsi" w:cstheme="minorHAnsi"/>
        </w:rPr>
        <w:t>nkcji i przeznaczenia budynku.</w:t>
      </w:r>
    </w:p>
    <w:p w14:paraId="2107D3A6" w14:textId="77777777" w:rsidR="000773BD" w:rsidRPr="0090720B" w:rsidRDefault="000773BD" w:rsidP="00364842">
      <w:pPr>
        <w:pStyle w:val="Nagwek2"/>
        <w:keepNext w:val="0"/>
        <w:keepLines w:val="0"/>
        <w:numPr>
          <w:ilvl w:val="0"/>
          <w:numId w:val="15"/>
        </w:numPr>
        <w:tabs>
          <w:tab w:val="left" w:pos="1077"/>
        </w:tabs>
        <w:spacing w:before="304" w:after="240" w:line="276" w:lineRule="auto"/>
        <w:ind w:right="110"/>
        <w:jc w:val="both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bookmarkStart w:id="291" w:name="_Toc472069850"/>
      <w:bookmarkStart w:id="292" w:name="_Toc483212112"/>
      <w:bookmarkStart w:id="293" w:name="_Toc30765538"/>
      <w:r w:rsidRPr="0090720B">
        <w:rPr>
          <w:rFonts w:asciiTheme="minorHAnsi" w:hAnsiTheme="minorHAnsi" w:cstheme="minorHAnsi"/>
          <w:b/>
          <w:color w:val="auto"/>
          <w:spacing w:val="-1"/>
          <w:sz w:val="24"/>
          <w:szCs w:val="24"/>
        </w:rPr>
        <w:t xml:space="preserve">PRZEPISY PRAWNE I NORMY ZWIĄZANE Z PROJEKTOWANIEM </w:t>
      </w:r>
      <w:r w:rsidRPr="0090720B">
        <w:rPr>
          <w:rFonts w:asciiTheme="minorHAnsi" w:hAnsiTheme="minorHAnsi" w:cstheme="minorHAnsi"/>
          <w:b/>
          <w:color w:val="auto"/>
          <w:spacing w:val="-1"/>
          <w:sz w:val="24"/>
          <w:szCs w:val="24"/>
        </w:rPr>
        <w:br/>
        <w:t>I WYKONANIEM ZAMIERZENIA BUDOWLANEG</w:t>
      </w:r>
      <w:r w:rsidR="00E700B9" w:rsidRPr="0090720B">
        <w:rPr>
          <w:rFonts w:asciiTheme="minorHAnsi" w:hAnsiTheme="minorHAnsi" w:cstheme="minorHAnsi"/>
          <w:b/>
          <w:color w:val="auto"/>
          <w:spacing w:val="-1"/>
          <w:sz w:val="24"/>
          <w:szCs w:val="24"/>
        </w:rPr>
        <w:t>O</w:t>
      </w:r>
      <w:bookmarkEnd w:id="291"/>
      <w:bookmarkEnd w:id="292"/>
      <w:bookmarkEnd w:id="293"/>
    </w:p>
    <w:p w14:paraId="444F5B86" w14:textId="77777777" w:rsidR="000773BD" w:rsidRPr="0090720B" w:rsidRDefault="000773BD" w:rsidP="0023383F">
      <w:pPr>
        <w:pStyle w:val="Tekstpodstawowy"/>
        <w:ind w:left="0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Całość robót powinna być wykonana zgodnie z Polskimi Normami lub odpowiadającymi im normami europejskimi oraz zgodnie z polskimi warunkami technicznymi wykonania i odbioru robót. Jeśli dla określonych robót nie istnieją odpowiednie Polskie Normy, zastosowanie będą miały uznane i będące w użyciu normy i standardy europejskie (EN).</w:t>
      </w:r>
    </w:p>
    <w:p w14:paraId="337703D0" w14:textId="77777777" w:rsidR="000773BD" w:rsidRPr="0090720B" w:rsidRDefault="000773BD" w:rsidP="00C07093">
      <w:pPr>
        <w:pStyle w:val="Nagwek4"/>
      </w:pPr>
      <w:r w:rsidRPr="0090720B">
        <w:t>Przepisy</w:t>
      </w:r>
      <w:r w:rsidRPr="0090720B">
        <w:rPr>
          <w:spacing w:val="-8"/>
        </w:rPr>
        <w:t xml:space="preserve"> </w:t>
      </w:r>
      <w:r w:rsidRPr="0090720B">
        <w:t>prawne:</w:t>
      </w:r>
    </w:p>
    <w:p w14:paraId="77DA1E1F" w14:textId="77777777" w:rsidR="00E15B47" w:rsidRPr="0090720B" w:rsidRDefault="00E15B47" w:rsidP="00E15B47">
      <w:pPr>
        <w:pStyle w:val="Tekstpodstawowy"/>
        <w:numPr>
          <w:ilvl w:val="0"/>
          <w:numId w:val="6"/>
        </w:numPr>
        <w:tabs>
          <w:tab w:val="left" w:pos="567"/>
        </w:tabs>
        <w:spacing w:before="163"/>
        <w:ind w:left="567" w:hanging="567"/>
        <w:jc w:val="both"/>
        <w:rPr>
          <w:rFonts w:asciiTheme="minorHAnsi" w:hAnsiTheme="minorHAnsi" w:cstheme="minorHAnsi"/>
        </w:rPr>
      </w:pPr>
      <w:r w:rsidRPr="00954673">
        <w:rPr>
          <w:rFonts w:asciiTheme="minorHAnsi" w:hAnsiTheme="minorHAnsi" w:cstheme="minorHAnsi"/>
        </w:rPr>
        <w:t>Ustawa</w:t>
      </w:r>
      <w:r w:rsidRPr="0090720B">
        <w:rPr>
          <w:rFonts w:asciiTheme="minorHAnsi" w:hAnsiTheme="minorHAnsi" w:cstheme="minorHAnsi"/>
          <w:spacing w:val="-5"/>
        </w:rPr>
        <w:t xml:space="preserve"> </w:t>
      </w:r>
      <w:r w:rsidRPr="0090720B">
        <w:rPr>
          <w:rFonts w:asciiTheme="minorHAnsi" w:hAnsiTheme="minorHAnsi" w:cstheme="minorHAnsi"/>
        </w:rPr>
        <w:t>z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dnia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27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marca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2003</w:t>
      </w:r>
      <w:r w:rsidRPr="0090720B">
        <w:rPr>
          <w:rFonts w:asciiTheme="minorHAnsi" w:hAnsiTheme="minorHAnsi" w:cstheme="minorHAnsi"/>
          <w:spacing w:val="-6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r.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</w:rPr>
        <w:t>o</w:t>
      </w:r>
      <w:r w:rsidRPr="0090720B">
        <w:rPr>
          <w:rFonts w:asciiTheme="minorHAnsi" w:hAnsiTheme="minorHAnsi" w:cstheme="minorHAnsi"/>
          <w:spacing w:val="-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planowaniu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przestrzennym</w:t>
      </w:r>
      <w:r w:rsidRPr="0090720B">
        <w:rPr>
          <w:rFonts w:asciiTheme="minorHAnsi" w:hAnsiTheme="minorHAnsi" w:cstheme="minorHAnsi"/>
          <w:spacing w:val="-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(Dz.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U.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201</w:t>
      </w:r>
      <w:r>
        <w:rPr>
          <w:rFonts w:asciiTheme="minorHAnsi" w:hAnsiTheme="minorHAnsi" w:cstheme="minorHAnsi"/>
          <w:spacing w:val="-2"/>
        </w:rPr>
        <w:t>7</w:t>
      </w:r>
      <w:r w:rsidRPr="0090720B">
        <w:rPr>
          <w:rFonts w:asciiTheme="minorHAnsi" w:hAnsiTheme="minorHAnsi" w:cstheme="minorHAnsi"/>
          <w:spacing w:val="-6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r.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poz.</w:t>
      </w:r>
      <w:r>
        <w:rPr>
          <w:rFonts w:asciiTheme="minorHAnsi" w:hAnsiTheme="minorHAnsi" w:cstheme="minorHAnsi"/>
          <w:spacing w:val="-1"/>
        </w:rPr>
        <w:t xml:space="preserve"> 1073</w:t>
      </w:r>
      <w:r w:rsidRPr="0090720B">
        <w:rPr>
          <w:rFonts w:asciiTheme="minorHAnsi" w:hAnsiTheme="minorHAnsi" w:cstheme="minorHAnsi"/>
          <w:spacing w:val="-1"/>
        </w:rPr>
        <w:t>).</w:t>
      </w:r>
    </w:p>
    <w:p w14:paraId="05C28A1F" w14:textId="77777777" w:rsidR="00E15B47" w:rsidRPr="0090720B" w:rsidRDefault="00E15B47" w:rsidP="00E15B47">
      <w:pPr>
        <w:pStyle w:val="Tekstpodstawowy"/>
        <w:numPr>
          <w:ilvl w:val="0"/>
          <w:numId w:val="6"/>
        </w:numPr>
        <w:tabs>
          <w:tab w:val="left" w:pos="567"/>
        </w:tabs>
        <w:ind w:left="567" w:hanging="567"/>
        <w:jc w:val="both"/>
        <w:rPr>
          <w:rFonts w:asciiTheme="minorHAnsi" w:hAnsiTheme="minorHAnsi" w:cstheme="minorHAnsi"/>
        </w:rPr>
      </w:pPr>
      <w:r w:rsidRPr="00954673">
        <w:rPr>
          <w:rFonts w:asciiTheme="minorHAnsi" w:hAnsiTheme="minorHAnsi" w:cstheme="minorHAnsi"/>
          <w:spacing w:val="-6"/>
        </w:rPr>
        <w:t>U</w:t>
      </w:r>
      <w:r w:rsidRPr="00954673">
        <w:rPr>
          <w:rFonts w:asciiTheme="minorHAnsi" w:hAnsiTheme="minorHAnsi" w:cstheme="minorHAnsi"/>
          <w:spacing w:val="-5"/>
        </w:rPr>
        <w:t>s</w:t>
      </w:r>
      <w:r w:rsidRPr="00954673">
        <w:rPr>
          <w:rFonts w:asciiTheme="minorHAnsi" w:hAnsiTheme="minorHAnsi" w:cstheme="minorHAnsi"/>
          <w:spacing w:val="-6"/>
        </w:rPr>
        <w:t>t</w:t>
      </w:r>
      <w:r w:rsidRPr="00954673">
        <w:rPr>
          <w:rFonts w:asciiTheme="minorHAnsi" w:hAnsiTheme="minorHAnsi" w:cstheme="minorHAnsi"/>
          <w:spacing w:val="-5"/>
        </w:rPr>
        <w:t>a</w:t>
      </w:r>
      <w:r w:rsidRPr="00954673">
        <w:rPr>
          <w:rFonts w:asciiTheme="minorHAnsi" w:hAnsiTheme="minorHAnsi" w:cstheme="minorHAnsi"/>
          <w:spacing w:val="-6"/>
        </w:rPr>
        <w:t>w</w:t>
      </w:r>
      <w:r w:rsidRPr="00954673">
        <w:rPr>
          <w:rFonts w:asciiTheme="minorHAnsi" w:hAnsiTheme="minorHAnsi" w:cstheme="minorHAnsi"/>
          <w:spacing w:val="-5"/>
        </w:rPr>
        <w:t>ia</w:t>
      </w:r>
      <w:r w:rsidRPr="0090720B">
        <w:rPr>
          <w:rFonts w:asciiTheme="minorHAnsi" w:hAnsiTheme="minorHAnsi" w:cstheme="minorHAnsi"/>
          <w:spacing w:val="2"/>
        </w:rPr>
        <w:t xml:space="preserve"> </w:t>
      </w:r>
      <w:r w:rsidRPr="0090720B">
        <w:rPr>
          <w:rFonts w:asciiTheme="minorHAnsi" w:hAnsiTheme="minorHAnsi" w:cstheme="minorHAnsi"/>
        </w:rPr>
        <w:t>z</w:t>
      </w:r>
      <w:r w:rsidRPr="0090720B">
        <w:rPr>
          <w:rFonts w:asciiTheme="minorHAnsi" w:hAnsiTheme="minorHAnsi" w:cstheme="minorHAnsi"/>
          <w:spacing w:val="2"/>
        </w:rPr>
        <w:t xml:space="preserve"> </w:t>
      </w:r>
      <w:r w:rsidRPr="0090720B">
        <w:rPr>
          <w:rFonts w:asciiTheme="minorHAnsi" w:hAnsiTheme="minorHAnsi" w:cstheme="minorHAnsi"/>
          <w:spacing w:val="-6"/>
        </w:rPr>
        <w:t>dnia</w:t>
      </w:r>
      <w:r w:rsidRPr="0090720B">
        <w:rPr>
          <w:rFonts w:asciiTheme="minorHAnsi" w:hAnsiTheme="minorHAnsi" w:cstheme="minorHAnsi"/>
          <w:spacing w:val="7"/>
        </w:rPr>
        <w:t xml:space="preserve"> </w:t>
      </w:r>
      <w:r w:rsidRPr="0090720B">
        <w:rPr>
          <w:rFonts w:asciiTheme="minorHAnsi" w:hAnsiTheme="minorHAnsi" w:cstheme="minorHAnsi"/>
          <w:spacing w:val="-5"/>
        </w:rPr>
        <w:t>17</w:t>
      </w:r>
      <w:r w:rsidRPr="0090720B">
        <w:rPr>
          <w:rFonts w:asciiTheme="minorHAnsi" w:hAnsiTheme="minorHAnsi" w:cstheme="minorHAnsi"/>
          <w:spacing w:val="-1"/>
        </w:rPr>
        <w:t xml:space="preserve"> </w:t>
      </w:r>
      <w:r w:rsidRPr="0090720B">
        <w:rPr>
          <w:rFonts w:asciiTheme="minorHAnsi" w:hAnsiTheme="minorHAnsi" w:cstheme="minorHAnsi"/>
          <w:spacing w:val="-5"/>
        </w:rPr>
        <w:t>m</w:t>
      </w:r>
      <w:r w:rsidRPr="0090720B">
        <w:rPr>
          <w:rFonts w:asciiTheme="minorHAnsi" w:hAnsiTheme="minorHAnsi" w:cstheme="minorHAnsi"/>
          <w:spacing w:val="-4"/>
        </w:rPr>
        <w:t>aja</w:t>
      </w:r>
      <w:r w:rsidRPr="0090720B">
        <w:rPr>
          <w:rFonts w:asciiTheme="minorHAnsi" w:hAnsiTheme="minorHAnsi" w:cstheme="minorHAnsi"/>
          <w:spacing w:val="2"/>
        </w:rPr>
        <w:t xml:space="preserve"> </w:t>
      </w:r>
      <w:r w:rsidRPr="0090720B">
        <w:rPr>
          <w:rFonts w:asciiTheme="minorHAnsi" w:hAnsiTheme="minorHAnsi" w:cstheme="minorHAnsi"/>
          <w:spacing w:val="-3"/>
        </w:rPr>
        <w:t>1989</w:t>
      </w:r>
      <w:r w:rsidRPr="0090720B">
        <w:rPr>
          <w:rFonts w:asciiTheme="minorHAnsi" w:hAnsiTheme="minorHAnsi" w:cstheme="minorHAnsi"/>
          <w:spacing w:val="-1"/>
        </w:rPr>
        <w:t xml:space="preserve"> </w:t>
      </w:r>
      <w:r w:rsidRPr="0090720B">
        <w:rPr>
          <w:rFonts w:asciiTheme="minorHAnsi" w:hAnsiTheme="minorHAnsi" w:cstheme="minorHAnsi"/>
          <w:spacing w:val="-5"/>
        </w:rPr>
        <w:t>r</w:t>
      </w:r>
      <w:r w:rsidRPr="0090720B">
        <w:rPr>
          <w:rFonts w:asciiTheme="minorHAnsi" w:hAnsiTheme="minorHAnsi" w:cstheme="minorHAnsi"/>
          <w:spacing w:val="-4"/>
        </w:rPr>
        <w:t>.</w:t>
      </w:r>
      <w:r w:rsidRPr="0090720B">
        <w:rPr>
          <w:rFonts w:asciiTheme="minorHAnsi" w:hAnsiTheme="minorHAnsi" w:cstheme="minorHAnsi"/>
          <w:spacing w:val="2"/>
        </w:rPr>
        <w:t xml:space="preserve"> </w:t>
      </w:r>
      <w:r w:rsidRPr="0090720B">
        <w:rPr>
          <w:rFonts w:asciiTheme="minorHAnsi" w:hAnsiTheme="minorHAnsi" w:cstheme="minorHAnsi"/>
          <w:spacing w:val="-3"/>
        </w:rPr>
        <w:t>Prawo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6"/>
        </w:rPr>
        <w:t>ge</w:t>
      </w:r>
      <w:r w:rsidRPr="0090720B">
        <w:rPr>
          <w:rFonts w:asciiTheme="minorHAnsi" w:hAnsiTheme="minorHAnsi" w:cstheme="minorHAnsi"/>
          <w:spacing w:val="-5"/>
        </w:rPr>
        <w:t>od</w:t>
      </w:r>
      <w:r w:rsidRPr="0090720B">
        <w:rPr>
          <w:rFonts w:asciiTheme="minorHAnsi" w:hAnsiTheme="minorHAnsi" w:cstheme="minorHAnsi"/>
          <w:spacing w:val="-6"/>
        </w:rPr>
        <w:t>e</w:t>
      </w:r>
      <w:r w:rsidRPr="0090720B">
        <w:rPr>
          <w:rFonts w:asciiTheme="minorHAnsi" w:hAnsiTheme="minorHAnsi" w:cstheme="minorHAnsi"/>
          <w:spacing w:val="-5"/>
        </w:rPr>
        <w:t>z</w:t>
      </w:r>
      <w:r w:rsidRPr="0090720B">
        <w:rPr>
          <w:rFonts w:asciiTheme="minorHAnsi" w:hAnsiTheme="minorHAnsi" w:cstheme="minorHAnsi"/>
          <w:spacing w:val="-6"/>
        </w:rPr>
        <w:t>y</w:t>
      </w:r>
      <w:r w:rsidRPr="0090720B">
        <w:rPr>
          <w:rFonts w:asciiTheme="minorHAnsi" w:hAnsiTheme="minorHAnsi" w:cstheme="minorHAnsi"/>
          <w:spacing w:val="-5"/>
        </w:rPr>
        <w:t>jn</w:t>
      </w:r>
      <w:r w:rsidRPr="0090720B">
        <w:rPr>
          <w:rFonts w:asciiTheme="minorHAnsi" w:hAnsiTheme="minorHAnsi" w:cstheme="minorHAnsi"/>
          <w:spacing w:val="-6"/>
        </w:rPr>
        <w:t>e</w:t>
      </w:r>
      <w:r w:rsidRPr="0090720B">
        <w:rPr>
          <w:rFonts w:asciiTheme="minorHAnsi" w:hAnsiTheme="minorHAnsi" w:cstheme="minorHAnsi"/>
          <w:spacing w:val="6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kartograficzne</w:t>
      </w:r>
      <w:r w:rsidRPr="0090720B">
        <w:rPr>
          <w:rFonts w:asciiTheme="minorHAnsi" w:hAnsiTheme="minorHAnsi" w:cstheme="minorHAnsi"/>
          <w:spacing w:val="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(</w:t>
      </w:r>
      <w:r w:rsidR="0072286F" w:rsidRPr="0090720B">
        <w:rPr>
          <w:rFonts w:asciiTheme="minorHAnsi" w:hAnsiTheme="minorHAnsi" w:cstheme="minorHAnsi"/>
          <w:spacing w:val="-1"/>
        </w:rPr>
        <w:t>tj.</w:t>
      </w:r>
      <w:r w:rsidRPr="0090720B">
        <w:rPr>
          <w:rFonts w:asciiTheme="minorHAnsi" w:hAnsiTheme="minorHAnsi" w:cstheme="minorHAnsi"/>
          <w:spacing w:val="-1"/>
        </w:rPr>
        <w:t xml:space="preserve"> Dz. U. z 201</w:t>
      </w:r>
      <w:r>
        <w:rPr>
          <w:rFonts w:asciiTheme="minorHAnsi" w:hAnsiTheme="minorHAnsi" w:cstheme="minorHAnsi"/>
          <w:spacing w:val="-1"/>
        </w:rPr>
        <w:t>7</w:t>
      </w:r>
      <w:r w:rsidRPr="0090720B">
        <w:rPr>
          <w:rFonts w:asciiTheme="minorHAnsi" w:hAnsiTheme="minorHAnsi" w:cstheme="minorHAnsi"/>
          <w:spacing w:val="-1"/>
        </w:rPr>
        <w:t xml:space="preserve"> r., poz. </w:t>
      </w:r>
      <w:r>
        <w:rPr>
          <w:rFonts w:asciiTheme="minorHAnsi" w:hAnsiTheme="minorHAnsi" w:cstheme="minorHAnsi"/>
          <w:spacing w:val="-1"/>
        </w:rPr>
        <w:t>2101</w:t>
      </w:r>
      <w:r w:rsidRPr="0090720B">
        <w:rPr>
          <w:rFonts w:asciiTheme="minorHAnsi" w:hAnsiTheme="minorHAnsi" w:cstheme="minorHAnsi"/>
          <w:spacing w:val="-1"/>
        </w:rPr>
        <w:t>).</w:t>
      </w:r>
    </w:p>
    <w:p w14:paraId="1339684F" w14:textId="77777777" w:rsidR="00E15B47" w:rsidRPr="00954673" w:rsidRDefault="00E15B47" w:rsidP="00E15B47">
      <w:pPr>
        <w:pStyle w:val="Tekstpodstawowy"/>
        <w:numPr>
          <w:ilvl w:val="0"/>
          <w:numId w:val="6"/>
        </w:numPr>
        <w:tabs>
          <w:tab w:val="left" w:pos="567"/>
        </w:tabs>
        <w:ind w:left="567" w:hanging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Obwieszczenie Ministra Transportu, Budownictwa i Gospodarki Morskiej z dnia 10 maja 2013 r. w sprawie ogłoszenia jednolitego testu r</w:t>
      </w:r>
      <w:r w:rsidRPr="00954673">
        <w:rPr>
          <w:rFonts w:asciiTheme="minorHAnsi" w:hAnsiTheme="minorHAnsi" w:cstheme="minorHAnsi"/>
        </w:rPr>
        <w:t>ozporządzeni</w:t>
      </w:r>
      <w:r>
        <w:rPr>
          <w:rFonts w:asciiTheme="minorHAnsi" w:hAnsiTheme="minorHAnsi" w:cstheme="minorHAnsi"/>
        </w:rPr>
        <w:t>a</w:t>
      </w:r>
      <w:r w:rsidRPr="0090720B">
        <w:rPr>
          <w:rFonts w:asciiTheme="minorHAnsi" w:hAnsiTheme="minorHAnsi" w:cstheme="minorHAnsi"/>
          <w:spacing w:val="37"/>
        </w:rPr>
        <w:t xml:space="preserve"> </w:t>
      </w:r>
      <w:r w:rsidRPr="0090720B">
        <w:rPr>
          <w:rFonts w:asciiTheme="minorHAnsi" w:hAnsiTheme="minorHAnsi" w:cstheme="minorHAnsi"/>
        </w:rPr>
        <w:t>Ministra</w:t>
      </w:r>
      <w:r w:rsidRPr="0090720B">
        <w:rPr>
          <w:rFonts w:asciiTheme="minorHAnsi" w:hAnsiTheme="minorHAnsi" w:cstheme="minorHAnsi"/>
          <w:spacing w:val="38"/>
        </w:rPr>
        <w:t xml:space="preserve"> </w:t>
      </w:r>
      <w:r w:rsidRPr="0090720B">
        <w:rPr>
          <w:rFonts w:asciiTheme="minorHAnsi" w:hAnsiTheme="minorHAnsi" w:cstheme="minorHAnsi"/>
          <w:spacing w:val="1"/>
        </w:rPr>
        <w:t>Infrastruktury</w:t>
      </w:r>
      <w:r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</w:rPr>
        <w:t>w</w:t>
      </w:r>
      <w:r w:rsidRPr="0090720B">
        <w:rPr>
          <w:rFonts w:asciiTheme="minorHAnsi" w:hAnsiTheme="minorHAnsi" w:cstheme="minorHAnsi"/>
          <w:spacing w:val="20"/>
        </w:rPr>
        <w:t xml:space="preserve"> </w:t>
      </w:r>
      <w:r w:rsidRPr="0090720B">
        <w:rPr>
          <w:rFonts w:asciiTheme="minorHAnsi" w:hAnsiTheme="minorHAnsi" w:cstheme="minorHAnsi"/>
          <w:spacing w:val="-6"/>
        </w:rPr>
        <w:t>sprawie</w:t>
      </w:r>
      <w:r w:rsidRPr="0090720B">
        <w:rPr>
          <w:rFonts w:asciiTheme="minorHAnsi" w:hAnsiTheme="minorHAnsi" w:cstheme="minorHAnsi"/>
          <w:spacing w:val="81"/>
        </w:rPr>
        <w:t xml:space="preserve"> </w:t>
      </w:r>
      <w:r w:rsidRPr="0090720B">
        <w:rPr>
          <w:rFonts w:asciiTheme="minorHAnsi" w:hAnsiTheme="minorHAnsi" w:cstheme="minorHAnsi"/>
          <w:spacing w:val="-6"/>
        </w:rPr>
        <w:t>szczegółowego</w:t>
      </w:r>
      <w:r w:rsidRPr="0090720B">
        <w:rPr>
          <w:rFonts w:asciiTheme="minorHAnsi" w:hAnsiTheme="minorHAnsi" w:cstheme="minorHAnsi"/>
          <w:spacing w:val="2"/>
        </w:rPr>
        <w:t xml:space="preserve"> </w:t>
      </w:r>
      <w:r w:rsidRPr="0090720B">
        <w:rPr>
          <w:rFonts w:asciiTheme="minorHAnsi" w:hAnsiTheme="minorHAnsi" w:cstheme="minorHAnsi"/>
          <w:spacing w:val="-6"/>
        </w:rPr>
        <w:t>zakresu</w:t>
      </w:r>
      <w:r w:rsidRPr="0090720B">
        <w:rPr>
          <w:rFonts w:asciiTheme="minorHAnsi" w:hAnsiTheme="minorHAnsi" w:cstheme="minorHAnsi"/>
          <w:spacing w:val="7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6"/>
        </w:rPr>
        <w:t xml:space="preserve"> </w:t>
      </w:r>
      <w:r w:rsidRPr="0090720B">
        <w:rPr>
          <w:rFonts w:asciiTheme="minorHAnsi" w:hAnsiTheme="minorHAnsi" w:cstheme="minorHAnsi"/>
          <w:spacing w:val="-6"/>
        </w:rPr>
        <w:t>formy</w:t>
      </w:r>
      <w:r w:rsidRPr="0090720B">
        <w:rPr>
          <w:rFonts w:asciiTheme="minorHAnsi" w:hAnsiTheme="minorHAnsi" w:cstheme="minorHAnsi"/>
          <w:spacing w:val="10"/>
        </w:rPr>
        <w:t xml:space="preserve"> </w:t>
      </w:r>
      <w:r w:rsidRPr="0090720B">
        <w:rPr>
          <w:rFonts w:asciiTheme="minorHAnsi" w:hAnsiTheme="minorHAnsi" w:cstheme="minorHAnsi"/>
          <w:spacing w:val="-6"/>
        </w:rPr>
        <w:t>dokumentacji</w:t>
      </w:r>
      <w:r w:rsidRPr="0090720B">
        <w:rPr>
          <w:rFonts w:asciiTheme="minorHAnsi" w:hAnsiTheme="minorHAnsi" w:cstheme="minorHAnsi"/>
          <w:spacing w:val="50"/>
        </w:rPr>
        <w:t xml:space="preserve"> </w:t>
      </w:r>
      <w:r w:rsidRPr="0090720B">
        <w:rPr>
          <w:rFonts w:asciiTheme="minorHAnsi" w:hAnsiTheme="minorHAnsi" w:cstheme="minorHAnsi"/>
          <w:spacing w:val="-6"/>
        </w:rPr>
        <w:t>projektowej,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  <w:spacing w:val="-6"/>
        </w:rPr>
        <w:t>specyfikacji</w:t>
      </w:r>
      <w:r w:rsidRPr="0090720B">
        <w:rPr>
          <w:rFonts w:asciiTheme="minorHAnsi" w:hAnsiTheme="minorHAnsi" w:cstheme="minorHAnsi"/>
          <w:spacing w:val="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technicznych</w:t>
      </w:r>
      <w:r w:rsidRPr="0090720B">
        <w:rPr>
          <w:rFonts w:asciiTheme="minorHAnsi" w:hAnsiTheme="minorHAnsi" w:cstheme="minorHAnsi"/>
          <w:spacing w:val="5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wykonania</w:t>
      </w:r>
      <w:r w:rsidRPr="0090720B">
        <w:rPr>
          <w:rFonts w:asciiTheme="minorHAnsi" w:hAnsiTheme="minorHAnsi" w:cstheme="minorHAnsi"/>
          <w:spacing w:val="35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37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odbioru</w:t>
      </w:r>
      <w:r w:rsidRPr="0090720B">
        <w:rPr>
          <w:rFonts w:asciiTheme="minorHAnsi" w:hAnsiTheme="minorHAnsi" w:cstheme="minorHAnsi"/>
          <w:spacing w:val="38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robót</w:t>
      </w:r>
      <w:r w:rsidRPr="0090720B">
        <w:rPr>
          <w:rFonts w:asciiTheme="minorHAnsi" w:hAnsiTheme="minorHAnsi" w:cstheme="minorHAnsi"/>
          <w:spacing w:val="3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budowlanych</w:t>
      </w:r>
      <w:r w:rsidRPr="0090720B">
        <w:rPr>
          <w:rFonts w:asciiTheme="minorHAnsi" w:hAnsiTheme="minorHAnsi" w:cstheme="minorHAnsi"/>
          <w:spacing w:val="3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oraz</w:t>
      </w:r>
      <w:r w:rsidRPr="0090720B">
        <w:rPr>
          <w:rFonts w:asciiTheme="minorHAnsi" w:hAnsiTheme="minorHAnsi" w:cstheme="minorHAnsi"/>
          <w:spacing w:val="3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programu</w:t>
      </w:r>
      <w:r w:rsidRPr="0090720B">
        <w:rPr>
          <w:rFonts w:asciiTheme="minorHAnsi" w:hAnsiTheme="minorHAnsi" w:cstheme="minorHAnsi"/>
          <w:spacing w:val="33"/>
        </w:rPr>
        <w:t xml:space="preserve"> </w:t>
      </w:r>
      <w:r w:rsidRPr="0090720B">
        <w:rPr>
          <w:rFonts w:asciiTheme="minorHAnsi" w:hAnsiTheme="minorHAnsi" w:cstheme="minorHAnsi"/>
        </w:rPr>
        <w:t>funkcjonalno-użytkowego</w:t>
      </w:r>
      <w:r w:rsidRPr="0090720B">
        <w:rPr>
          <w:rFonts w:asciiTheme="minorHAnsi" w:hAnsiTheme="minorHAnsi" w:cstheme="minorHAnsi"/>
          <w:spacing w:val="45"/>
        </w:rPr>
        <w:t xml:space="preserve"> </w:t>
      </w:r>
      <w:bookmarkStart w:id="294" w:name="_Hlk482625720"/>
      <w:r w:rsidRPr="0090720B">
        <w:rPr>
          <w:rFonts w:asciiTheme="minorHAnsi" w:hAnsiTheme="minorHAnsi" w:cstheme="minorHAnsi"/>
          <w:spacing w:val="-1"/>
        </w:rPr>
        <w:t>(Dz.U.2013.1129</w:t>
      </w:r>
      <w:r w:rsidRPr="0090720B">
        <w:rPr>
          <w:rFonts w:asciiTheme="minorHAnsi" w:hAnsiTheme="minorHAnsi" w:cstheme="minorHAnsi"/>
        </w:rPr>
        <w:t>)</w:t>
      </w:r>
      <w:r w:rsidRPr="0090720B">
        <w:rPr>
          <w:rFonts w:asciiTheme="minorHAnsi" w:hAnsiTheme="minorHAnsi" w:cstheme="minorHAnsi"/>
          <w:spacing w:val="3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lub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rozporządzenia</w:t>
      </w:r>
      <w:r w:rsidRPr="0090720B">
        <w:rPr>
          <w:rFonts w:asciiTheme="minorHAnsi" w:hAnsiTheme="minorHAnsi" w:cstheme="minorHAnsi"/>
          <w:spacing w:val="2"/>
        </w:rPr>
        <w:t xml:space="preserve"> </w:t>
      </w:r>
      <w:r w:rsidRPr="0090720B">
        <w:rPr>
          <w:rFonts w:asciiTheme="minorHAnsi" w:hAnsiTheme="minorHAnsi" w:cstheme="minorHAnsi"/>
        </w:rPr>
        <w:t>obowiązującego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w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momencie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jej</w:t>
      </w:r>
      <w:r w:rsidRPr="0090720B">
        <w:rPr>
          <w:rFonts w:asciiTheme="minorHAnsi" w:hAnsiTheme="minorHAnsi" w:cstheme="minorHAnsi"/>
          <w:spacing w:val="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sporządzania.</w:t>
      </w:r>
    </w:p>
    <w:bookmarkEnd w:id="294"/>
    <w:p w14:paraId="1C635626" w14:textId="77777777" w:rsidR="00E15B47" w:rsidRPr="0090720B" w:rsidRDefault="00E15B47" w:rsidP="00E15B47">
      <w:pPr>
        <w:pStyle w:val="Tekstpodstawowy"/>
        <w:numPr>
          <w:ilvl w:val="0"/>
          <w:numId w:val="6"/>
        </w:numPr>
        <w:tabs>
          <w:tab w:val="left" w:pos="567"/>
        </w:tabs>
        <w:ind w:left="567" w:hanging="567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spacing w:val="-1"/>
        </w:rPr>
        <w:t>Rozporządzenie</w:t>
      </w:r>
      <w:r w:rsidRPr="0090720B">
        <w:rPr>
          <w:rFonts w:asciiTheme="minorHAnsi" w:hAnsiTheme="minorHAnsi" w:cstheme="minorHAnsi"/>
          <w:spacing w:val="41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Ministra</w:t>
      </w:r>
      <w:r w:rsidRPr="0090720B">
        <w:rPr>
          <w:rFonts w:asciiTheme="minorHAnsi" w:hAnsiTheme="minorHAnsi" w:cstheme="minorHAnsi"/>
          <w:spacing w:val="4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Transportu,</w:t>
      </w:r>
      <w:r w:rsidRPr="0090720B">
        <w:rPr>
          <w:rFonts w:asciiTheme="minorHAnsi" w:hAnsiTheme="minorHAnsi" w:cstheme="minorHAnsi"/>
          <w:spacing w:val="38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Budownictwa</w:t>
      </w:r>
      <w:r w:rsidRPr="0090720B">
        <w:rPr>
          <w:rFonts w:asciiTheme="minorHAnsi" w:hAnsiTheme="minorHAnsi" w:cstheme="minorHAnsi"/>
          <w:spacing w:val="41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39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Gospodarki</w:t>
      </w:r>
      <w:r w:rsidRPr="0090720B">
        <w:rPr>
          <w:rFonts w:asciiTheme="minorHAnsi" w:hAnsiTheme="minorHAnsi" w:cstheme="minorHAnsi"/>
          <w:spacing w:val="38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Morskiej</w:t>
      </w:r>
      <w:r w:rsidRPr="0090720B">
        <w:rPr>
          <w:rFonts w:asciiTheme="minorHAnsi" w:hAnsiTheme="minorHAnsi" w:cstheme="minorHAnsi"/>
          <w:spacing w:val="41"/>
        </w:rPr>
        <w:t xml:space="preserve"> </w:t>
      </w:r>
      <w:r w:rsidRPr="0090720B">
        <w:rPr>
          <w:rFonts w:asciiTheme="minorHAnsi" w:hAnsiTheme="minorHAnsi" w:cstheme="minorHAnsi"/>
        </w:rPr>
        <w:t>1</w:t>
      </w:r>
      <w:r w:rsidRPr="0090720B">
        <w:rPr>
          <w:rFonts w:asciiTheme="minorHAnsi" w:hAnsiTheme="minorHAnsi" w:cstheme="minorHAnsi"/>
          <w:spacing w:val="39"/>
        </w:rPr>
        <w:t xml:space="preserve"> </w:t>
      </w:r>
      <w:r w:rsidRPr="0090720B">
        <w:rPr>
          <w:rFonts w:asciiTheme="minorHAnsi" w:hAnsiTheme="minorHAnsi" w:cstheme="minorHAnsi"/>
        </w:rPr>
        <w:t>z</w:t>
      </w:r>
      <w:r w:rsidRPr="0090720B">
        <w:rPr>
          <w:rFonts w:asciiTheme="minorHAnsi" w:hAnsiTheme="minorHAnsi" w:cstheme="minorHAnsi"/>
          <w:spacing w:val="43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dnia</w:t>
      </w:r>
      <w:r w:rsidRPr="0090720B">
        <w:rPr>
          <w:rFonts w:asciiTheme="minorHAnsi" w:hAnsiTheme="minorHAnsi" w:cstheme="minorHAnsi"/>
          <w:spacing w:val="4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25</w:t>
      </w:r>
      <w:r w:rsidRPr="0090720B">
        <w:rPr>
          <w:rFonts w:asciiTheme="minorHAnsi" w:hAnsiTheme="minorHAnsi" w:cstheme="minorHAnsi"/>
          <w:spacing w:val="4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kwietnia</w:t>
      </w:r>
      <w:r w:rsidRPr="0090720B">
        <w:rPr>
          <w:rFonts w:asciiTheme="minorHAnsi" w:hAnsiTheme="minorHAnsi" w:cstheme="minorHAnsi"/>
          <w:spacing w:val="3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2012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r.</w:t>
      </w:r>
      <w:r w:rsidRPr="0090720B">
        <w:rPr>
          <w:rFonts w:asciiTheme="minorHAnsi" w:hAnsiTheme="minorHAnsi" w:cstheme="minorHAnsi"/>
          <w:spacing w:val="4"/>
        </w:rPr>
        <w:t xml:space="preserve"> </w:t>
      </w:r>
      <w:r w:rsidRPr="0090720B">
        <w:rPr>
          <w:rFonts w:asciiTheme="minorHAnsi" w:hAnsiTheme="minorHAnsi" w:cstheme="minorHAnsi"/>
        </w:rPr>
        <w:t>w</w:t>
      </w:r>
      <w:r w:rsidRPr="0090720B">
        <w:rPr>
          <w:rFonts w:asciiTheme="minorHAnsi" w:hAnsiTheme="minorHAnsi" w:cstheme="minorHAnsi"/>
          <w:spacing w:val="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sprawie</w:t>
      </w:r>
      <w:r w:rsidRPr="0090720B">
        <w:rPr>
          <w:rFonts w:asciiTheme="minorHAnsi" w:hAnsiTheme="minorHAnsi" w:cstheme="minorHAnsi"/>
          <w:spacing w:val="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szczegółowego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zakresu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</w:rPr>
        <w:t xml:space="preserve">i </w:t>
      </w:r>
      <w:r w:rsidRPr="0090720B">
        <w:rPr>
          <w:rFonts w:asciiTheme="minorHAnsi" w:hAnsiTheme="minorHAnsi" w:cstheme="minorHAnsi"/>
          <w:spacing w:val="-2"/>
        </w:rPr>
        <w:t>formy</w:t>
      </w:r>
      <w:r w:rsidRPr="0090720B">
        <w:rPr>
          <w:rFonts w:asciiTheme="minorHAnsi" w:hAnsiTheme="minorHAnsi" w:cstheme="minorHAnsi"/>
          <w:spacing w:val="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projektu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budowlanego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</w:rPr>
        <w:t>(Dz.</w:t>
      </w:r>
      <w:r w:rsidRPr="0090720B">
        <w:rPr>
          <w:rFonts w:asciiTheme="minorHAnsi" w:hAnsiTheme="minorHAnsi" w:cstheme="minorHAnsi"/>
          <w:spacing w:val="4"/>
        </w:rPr>
        <w:t xml:space="preserve"> </w:t>
      </w:r>
      <w:r w:rsidRPr="0090720B">
        <w:rPr>
          <w:rFonts w:asciiTheme="minorHAnsi" w:hAnsiTheme="minorHAnsi" w:cstheme="minorHAnsi"/>
        </w:rPr>
        <w:t>U.</w:t>
      </w:r>
      <w:r w:rsidRPr="0090720B">
        <w:rPr>
          <w:rFonts w:asciiTheme="minorHAnsi" w:hAnsiTheme="minorHAnsi" w:cstheme="minorHAnsi"/>
          <w:spacing w:val="49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lastRenderedPageBreak/>
        <w:t>201</w:t>
      </w:r>
      <w:r>
        <w:rPr>
          <w:rFonts w:asciiTheme="minorHAnsi" w:hAnsiTheme="minorHAnsi" w:cstheme="minorHAnsi"/>
          <w:spacing w:val="-2"/>
        </w:rPr>
        <w:t>5</w:t>
      </w:r>
      <w:r w:rsidRPr="0090720B">
        <w:rPr>
          <w:rFonts w:asciiTheme="minorHAnsi" w:hAnsiTheme="minorHAnsi" w:cstheme="minorHAnsi"/>
          <w:spacing w:val="-2"/>
        </w:rPr>
        <w:t xml:space="preserve"> r. </w:t>
      </w:r>
      <w:r w:rsidRPr="0090720B">
        <w:rPr>
          <w:rFonts w:asciiTheme="minorHAnsi" w:hAnsiTheme="minorHAnsi" w:cstheme="minorHAnsi"/>
        </w:rPr>
        <w:t>poz.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>
        <w:rPr>
          <w:rFonts w:asciiTheme="minorHAnsi" w:hAnsiTheme="minorHAnsi" w:cstheme="minorHAnsi"/>
          <w:spacing w:val="-2"/>
        </w:rPr>
        <w:t>1554)</w:t>
      </w:r>
      <w:r w:rsidR="003C17F5">
        <w:rPr>
          <w:rFonts w:asciiTheme="minorHAnsi" w:hAnsiTheme="minorHAnsi" w:cstheme="minorHAnsi"/>
          <w:spacing w:val="-2"/>
        </w:rPr>
        <w:t>.</w:t>
      </w:r>
    </w:p>
    <w:p w14:paraId="29ECB32B" w14:textId="77777777" w:rsidR="00E15B47" w:rsidRPr="0090720B" w:rsidRDefault="00E15B47" w:rsidP="00E15B47">
      <w:pPr>
        <w:pStyle w:val="Tekstpodstawowy"/>
        <w:numPr>
          <w:ilvl w:val="0"/>
          <w:numId w:val="6"/>
        </w:numPr>
        <w:tabs>
          <w:tab w:val="left" w:pos="567"/>
        </w:tabs>
        <w:spacing w:before="124"/>
        <w:ind w:left="567" w:hanging="567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Ustawa</w:t>
      </w:r>
      <w:r w:rsidRPr="0090720B">
        <w:rPr>
          <w:rFonts w:asciiTheme="minorHAnsi" w:hAnsiTheme="minorHAnsi" w:cstheme="minorHAnsi"/>
          <w:spacing w:val="-5"/>
        </w:rPr>
        <w:t xml:space="preserve"> </w:t>
      </w:r>
      <w:r w:rsidRPr="0090720B">
        <w:rPr>
          <w:rFonts w:asciiTheme="minorHAnsi" w:hAnsiTheme="minorHAnsi" w:cstheme="minorHAnsi"/>
        </w:rPr>
        <w:t>z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dnia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</w:rPr>
        <w:t>7</w:t>
      </w:r>
      <w:r w:rsidRPr="0090720B">
        <w:rPr>
          <w:rFonts w:asciiTheme="minorHAnsi" w:hAnsiTheme="minorHAnsi" w:cstheme="minorHAnsi"/>
          <w:spacing w:val="-1"/>
        </w:rPr>
        <w:t xml:space="preserve"> lipca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 xml:space="preserve">1994 </w:t>
      </w:r>
      <w:r w:rsidRPr="0090720B">
        <w:rPr>
          <w:rFonts w:asciiTheme="minorHAnsi" w:hAnsiTheme="minorHAnsi" w:cstheme="minorHAnsi"/>
          <w:spacing w:val="-2"/>
        </w:rPr>
        <w:t xml:space="preserve">r. </w:t>
      </w:r>
      <w:r w:rsidRPr="0090720B">
        <w:rPr>
          <w:rFonts w:asciiTheme="minorHAnsi" w:hAnsiTheme="minorHAnsi" w:cstheme="minorHAnsi"/>
        </w:rPr>
        <w:t>Prawo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budowlane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  <w:spacing w:val="1"/>
        </w:rPr>
        <w:t>(Dz.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U.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201</w:t>
      </w:r>
      <w:r>
        <w:rPr>
          <w:rFonts w:asciiTheme="minorHAnsi" w:hAnsiTheme="minorHAnsi" w:cstheme="minorHAnsi"/>
          <w:spacing w:val="-2"/>
        </w:rPr>
        <w:t>7</w:t>
      </w:r>
      <w:r w:rsidRPr="0090720B">
        <w:rPr>
          <w:rFonts w:asciiTheme="minorHAnsi" w:hAnsiTheme="minorHAnsi" w:cstheme="minorHAnsi"/>
          <w:spacing w:val="-1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 xml:space="preserve">r. </w:t>
      </w:r>
      <w:r w:rsidRPr="0090720B">
        <w:rPr>
          <w:rFonts w:asciiTheme="minorHAnsi" w:hAnsiTheme="minorHAnsi" w:cstheme="minorHAnsi"/>
          <w:spacing w:val="-1"/>
        </w:rPr>
        <w:t>poz.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>
        <w:rPr>
          <w:rFonts w:asciiTheme="minorHAnsi" w:hAnsiTheme="minorHAnsi" w:cstheme="minorHAnsi"/>
          <w:spacing w:val="-1"/>
        </w:rPr>
        <w:t>1332</w:t>
      </w:r>
      <w:r w:rsidRPr="0090720B">
        <w:rPr>
          <w:rFonts w:asciiTheme="minorHAnsi" w:hAnsiTheme="minorHAnsi" w:cstheme="minorHAnsi"/>
          <w:spacing w:val="-1"/>
        </w:rPr>
        <w:t>).</w:t>
      </w:r>
    </w:p>
    <w:p w14:paraId="78A23768" w14:textId="77777777" w:rsidR="00E15B47" w:rsidRPr="0090720B" w:rsidRDefault="00E15B47" w:rsidP="00E15B47">
      <w:pPr>
        <w:pStyle w:val="Tekstpodstawowy"/>
        <w:numPr>
          <w:ilvl w:val="0"/>
          <w:numId w:val="6"/>
        </w:numPr>
        <w:tabs>
          <w:tab w:val="left" w:pos="567"/>
        </w:tabs>
        <w:ind w:left="567" w:hanging="567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Ustawa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z</w:t>
      </w:r>
      <w:r w:rsidRPr="0090720B">
        <w:rPr>
          <w:rFonts w:asciiTheme="minorHAnsi" w:hAnsiTheme="minorHAnsi" w:cstheme="minorHAnsi"/>
          <w:spacing w:val="-1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 xml:space="preserve">dnia </w:t>
      </w:r>
      <w:r w:rsidRPr="0090720B">
        <w:rPr>
          <w:rFonts w:asciiTheme="minorHAnsi" w:hAnsiTheme="minorHAnsi" w:cstheme="minorHAnsi"/>
          <w:spacing w:val="-1"/>
        </w:rPr>
        <w:t>27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kwietnia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2001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r.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Prawo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ochrony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środowiska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(Dz. U.</w:t>
      </w:r>
      <w:r w:rsidRPr="0090720B">
        <w:rPr>
          <w:rFonts w:asciiTheme="minorHAnsi" w:hAnsiTheme="minorHAnsi" w:cstheme="minorHAnsi"/>
          <w:spacing w:val="-1"/>
        </w:rPr>
        <w:t xml:space="preserve"> 201</w:t>
      </w:r>
      <w:r>
        <w:rPr>
          <w:rFonts w:asciiTheme="minorHAnsi" w:hAnsiTheme="minorHAnsi" w:cstheme="minorHAnsi"/>
          <w:spacing w:val="-1"/>
        </w:rPr>
        <w:t>8</w:t>
      </w:r>
      <w:r w:rsidRPr="0090720B">
        <w:rPr>
          <w:rFonts w:asciiTheme="minorHAnsi" w:hAnsiTheme="minorHAnsi" w:cstheme="minorHAnsi"/>
          <w:spacing w:val="-2"/>
        </w:rPr>
        <w:t>r.</w:t>
      </w:r>
      <w:r w:rsidRPr="0090720B">
        <w:rPr>
          <w:rFonts w:asciiTheme="minorHAnsi" w:hAnsiTheme="minorHAnsi" w:cstheme="minorHAnsi"/>
          <w:spacing w:val="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poz.</w:t>
      </w:r>
      <w:r w:rsidRPr="0090720B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spacing w:val="-1"/>
        </w:rPr>
        <w:t>88</w:t>
      </w:r>
      <w:r w:rsidRPr="0090720B">
        <w:rPr>
          <w:rFonts w:asciiTheme="minorHAnsi" w:hAnsiTheme="minorHAnsi" w:cstheme="minorHAnsi"/>
          <w:spacing w:val="-1"/>
        </w:rPr>
        <w:t>)</w:t>
      </w:r>
      <w:r w:rsidR="003C17F5">
        <w:rPr>
          <w:rFonts w:asciiTheme="minorHAnsi" w:hAnsiTheme="minorHAnsi" w:cstheme="minorHAnsi"/>
          <w:spacing w:val="-1"/>
        </w:rPr>
        <w:t>.</w:t>
      </w:r>
    </w:p>
    <w:p w14:paraId="0234993B" w14:textId="77777777" w:rsidR="00E15B47" w:rsidRDefault="00E15B47" w:rsidP="00E15B47">
      <w:pPr>
        <w:pStyle w:val="Tekstpodstawowy"/>
        <w:numPr>
          <w:ilvl w:val="0"/>
          <w:numId w:val="6"/>
        </w:numPr>
        <w:tabs>
          <w:tab w:val="left" w:pos="567"/>
        </w:tabs>
        <w:spacing w:before="51"/>
        <w:ind w:left="567" w:hanging="567"/>
        <w:jc w:val="both"/>
        <w:rPr>
          <w:rFonts w:asciiTheme="minorHAnsi" w:hAnsiTheme="minorHAnsi" w:cstheme="minorHAnsi"/>
        </w:rPr>
      </w:pPr>
      <w:r w:rsidRPr="004A7AF2">
        <w:rPr>
          <w:rFonts w:asciiTheme="minorHAnsi" w:hAnsiTheme="minorHAnsi" w:cstheme="minorHAnsi"/>
        </w:rPr>
        <w:t>Ustawa</w:t>
      </w:r>
      <w:r w:rsidRPr="004A7AF2">
        <w:rPr>
          <w:rFonts w:asciiTheme="minorHAnsi" w:hAnsiTheme="minorHAnsi" w:cstheme="minorHAnsi"/>
          <w:spacing w:val="29"/>
        </w:rPr>
        <w:t xml:space="preserve"> </w:t>
      </w:r>
      <w:r w:rsidRPr="004A7AF2">
        <w:rPr>
          <w:rFonts w:asciiTheme="minorHAnsi" w:hAnsiTheme="minorHAnsi" w:cstheme="minorHAnsi"/>
        </w:rPr>
        <w:t>z</w:t>
      </w:r>
      <w:r w:rsidRPr="004A7AF2">
        <w:rPr>
          <w:rFonts w:asciiTheme="minorHAnsi" w:hAnsiTheme="minorHAnsi" w:cstheme="minorHAnsi"/>
          <w:spacing w:val="30"/>
        </w:rPr>
        <w:t xml:space="preserve"> </w:t>
      </w:r>
      <w:r w:rsidRPr="004A7AF2">
        <w:rPr>
          <w:rFonts w:asciiTheme="minorHAnsi" w:hAnsiTheme="minorHAnsi" w:cstheme="minorHAnsi"/>
          <w:spacing w:val="-2"/>
        </w:rPr>
        <w:t>dnia</w:t>
      </w:r>
      <w:r w:rsidRPr="004A7AF2">
        <w:rPr>
          <w:rFonts w:asciiTheme="minorHAnsi" w:hAnsiTheme="minorHAnsi" w:cstheme="minorHAnsi"/>
          <w:spacing w:val="30"/>
        </w:rPr>
        <w:t xml:space="preserve"> </w:t>
      </w:r>
      <w:r w:rsidRPr="004A7AF2">
        <w:rPr>
          <w:rFonts w:asciiTheme="minorHAnsi" w:hAnsiTheme="minorHAnsi" w:cstheme="minorHAnsi"/>
          <w:spacing w:val="-1"/>
        </w:rPr>
        <w:t>27</w:t>
      </w:r>
      <w:r w:rsidRPr="004A7AF2">
        <w:rPr>
          <w:rFonts w:asciiTheme="minorHAnsi" w:hAnsiTheme="minorHAnsi" w:cstheme="minorHAnsi"/>
          <w:spacing w:val="28"/>
        </w:rPr>
        <w:t xml:space="preserve"> </w:t>
      </w:r>
      <w:r w:rsidRPr="004A7AF2">
        <w:rPr>
          <w:rFonts w:asciiTheme="minorHAnsi" w:hAnsiTheme="minorHAnsi" w:cstheme="minorHAnsi"/>
          <w:spacing w:val="-1"/>
        </w:rPr>
        <w:t>lipca</w:t>
      </w:r>
      <w:r w:rsidRPr="004A7AF2">
        <w:rPr>
          <w:rFonts w:asciiTheme="minorHAnsi" w:hAnsiTheme="minorHAnsi" w:cstheme="minorHAnsi"/>
          <w:spacing w:val="29"/>
        </w:rPr>
        <w:t xml:space="preserve"> </w:t>
      </w:r>
      <w:r w:rsidRPr="004A7AF2">
        <w:rPr>
          <w:rFonts w:asciiTheme="minorHAnsi" w:hAnsiTheme="minorHAnsi" w:cstheme="minorHAnsi"/>
          <w:spacing w:val="-1"/>
        </w:rPr>
        <w:t>2001</w:t>
      </w:r>
      <w:r w:rsidRPr="004A7AF2">
        <w:rPr>
          <w:rFonts w:asciiTheme="minorHAnsi" w:hAnsiTheme="minorHAnsi" w:cstheme="minorHAnsi"/>
          <w:spacing w:val="33"/>
        </w:rPr>
        <w:t xml:space="preserve"> </w:t>
      </w:r>
      <w:r w:rsidRPr="004A7AF2">
        <w:rPr>
          <w:rFonts w:asciiTheme="minorHAnsi" w:hAnsiTheme="minorHAnsi" w:cstheme="minorHAnsi"/>
          <w:spacing w:val="-2"/>
        </w:rPr>
        <w:t>r.</w:t>
      </w:r>
      <w:r w:rsidRPr="004A7AF2">
        <w:rPr>
          <w:rFonts w:asciiTheme="minorHAnsi" w:hAnsiTheme="minorHAnsi" w:cstheme="minorHAnsi"/>
          <w:spacing w:val="31"/>
        </w:rPr>
        <w:t xml:space="preserve"> </w:t>
      </w:r>
      <w:r w:rsidRPr="004A7AF2">
        <w:rPr>
          <w:rFonts w:asciiTheme="minorHAnsi" w:hAnsiTheme="minorHAnsi" w:cstheme="minorHAnsi"/>
        </w:rPr>
        <w:t>o</w:t>
      </w:r>
      <w:r w:rsidRPr="004A7AF2">
        <w:rPr>
          <w:rFonts w:asciiTheme="minorHAnsi" w:hAnsiTheme="minorHAnsi" w:cstheme="minorHAnsi"/>
          <w:spacing w:val="27"/>
        </w:rPr>
        <w:t xml:space="preserve"> </w:t>
      </w:r>
      <w:r w:rsidRPr="004A7AF2">
        <w:rPr>
          <w:rFonts w:asciiTheme="minorHAnsi" w:hAnsiTheme="minorHAnsi" w:cstheme="minorHAnsi"/>
          <w:spacing w:val="-1"/>
        </w:rPr>
        <w:t>wprowadzeniu</w:t>
      </w:r>
      <w:r w:rsidRPr="004A7AF2">
        <w:rPr>
          <w:rFonts w:asciiTheme="minorHAnsi" w:hAnsiTheme="minorHAnsi" w:cstheme="minorHAnsi"/>
          <w:spacing w:val="33"/>
        </w:rPr>
        <w:t xml:space="preserve"> </w:t>
      </w:r>
      <w:r w:rsidRPr="004A7AF2">
        <w:rPr>
          <w:rFonts w:asciiTheme="minorHAnsi" w:hAnsiTheme="minorHAnsi" w:cstheme="minorHAnsi"/>
        </w:rPr>
        <w:t>ustawy</w:t>
      </w:r>
      <w:r w:rsidRPr="004A7AF2">
        <w:rPr>
          <w:rFonts w:asciiTheme="minorHAnsi" w:hAnsiTheme="minorHAnsi" w:cstheme="minorHAnsi"/>
          <w:spacing w:val="39"/>
        </w:rPr>
        <w:t xml:space="preserve"> </w:t>
      </w:r>
      <w:r w:rsidRPr="004A7AF2">
        <w:rPr>
          <w:rFonts w:asciiTheme="minorHAnsi" w:hAnsiTheme="minorHAnsi" w:cstheme="minorHAnsi"/>
        </w:rPr>
        <w:t>–</w:t>
      </w:r>
      <w:r w:rsidRPr="004A7AF2">
        <w:rPr>
          <w:rFonts w:asciiTheme="minorHAnsi" w:hAnsiTheme="minorHAnsi" w:cstheme="minorHAnsi"/>
          <w:spacing w:val="30"/>
        </w:rPr>
        <w:t xml:space="preserve"> </w:t>
      </w:r>
      <w:r w:rsidRPr="004A7AF2">
        <w:rPr>
          <w:rFonts w:asciiTheme="minorHAnsi" w:hAnsiTheme="minorHAnsi" w:cstheme="minorHAnsi"/>
          <w:spacing w:val="-1"/>
        </w:rPr>
        <w:t>Prawo</w:t>
      </w:r>
      <w:r w:rsidRPr="004A7AF2">
        <w:rPr>
          <w:rFonts w:asciiTheme="minorHAnsi" w:hAnsiTheme="minorHAnsi" w:cstheme="minorHAnsi"/>
          <w:spacing w:val="28"/>
        </w:rPr>
        <w:t xml:space="preserve"> </w:t>
      </w:r>
      <w:r w:rsidRPr="004A7AF2">
        <w:rPr>
          <w:rFonts w:asciiTheme="minorHAnsi" w:hAnsiTheme="minorHAnsi" w:cstheme="minorHAnsi"/>
          <w:spacing w:val="-2"/>
        </w:rPr>
        <w:t>ochrony</w:t>
      </w:r>
      <w:r w:rsidRPr="004A7AF2">
        <w:rPr>
          <w:rFonts w:asciiTheme="minorHAnsi" w:hAnsiTheme="minorHAnsi" w:cstheme="minorHAnsi"/>
          <w:spacing w:val="32"/>
        </w:rPr>
        <w:t xml:space="preserve"> </w:t>
      </w:r>
      <w:r w:rsidRPr="004A7AF2">
        <w:rPr>
          <w:rFonts w:asciiTheme="minorHAnsi" w:hAnsiTheme="minorHAnsi" w:cstheme="minorHAnsi"/>
          <w:spacing w:val="-1"/>
        </w:rPr>
        <w:t>środowiska,</w:t>
      </w:r>
      <w:r w:rsidRPr="004A7AF2">
        <w:rPr>
          <w:rFonts w:asciiTheme="minorHAnsi" w:hAnsiTheme="minorHAnsi" w:cstheme="minorHAnsi"/>
          <w:spacing w:val="51"/>
        </w:rPr>
        <w:t xml:space="preserve"> </w:t>
      </w:r>
      <w:r w:rsidRPr="004A7AF2">
        <w:rPr>
          <w:rFonts w:asciiTheme="minorHAnsi" w:hAnsiTheme="minorHAnsi" w:cstheme="minorHAnsi"/>
        </w:rPr>
        <w:t>ustawy</w:t>
      </w:r>
      <w:r w:rsidRPr="004A7AF2">
        <w:rPr>
          <w:rFonts w:asciiTheme="minorHAnsi" w:hAnsiTheme="minorHAnsi" w:cstheme="minorHAnsi"/>
          <w:spacing w:val="21"/>
        </w:rPr>
        <w:t xml:space="preserve"> </w:t>
      </w:r>
      <w:r w:rsidRPr="004A7AF2">
        <w:rPr>
          <w:rFonts w:asciiTheme="minorHAnsi" w:hAnsiTheme="minorHAnsi" w:cstheme="minorHAnsi"/>
        </w:rPr>
        <w:t>o</w:t>
      </w:r>
      <w:r w:rsidRPr="004A7AF2">
        <w:rPr>
          <w:rFonts w:asciiTheme="minorHAnsi" w:hAnsiTheme="minorHAnsi" w:cstheme="minorHAnsi"/>
          <w:spacing w:val="19"/>
        </w:rPr>
        <w:t xml:space="preserve"> </w:t>
      </w:r>
      <w:r w:rsidRPr="004A7AF2">
        <w:rPr>
          <w:rFonts w:asciiTheme="minorHAnsi" w:hAnsiTheme="minorHAnsi" w:cstheme="minorHAnsi"/>
          <w:spacing w:val="-1"/>
        </w:rPr>
        <w:t>odpadach</w:t>
      </w:r>
      <w:r w:rsidRPr="004A7AF2">
        <w:rPr>
          <w:rFonts w:asciiTheme="minorHAnsi" w:hAnsiTheme="minorHAnsi" w:cstheme="minorHAnsi"/>
          <w:spacing w:val="24"/>
        </w:rPr>
        <w:t xml:space="preserve"> </w:t>
      </w:r>
      <w:r w:rsidRPr="004A7AF2">
        <w:rPr>
          <w:rFonts w:asciiTheme="minorHAnsi" w:hAnsiTheme="minorHAnsi" w:cstheme="minorHAnsi"/>
          <w:spacing w:val="-1"/>
        </w:rPr>
        <w:t>oraz</w:t>
      </w:r>
      <w:r w:rsidRPr="004A7AF2">
        <w:rPr>
          <w:rFonts w:asciiTheme="minorHAnsi" w:hAnsiTheme="minorHAnsi" w:cstheme="minorHAnsi"/>
          <w:spacing w:val="22"/>
        </w:rPr>
        <w:t xml:space="preserve"> </w:t>
      </w:r>
      <w:r w:rsidRPr="004A7AF2">
        <w:rPr>
          <w:rFonts w:asciiTheme="minorHAnsi" w:hAnsiTheme="minorHAnsi" w:cstheme="minorHAnsi"/>
          <w:spacing w:val="-1"/>
        </w:rPr>
        <w:t>zmianie</w:t>
      </w:r>
      <w:r w:rsidRPr="004A7AF2">
        <w:rPr>
          <w:rFonts w:asciiTheme="minorHAnsi" w:hAnsiTheme="minorHAnsi" w:cstheme="minorHAnsi"/>
          <w:spacing w:val="27"/>
        </w:rPr>
        <w:t xml:space="preserve"> </w:t>
      </w:r>
      <w:r w:rsidRPr="004A7AF2">
        <w:rPr>
          <w:rFonts w:asciiTheme="minorHAnsi" w:hAnsiTheme="minorHAnsi" w:cstheme="minorHAnsi"/>
          <w:spacing w:val="-1"/>
        </w:rPr>
        <w:t>niektórych</w:t>
      </w:r>
      <w:r w:rsidRPr="004A7AF2">
        <w:rPr>
          <w:rFonts w:asciiTheme="minorHAnsi" w:hAnsiTheme="minorHAnsi" w:cstheme="minorHAnsi"/>
          <w:spacing w:val="20"/>
        </w:rPr>
        <w:t xml:space="preserve"> </w:t>
      </w:r>
      <w:r w:rsidRPr="004A7AF2">
        <w:rPr>
          <w:rFonts w:asciiTheme="minorHAnsi" w:hAnsiTheme="minorHAnsi" w:cstheme="minorHAnsi"/>
          <w:spacing w:val="-1"/>
        </w:rPr>
        <w:t>ustaw</w:t>
      </w:r>
      <w:r w:rsidRPr="004A7AF2">
        <w:rPr>
          <w:rFonts w:asciiTheme="minorHAnsi" w:hAnsiTheme="minorHAnsi" w:cstheme="minorHAnsi"/>
          <w:spacing w:val="22"/>
        </w:rPr>
        <w:t xml:space="preserve"> </w:t>
      </w:r>
      <w:r w:rsidRPr="004A7AF2">
        <w:rPr>
          <w:rFonts w:asciiTheme="minorHAnsi" w:hAnsiTheme="minorHAnsi" w:cstheme="minorHAnsi"/>
        </w:rPr>
        <w:t>(</w:t>
      </w:r>
      <w:r w:rsidRPr="004A7AF2">
        <w:rPr>
          <w:rFonts w:asciiTheme="minorHAnsi" w:hAnsiTheme="minorHAnsi" w:cstheme="minorHAnsi"/>
          <w:spacing w:val="3"/>
        </w:rPr>
        <w:t>Dz.</w:t>
      </w:r>
      <w:r w:rsidRPr="004A7AF2">
        <w:rPr>
          <w:rFonts w:asciiTheme="minorHAnsi" w:hAnsiTheme="minorHAnsi" w:cstheme="minorHAnsi"/>
          <w:spacing w:val="22"/>
        </w:rPr>
        <w:t xml:space="preserve"> </w:t>
      </w:r>
      <w:r w:rsidRPr="004A7AF2">
        <w:rPr>
          <w:rFonts w:asciiTheme="minorHAnsi" w:hAnsiTheme="minorHAnsi" w:cstheme="minorHAnsi"/>
        </w:rPr>
        <w:t>U.</w:t>
      </w:r>
      <w:r w:rsidRPr="004A7AF2">
        <w:rPr>
          <w:rFonts w:asciiTheme="minorHAnsi" w:hAnsiTheme="minorHAnsi" w:cstheme="minorHAnsi"/>
          <w:spacing w:val="22"/>
        </w:rPr>
        <w:t xml:space="preserve"> </w:t>
      </w:r>
      <w:r w:rsidRPr="004A7AF2">
        <w:rPr>
          <w:rFonts w:asciiTheme="minorHAnsi" w:hAnsiTheme="minorHAnsi" w:cstheme="minorHAnsi"/>
          <w:spacing w:val="-2"/>
        </w:rPr>
        <w:t>2001</w:t>
      </w:r>
      <w:r w:rsidRPr="004A7AF2">
        <w:rPr>
          <w:rFonts w:asciiTheme="minorHAnsi" w:hAnsiTheme="minorHAnsi" w:cstheme="minorHAnsi"/>
          <w:spacing w:val="24"/>
        </w:rPr>
        <w:t xml:space="preserve"> </w:t>
      </w:r>
      <w:r w:rsidRPr="004A7AF2">
        <w:rPr>
          <w:rFonts w:asciiTheme="minorHAnsi" w:hAnsiTheme="minorHAnsi" w:cstheme="minorHAnsi"/>
          <w:spacing w:val="-2"/>
        </w:rPr>
        <w:t>r.</w:t>
      </w:r>
      <w:r w:rsidRPr="004A7AF2">
        <w:rPr>
          <w:rFonts w:asciiTheme="minorHAnsi" w:hAnsiTheme="minorHAnsi" w:cstheme="minorHAnsi"/>
          <w:spacing w:val="22"/>
        </w:rPr>
        <w:t xml:space="preserve"> </w:t>
      </w:r>
      <w:r w:rsidRPr="004A7AF2">
        <w:rPr>
          <w:rFonts w:asciiTheme="minorHAnsi" w:hAnsiTheme="minorHAnsi" w:cstheme="minorHAnsi"/>
          <w:spacing w:val="1"/>
        </w:rPr>
        <w:t>Nr</w:t>
      </w:r>
      <w:r w:rsidRPr="004A7AF2">
        <w:rPr>
          <w:rFonts w:asciiTheme="minorHAnsi" w:hAnsiTheme="minorHAnsi" w:cstheme="minorHAnsi"/>
          <w:spacing w:val="24"/>
        </w:rPr>
        <w:t xml:space="preserve"> </w:t>
      </w:r>
      <w:r w:rsidRPr="004A7AF2">
        <w:rPr>
          <w:rFonts w:asciiTheme="minorHAnsi" w:hAnsiTheme="minorHAnsi" w:cstheme="minorHAnsi"/>
          <w:spacing w:val="-2"/>
        </w:rPr>
        <w:t>100</w:t>
      </w:r>
      <w:r w:rsidRPr="004A7AF2">
        <w:rPr>
          <w:rFonts w:asciiTheme="minorHAnsi" w:hAnsiTheme="minorHAnsi" w:cstheme="minorHAnsi"/>
          <w:spacing w:val="24"/>
        </w:rPr>
        <w:t xml:space="preserve"> </w:t>
      </w:r>
      <w:r w:rsidRPr="004A7AF2">
        <w:rPr>
          <w:rFonts w:asciiTheme="minorHAnsi" w:hAnsiTheme="minorHAnsi" w:cstheme="minorHAnsi"/>
          <w:spacing w:val="-1"/>
        </w:rPr>
        <w:t>poz.</w:t>
      </w:r>
      <w:r w:rsidRPr="004A7AF2">
        <w:rPr>
          <w:rFonts w:asciiTheme="minorHAnsi" w:hAnsiTheme="minorHAnsi" w:cstheme="minorHAnsi"/>
          <w:spacing w:val="22"/>
        </w:rPr>
        <w:t xml:space="preserve"> </w:t>
      </w:r>
      <w:r w:rsidRPr="004A7AF2">
        <w:rPr>
          <w:rFonts w:asciiTheme="minorHAnsi" w:hAnsiTheme="minorHAnsi" w:cstheme="minorHAnsi"/>
          <w:spacing w:val="-1"/>
        </w:rPr>
        <w:t>1085</w:t>
      </w:r>
      <w:r w:rsidRPr="004A7AF2">
        <w:rPr>
          <w:rFonts w:asciiTheme="minorHAnsi" w:hAnsiTheme="minorHAnsi" w:cstheme="minorHAnsi"/>
          <w:spacing w:val="24"/>
        </w:rPr>
        <w:t xml:space="preserve"> </w:t>
      </w:r>
      <w:r w:rsidRPr="004A7AF2">
        <w:rPr>
          <w:rFonts w:asciiTheme="minorHAnsi" w:hAnsiTheme="minorHAnsi" w:cstheme="minorHAnsi"/>
        </w:rPr>
        <w:t>z</w:t>
      </w:r>
      <w:r w:rsidR="003C17F5">
        <w:rPr>
          <w:rFonts w:asciiTheme="minorHAnsi" w:hAnsiTheme="minorHAnsi" w:cstheme="minorHAnsi"/>
        </w:rPr>
        <w:t> </w:t>
      </w:r>
      <w:proofErr w:type="spellStart"/>
      <w:r w:rsidRPr="004A7AF2">
        <w:rPr>
          <w:rFonts w:asciiTheme="minorHAnsi" w:hAnsiTheme="minorHAnsi" w:cstheme="minorHAnsi"/>
          <w:spacing w:val="-2"/>
        </w:rPr>
        <w:t>późn</w:t>
      </w:r>
      <w:proofErr w:type="spellEnd"/>
      <w:r w:rsidRPr="004A7AF2">
        <w:rPr>
          <w:rFonts w:asciiTheme="minorHAnsi" w:hAnsiTheme="minorHAnsi" w:cstheme="minorHAnsi"/>
          <w:spacing w:val="-2"/>
        </w:rPr>
        <w:t>.</w:t>
      </w:r>
      <w:r w:rsidRPr="004A7AF2">
        <w:rPr>
          <w:rFonts w:asciiTheme="minorHAnsi" w:hAnsiTheme="minorHAnsi" w:cstheme="minorHAnsi"/>
        </w:rPr>
        <w:t xml:space="preserve"> zm.)</w:t>
      </w:r>
      <w:r w:rsidR="003C17F5">
        <w:rPr>
          <w:rFonts w:asciiTheme="minorHAnsi" w:hAnsiTheme="minorHAnsi" w:cstheme="minorHAnsi"/>
        </w:rPr>
        <w:t>.</w:t>
      </w:r>
    </w:p>
    <w:p w14:paraId="36E71712" w14:textId="77777777" w:rsidR="00E15B47" w:rsidRPr="004A7AF2" w:rsidRDefault="00E15B47" w:rsidP="00E15B47">
      <w:pPr>
        <w:pStyle w:val="Tekstpodstawowy"/>
        <w:numPr>
          <w:ilvl w:val="0"/>
          <w:numId w:val="6"/>
        </w:numPr>
        <w:tabs>
          <w:tab w:val="left" w:pos="567"/>
        </w:tabs>
        <w:spacing w:before="51"/>
        <w:ind w:left="567" w:hanging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Ustawa z dnia 18 lipca 2002 r. o zmianie ustawy o wprowadzeniu ustawy – Prawo ochrony środowiska, ustawy o odpadach oraz o zmianie niektórych ustaw (Dz. U. 2002 nr 143 poz. 1196).</w:t>
      </w:r>
    </w:p>
    <w:p w14:paraId="5A6CCE94" w14:textId="77777777" w:rsidR="00E15B47" w:rsidRPr="0090720B" w:rsidRDefault="00E15B47" w:rsidP="00E15B47">
      <w:pPr>
        <w:pStyle w:val="Tekstpodstawowy"/>
        <w:numPr>
          <w:ilvl w:val="0"/>
          <w:numId w:val="6"/>
        </w:numPr>
        <w:tabs>
          <w:tab w:val="left" w:pos="567"/>
        </w:tabs>
        <w:ind w:left="567" w:hanging="567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Ustawa</w:t>
      </w:r>
      <w:r w:rsidRPr="0090720B">
        <w:rPr>
          <w:rFonts w:asciiTheme="minorHAnsi" w:hAnsiTheme="minorHAnsi" w:cstheme="minorHAnsi"/>
          <w:spacing w:val="-5"/>
        </w:rPr>
        <w:t xml:space="preserve"> </w:t>
      </w:r>
      <w:r w:rsidRPr="0090720B">
        <w:rPr>
          <w:rFonts w:asciiTheme="minorHAnsi" w:hAnsiTheme="minorHAnsi" w:cstheme="minorHAnsi"/>
        </w:rPr>
        <w:t>z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dnia</w:t>
      </w:r>
      <w:r w:rsidRPr="0090720B">
        <w:rPr>
          <w:rFonts w:asciiTheme="minorHAnsi" w:hAnsiTheme="minorHAnsi" w:cstheme="minorHAnsi"/>
          <w:spacing w:val="-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10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kwietnia</w:t>
      </w:r>
      <w:r w:rsidRPr="0090720B">
        <w:rPr>
          <w:rFonts w:asciiTheme="minorHAnsi" w:hAnsiTheme="minorHAnsi" w:cstheme="minorHAnsi"/>
          <w:spacing w:val="-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1997</w:t>
      </w:r>
      <w:r w:rsidRPr="0090720B">
        <w:rPr>
          <w:rFonts w:asciiTheme="minorHAnsi" w:hAnsiTheme="minorHAnsi" w:cstheme="minorHAnsi"/>
          <w:spacing w:val="-2"/>
        </w:rPr>
        <w:t xml:space="preserve"> r.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Prawo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energetyczne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(Dz.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>U.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201</w:t>
      </w:r>
      <w:r>
        <w:rPr>
          <w:rFonts w:asciiTheme="minorHAnsi" w:hAnsiTheme="minorHAnsi" w:cstheme="minorHAnsi"/>
          <w:spacing w:val="-2"/>
        </w:rPr>
        <w:t>7</w:t>
      </w:r>
      <w:r w:rsidRPr="0090720B">
        <w:rPr>
          <w:rFonts w:asciiTheme="minorHAnsi" w:hAnsiTheme="minorHAnsi" w:cstheme="minorHAnsi"/>
          <w:spacing w:val="-2"/>
        </w:rPr>
        <w:t xml:space="preserve"> r.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>poz.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>
        <w:rPr>
          <w:rFonts w:asciiTheme="minorHAnsi" w:hAnsiTheme="minorHAnsi" w:cstheme="minorHAnsi"/>
          <w:spacing w:val="-1"/>
        </w:rPr>
        <w:t>220</w:t>
      </w:r>
      <w:r w:rsidRPr="0090720B">
        <w:rPr>
          <w:rFonts w:asciiTheme="minorHAnsi" w:hAnsiTheme="minorHAnsi" w:cstheme="minorHAnsi"/>
          <w:spacing w:val="-6"/>
        </w:rPr>
        <w:t xml:space="preserve"> </w:t>
      </w:r>
      <w:r w:rsidRPr="0090720B">
        <w:rPr>
          <w:rFonts w:asciiTheme="minorHAnsi" w:hAnsiTheme="minorHAnsi" w:cstheme="minorHAnsi"/>
        </w:rPr>
        <w:t>ze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</w:rPr>
        <w:t>zm.)</w:t>
      </w:r>
      <w:r w:rsidR="003C17F5">
        <w:rPr>
          <w:rFonts w:asciiTheme="minorHAnsi" w:hAnsiTheme="minorHAnsi" w:cstheme="minorHAnsi"/>
        </w:rPr>
        <w:t>.</w:t>
      </w:r>
    </w:p>
    <w:p w14:paraId="1B3DE7B9" w14:textId="77777777" w:rsidR="00E15B47" w:rsidRPr="0090720B" w:rsidRDefault="00E15B47" w:rsidP="00E15B47">
      <w:pPr>
        <w:pStyle w:val="Tekstpodstawowy"/>
        <w:numPr>
          <w:ilvl w:val="0"/>
          <w:numId w:val="6"/>
        </w:numPr>
        <w:tabs>
          <w:tab w:val="left" w:pos="567"/>
        </w:tabs>
        <w:ind w:left="567" w:hanging="567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Ustawa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z</w:t>
      </w:r>
      <w:r w:rsidRPr="0090720B">
        <w:rPr>
          <w:rFonts w:asciiTheme="minorHAnsi" w:hAnsiTheme="minorHAnsi" w:cstheme="minorHAnsi"/>
          <w:spacing w:val="-1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 xml:space="preserve">dnia </w:t>
      </w:r>
      <w:r w:rsidRPr="0090720B">
        <w:rPr>
          <w:rFonts w:asciiTheme="minorHAnsi" w:hAnsiTheme="minorHAnsi" w:cstheme="minorHAnsi"/>
          <w:spacing w:val="-1"/>
        </w:rPr>
        <w:t>24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sierpnia</w:t>
      </w:r>
      <w:r w:rsidRPr="0090720B">
        <w:rPr>
          <w:rFonts w:asciiTheme="minorHAnsi" w:hAnsiTheme="minorHAnsi" w:cstheme="minorHAnsi"/>
          <w:spacing w:val="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1991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r.</w:t>
      </w:r>
      <w:r w:rsidRPr="0090720B">
        <w:rPr>
          <w:rFonts w:asciiTheme="minorHAnsi" w:hAnsiTheme="minorHAnsi" w:cstheme="minorHAnsi"/>
          <w:spacing w:val="4"/>
        </w:rPr>
        <w:t xml:space="preserve"> </w:t>
      </w:r>
      <w:r w:rsidRPr="0090720B">
        <w:rPr>
          <w:rFonts w:asciiTheme="minorHAnsi" w:hAnsiTheme="minorHAnsi" w:cstheme="minorHAnsi"/>
        </w:rPr>
        <w:t>o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ochronie</w:t>
      </w:r>
      <w:r w:rsidRPr="0090720B">
        <w:rPr>
          <w:rFonts w:asciiTheme="minorHAnsi" w:hAnsiTheme="minorHAnsi" w:cstheme="minorHAnsi"/>
          <w:spacing w:val="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 xml:space="preserve">przeciwpożarowej </w:t>
      </w:r>
      <w:r w:rsidRPr="0090720B">
        <w:rPr>
          <w:rFonts w:asciiTheme="minorHAnsi" w:hAnsiTheme="minorHAnsi" w:cstheme="minorHAnsi"/>
        </w:rPr>
        <w:t>(Dz. U.</w:t>
      </w:r>
      <w:r w:rsidRPr="0090720B">
        <w:rPr>
          <w:rFonts w:asciiTheme="minorHAnsi" w:hAnsiTheme="minorHAnsi" w:cstheme="minorHAnsi"/>
          <w:spacing w:val="-1"/>
        </w:rPr>
        <w:t xml:space="preserve"> 201</w:t>
      </w:r>
      <w:r>
        <w:rPr>
          <w:rFonts w:asciiTheme="minorHAnsi" w:hAnsiTheme="minorHAnsi" w:cstheme="minorHAnsi"/>
          <w:spacing w:val="-1"/>
        </w:rPr>
        <w:t>7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poz.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1</w:t>
      </w:r>
      <w:r>
        <w:rPr>
          <w:rFonts w:asciiTheme="minorHAnsi" w:hAnsiTheme="minorHAnsi" w:cstheme="minorHAnsi"/>
          <w:spacing w:val="-1"/>
        </w:rPr>
        <w:t>16</w:t>
      </w:r>
      <w:r w:rsidRPr="0090720B">
        <w:rPr>
          <w:rFonts w:asciiTheme="minorHAnsi" w:hAnsiTheme="minorHAnsi" w:cstheme="minorHAnsi"/>
          <w:spacing w:val="-1"/>
        </w:rPr>
        <w:t>9)</w:t>
      </w:r>
      <w:r w:rsidR="003C17F5">
        <w:rPr>
          <w:rFonts w:asciiTheme="minorHAnsi" w:hAnsiTheme="minorHAnsi" w:cstheme="minorHAnsi"/>
          <w:spacing w:val="-1"/>
        </w:rPr>
        <w:t>.</w:t>
      </w:r>
    </w:p>
    <w:p w14:paraId="30EF6386" w14:textId="77777777" w:rsidR="00E15B47" w:rsidRPr="0090720B" w:rsidRDefault="00E15B47" w:rsidP="00E15B47">
      <w:pPr>
        <w:pStyle w:val="Tekstpodstawowy"/>
        <w:numPr>
          <w:ilvl w:val="0"/>
          <w:numId w:val="6"/>
        </w:numPr>
        <w:tabs>
          <w:tab w:val="left" w:pos="567"/>
        </w:tabs>
        <w:ind w:left="567" w:hanging="567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</w:rPr>
        <w:t>Ustawa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</w:rPr>
        <w:t>z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dnia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30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sierpnia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2002</w:t>
      </w:r>
      <w:r w:rsidRPr="0090720B">
        <w:rPr>
          <w:rFonts w:asciiTheme="minorHAnsi" w:hAnsiTheme="minorHAnsi" w:cstheme="minorHAnsi"/>
          <w:spacing w:val="-6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r.</w:t>
      </w:r>
      <w:r w:rsidRPr="0090720B">
        <w:rPr>
          <w:rFonts w:asciiTheme="minorHAnsi" w:hAnsiTheme="minorHAnsi" w:cstheme="minorHAnsi"/>
          <w:spacing w:val="2"/>
        </w:rPr>
        <w:t xml:space="preserve"> </w:t>
      </w:r>
      <w:r w:rsidRPr="0090720B">
        <w:rPr>
          <w:rFonts w:asciiTheme="minorHAnsi" w:hAnsiTheme="minorHAnsi" w:cstheme="minorHAnsi"/>
        </w:rPr>
        <w:t>o</w:t>
      </w:r>
      <w:r w:rsidRPr="0090720B">
        <w:rPr>
          <w:rFonts w:asciiTheme="minorHAnsi" w:hAnsiTheme="minorHAnsi" w:cstheme="minorHAnsi"/>
          <w:spacing w:val="-5"/>
        </w:rPr>
        <w:t xml:space="preserve"> </w:t>
      </w:r>
      <w:r w:rsidRPr="0090720B">
        <w:rPr>
          <w:rFonts w:asciiTheme="minorHAnsi" w:hAnsiTheme="minorHAnsi" w:cstheme="minorHAnsi"/>
        </w:rPr>
        <w:t>systemie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oceny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zgodności</w:t>
      </w:r>
      <w:r w:rsidRPr="0090720B">
        <w:rPr>
          <w:rFonts w:asciiTheme="minorHAnsi" w:hAnsiTheme="minorHAnsi" w:cstheme="minorHAnsi"/>
          <w:spacing w:val="-5"/>
        </w:rPr>
        <w:t xml:space="preserve"> </w:t>
      </w:r>
      <w:r w:rsidRPr="0090720B">
        <w:rPr>
          <w:rFonts w:asciiTheme="minorHAnsi" w:hAnsiTheme="minorHAnsi" w:cstheme="minorHAnsi"/>
        </w:rPr>
        <w:t>(Dz.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U.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201</w:t>
      </w:r>
      <w:r>
        <w:rPr>
          <w:rFonts w:asciiTheme="minorHAnsi" w:hAnsiTheme="minorHAnsi" w:cstheme="minorHAnsi"/>
          <w:spacing w:val="-1"/>
        </w:rPr>
        <w:t>8</w:t>
      </w:r>
      <w:r w:rsidRPr="0090720B">
        <w:rPr>
          <w:rFonts w:asciiTheme="minorHAnsi" w:hAnsiTheme="minorHAnsi" w:cstheme="minorHAnsi"/>
          <w:spacing w:val="-1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r.</w:t>
      </w:r>
      <w:r w:rsidRPr="0090720B">
        <w:rPr>
          <w:rFonts w:asciiTheme="minorHAnsi" w:hAnsiTheme="minorHAnsi" w:cstheme="minorHAnsi"/>
          <w:spacing w:val="-1"/>
        </w:rPr>
        <w:t xml:space="preserve"> poz.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>
        <w:rPr>
          <w:rFonts w:asciiTheme="minorHAnsi" w:hAnsiTheme="minorHAnsi" w:cstheme="minorHAnsi"/>
          <w:spacing w:val="-1"/>
        </w:rPr>
        <w:t>114</w:t>
      </w:r>
      <w:r w:rsidRPr="0090720B">
        <w:rPr>
          <w:rFonts w:asciiTheme="minorHAnsi" w:hAnsiTheme="minorHAnsi" w:cstheme="minorHAnsi"/>
          <w:spacing w:val="-1"/>
        </w:rPr>
        <w:t>)</w:t>
      </w:r>
      <w:r w:rsidR="003C17F5">
        <w:rPr>
          <w:rFonts w:asciiTheme="minorHAnsi" w:hAnsiTheme="minorHAnsi" w:cstheme="minorHAnsi"/>
          <w:spacing w:val="-1"/>
        </w:rPr>
        <w:t>.</w:t>
      </w:r>
    </w:p>
    <w:p w14:paraId="6AC9D1CF" w14:textId="77777777" w:rsidR="00E15B47" w:rsidRPr="0090720B" w:rsidRDefault="00E15B47" w:rsidP="00E15B47">
      <w:pPr>
        <w:pStyle w:val="Tekstpodstawowy"/>
        <w:numPr>
          <w:ilvl w:val="0"/>
          <w:numId w:val="6"/>
        </w:numPr>
        <w:tabs>
          <w:tab w:val="left" w:pos="567"/>
        </w:tabs>
        <w:ind w:left="567" w:hanging="567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spacing w:val="-1"/>
        </w:rPr>
        <w:t>Rozporządzenie</w:t>
      </w:r>
      <w:r w:rsidRPr="0090720B">
        <w:rPr>
          <w:rFonts w:asciiTheme="minorHAnsi" w:hAnsiTheme="minorHAnsi" w:cstheme="minorHAnsi"/>
          <w:spacing w:val="18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Ministra</w:t>
      </w:r>
      <w:r w:rsidRPr="0090720B">
        <w:rPr>
          <w:rFonts w:asciiTheme="minorHAnsi" w:hAnsiTheme="minorHAnsi" w:cstheme="minorHAnsi"/>
          <w:spacing w:val="17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Infrastruktury</w:t>
      </w:r>
      <w:r w:rsidRPr="0090720B">
        <w:rPr>
          <w:rFonts w:asciiTheme="minorHAnsi" w:hAnsiTheme="minorHAnsi" w:cstheme="minorHAnsi"/>
          <w:spacing w:val="18"/>
        </w:rPr>
        <w:t xml:space="preserve"> </w:t>
      </w:r>
      <w:r w:rsidRPr="0090720B">
        <w:rPr>
          <w:rFonts w:asciiTheme="minorHAnsi" w:hAnsiTheme="minorHAnsi" w:cstheme="minorHAnsi"/>
        </w:rPr>
        <w:t>z</w:t>
      </w:r>
      <w:r w:rsidRPr="0090720B">
        <w:rPr>
          <w:rFonts w:asciiTheme="minorHAnsi" w:hAnsiTheme="minorHAnsi" w:cstheme="minorHAnsi"/>
          <w:spacing w:val="18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dnia</w:t>
      </w:r>
      <w:r w:rsidRPr="0090720B">
        <w:rPr>
          <w:rFonts w:asciiTheme="minorHAnsi" w:hAnsiTheme="minorHAnsi" w:cstheme="minorHAnsi"/>
          <w:spacing w:val="17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12</w:t>
      </w:r>
      <w:r w:rsidRPr="0090720B">
        <w:rPr>
          <w:rFonts w:asciiTheme="minorHAnsi" w:hAnsiTheme="minorHAnsi" w:cstheme="minorHAnsi"/>
          <w:spacing w:val="20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kwietnia</w:t>
      </w:r>
      <w:r w:rsidRPr="0090720B">
        <w:rPr>
          <w:rFonts w:asciiTheme="minorHAnsi" w:hAnsiTheme="minorHAnsi" w:cstheme="minorHAnsi"/>
          <w:spacing w:val="17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2002</w:t>
      </w:r>
      <w:r w:rsidRPr="0090720B">
        <w:rPr>
          <w:rFonts w:asciiTheme="minorHAnsi" w:hAnsiTheme="minorHAnsi" w:cstheme="minorHAnsi"/>
          <w:spacing w:val="15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r.</w:t>
      </w:r>
      <w:r w:rsidRPr="0090720B">
        <w:rPr>
          <w:rFonts w:asciiTheme="minorHAnsi" w:hAnsiTheme="minorHAnsi" w:cstheme="minorHAnsi"/>
          <w:spacing w:val="19"/>
        </w:rPr>
        <w:t xml:space="preserve"> </w:t>
      </w:r>
      <w:r w:rsidRPr="0090720B">
        <w:rPr>
          <w:rFonts w:asciiTheme="minorHAnsi" w:hAnsiTheme="minorHAnsi" w:cstheme="minorHAnsi"/>
        </w:rPr>
        <w:t>w</w:t>
      </w:r>
      <w:r w:rsidRPr="0090720B">
        <w:rPr>
          <w:rFonts w:asciiTheme="minorHAnsi" w:hAnsiTheme="minorHAnsi" w:cstheme="minorHAnsi"/>
          <w:spacing w:val="18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sprawie</w:t>
      </w:r>
      <w:r w:rsidRPr="0090720B">
        <w:rPr>
          <w:rFonts w:asciiTheme="minorHAnsi" w:hAnsiTheme="minorHAnsi" w:cstheme="minorHAnsi"/>
          <w:spacing w:val="18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warunków</w:t>
      </w:r>
      <w:r w:rsidRPr="0090720B">
        <w:rPr>
          <w:rFonts w:asciiTheme="minorHAnsi" w:hAnsiTheme="minorHAnsi" w:cstheme="minorHAnsi"/>
          <w:spacing w:val="3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technicznych</w:t>
      </w:r>
      <w:r w:rsidRPr="0090720B">
        <w:rPr>
          <w:rFonts w:asciiTheme="minorHAnsi" w:hAnsiTheme="minorHAnsi" w:cstheme="minorHAnsi"/>
          <w:spacing w:val="1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jakim</w:t>
      </w:r>
      <w:r w:rsidRPr="0090720B">
        <w:rPr>
          <w:rFonts w:asciiTheme="minorHAnsi" w:hAnsiTheme="minorHAnsi" w:cstheme="minorHAnsi"/>
          <w:spacing w:val="17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powinny</w:t>
      </w:r>
      <w:r w:rsidRPr="0090720B">
        <w:rPr>
          <w:rFonts w:asciiTheme="minorHAnsi" w:hAnsiTheme="minorHAnsi" w:cstheme="minorHAnsi"/>
          <w:spacing w:val="18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odpowiadać</w:t>
      </w:r>
      <w:r w:rsidRPr="0090720B">
        <w:rPr>
          <w:rFonts w:asciiTheme="minorHAnsi" w:hAnsiTheme="minorHAnsi" w:cstheme="minorHAnsi"/>
          <w:spacing w:val="17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budynki</w:t>
      </w:r>
      <w:r w:rsidRPr="0090720B">
        <w:rPr>
          <w:rFonts w:asciiTheme="minorHAnsi" w:hAnsiTheme="minorHAnsi" w:cstheme="minorHAnsi"/>
          <w:spacing w:val="19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15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ich</w:t>
      </w:r>
      <w:r w:rsidRPr="0090720B">
        <w:rPr>
          <w:rFonts w:asciiTheme="minorHAnsi" w:hAnsiTheme="minorHAnsi" w:cstheme="minorHAnsi"/>
          <w:spacing w:val="1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usytuowanie</w:t>
      </w:r>
      <w:r w:rsidRPr="0090720B">
        <w:rPr>
          <w:rFonts w:asciiTheme="minorHAnsi" w:hAnsiTheme="minorHAnsi" w:cstheme="minorHAnsi"/>
          <w:spacing w:val="18"/>
        </w:rPr>
        <w:t xml:space="preserve"> </w:t>
      </w:r>
      <w:r w:rsidRPr="0090720B">
        <w:rPr>
          <w:rFonts w:asciiTheme="minorHAnsi" w:hAnsiTheme="minorHAnsi" w:cstheme="minorHAnsi"/>
        </w:rPr>
        <w:t>(Dz.</w:t>
      </w:r>
      <w:r w:rsidRPr="0090720B">
        <w:rPr>
          <w:rFonts w:asciiTheme="minorHAnsi" w:hAnsiTheme="minorHAnsi" w:cstheme="minorHAnsi"/>
          <w:spacing w:val="14"/>
        </w:rPr>
        <w:t xml:space="preserve"> </w:t>
      </w:r>
      <w:r w:rsidRPr="0090720B">
        <w:rPr>
          <w:rFonts w:asciiTheme="minorHAnsi" w:hAnsiTheme="minorHAnsi" w:cstheme="minorHAnsi"/>
        </w:rPr>
        <w:t>U.</w:t>
      </w:r>
      <w:r w:rsidRPr="0090720B">
        <w:rPr>
          <w:rFonts w:asciiTheme="minorHAnsi" w:hAnsiTheme="minorHAnsi" w:cstheme="minorHAnsi"/>
          <w:spacing w:val="18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201</w:t>
      </w:r>
      <w:r>
        <w:rPr>
          <w:rFonts w:asciiTheme="minorHAnsi" w:hAnsiTheme="minorHAnsi" w:cstheme="minorHAnsi"/>
          <w:spacing w:val="-2"/>
        </w:rPr>
        <w:t>7</w:t>
      </w:r>
      <w:r w:rsidRPr="0090720B">
        <w:rPr>
          <w:rFonts w:asciiTheme="minorHAnsi" w:hAnsiTheme="minorHAnsi" w:cstheme="minorHAnsi"/>
          <w:spacing w:val="15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r.</w:t>
      </w:r>
      <w:r w:rsidRPr="0090720B">
        <w:rPr>
          <w:rFonts w:asciiTheme="minorHAnsi" w:hAnsiTheme="minorHAnsi" w:cstheme="minorHAnsi"/>
          <w:spacing w:val="19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poz.</w:t>
      </w:r>
      <w:r w:rsidRPr="0090720B">
        <w:rPr>
          <w:rFonts w:asciiTheme="minorHAnsi" w:hAnsiTheme="minorHAnsi" w:cstheme="minorHAnsi"/>
          <w:spacing w:val="51"/>
        </w:rPr>
        <w:t xml:space="preserve"> </w:t>
      </w:r>
      <w:r>
        <w:rPr>
          <w:rFonts w:asciiTheme="minorHAnsi" w:hAnsiTheme="minorHAnsi" w:cstheme="minorHAnsi"/>
          <w:spacing w:val="-1"/>
        </w:rPr>
        <w:t>2285</w:t>
      </w:r>
      <w:r w:rsidRPr="0090720B">
        <w:rPr>
          <w:rFonts w:asciiTheme="minorHAnsi" w:hAnsiTheme="minorHAnsi" w:cstheme="minorHAnsi"/>
          <w:spacing w:val="-1"/>
        </w:rPr>
        <w:t>)</w:t>
      </w:r>
      <w:r w:rsidR="003C17F5">
        <w:rPr>
          <w:rFonts w:asciiTheme="minorHAnsi" w:hAnsiTheme="minorHAnsi" w:cstheme="minorHAnsi"/>
          <w:spacing w:val="-1"/>
        </w:rPr>
        <w:t>.</w:t>
      </w:r>
    </w:p>
    <w:p w14:paraId="5B82F300" w14:textId="77777777" w:rsidR="00E15B47" w:rsidRPr="0090720B" w:rsidRDefault="00E15B47" w:rsidP="00E15B47">
      <w:pPr>
        <w:pStyle w:val="Tekstpodstawowy"/>
        <w:numPr>
          <w:ilvl w:val="0"/>
          <w:numId w:val="6"/>
        </w:numPr>
        <w:tabs>
          <w:tab w:val="left" w:pos="567"/>
        </w:tabs>
        <w:ind w:left="567" w:hanging="567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spacing w:val="-1"/>
        </w:rPr>
        <w:t>Rozporządzenie</w:t>
      </w:r>
      <w:r w:rsidRPr="0090720B">
        <w:rPr>
          <w:rFonts w:asciiTheme="minorHAnsi" w:hAnsiTheme="minorHAnsi" w:cstheme="minorHAnsi"/>
          <w:spacing w:val="8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Ministra</w:t>
      </w:r>
      <w:r w:rsidRPr="0090720B">
        <w:rPr>
          <w:rFonts w:asciiTheme="minorHAnsi" w:hAnsiTheme="minorHAnsi" w:cstheme="minorHAnsi"/>
          <w:spacing w:val="8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Spraw</w:t>
      </w:r>
      <w:r w:rsidRPr="0090720B">
        <w:rPr>
          <w:rFonts w:asciiTheme="minorHAnsi" w:hAnsiTheme="minorHAnsi" w:cstheme="minorHAnsi"/>
          <w:spacing w:val="9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Wewnętrznych</w:t>
      </w:r>
      <w:r w:rsidRPr="0090720B">
        <w:rPr>
          <w:rFonts w:asciiTheme="minorHAnsi" w:hAnsiTheme="minorHAnsi" w:cstheme="minorHAnsi"/>
          <w:spacing w:val="11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10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Administracji</w:t>
      </w:r>
      <w:r w:rsidRPr="0090720B">
        <w:rPr>
          <w:rFonts w:asciiTheme="minorHAnsi" w:hAnsiTheme="minorHAnsi" w:cstheme="minorHAnsi"/>
          <w:spacing w:val="5"/>
        </w:rPr>
        <w:t xml:space="preserve"> </w:t>
      </w:r>
      <w:r w:rsidRPr="0090720B">
        <w:rPr>
          <w:rFonts w:asciiTheme="minorHAnsi" w:hAnsiTheme="minorHAnsi" w:cstheme="minorHAnsi"/>
        </w:rPr>
        <w:t>z</w:t>
      </w:r>
      <w:r w:rsidRPr="0090720B">
        <w:rPr>
          <w:rFonts w:asciiTheme="minorHAnsi" w:hAnsiTheme="minorHAnsi" w:cstheme="minorHAnsi"/>
          <w:spacing w:val="8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dnia</w:t>
      </w:r>
      <w:r w:rsidRPr="0090720B">
        <w:rPr>
          <w:rFonts w:asciiTheme="minorHAnsi" w:hAnsiTheme="minorHAnsi" w:cstheme="minorHAnsi"/>
          <w:spacing w:val="8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7 czerwca 2010 r.</w:t>
      </w:r>
      <w:r w:rsidRPr="0090720B">
        <w:rPr>
          <w:rFonts w:asciiTheme="minorHAnsi" w:hAnsiTheme="minorHAnsi" w:cstheme="minorHAnsi"/>
          <w:spacing w:val="69"/>
        </w:rPr>
        <w:t xml:space="preserve"> </w:t>
      </w:r>
      <w:r w:rsidRPr="0090720B">
        <w:rPr>
          <w:rFonts w:asciiTheme="minorHAnsi" w:hAnsiTheme="minorHAnsi" w:cstheme="minorHAnsi"/>
        </w:rPr>
        <w:t>w</w:t>
      </w:r>
      <w:r w:rsidRPr="0090720B">
        <w:rPr>
          <w:rFonts w:asciiTheme="minorHAnsi" w:hAnsiTheme="minorHAnsi" w:cstheme="minorHAnsi"/>
          <w:spacing w:val="3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sprawie</w:t>
      </w:r>
      <w:r w:rsidRPr="0090720B">
        <w:rPr>
          <w:rFonts w:asciiTheme="minorHAnsi" w:hAnsiTheme="minorHAnsi" w:cstheme="minorHAnsi"/>
          <w:spacing w:val="35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ochrony</w:t>
      </w:r>
      <w:r w:rsidRPr="0090720B">
        <w:rPr>
          <w:rFonts w:asciiTheme="minorHAnsi" w:hAnsiTheme="minorHAnsi" w:cstheme="minorHAnsi"/>
          <w:spacing w:val="3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przeciwpożarowej</w:t>
      </w:r>
      <w:r w:rsidRPr="0090720B">
        <w:rPr>
          <w:rFonts w:asciiTheme="minorHAnsi" w:hAnsiTheme="minorHAnsi" w:cstheme="minorHAnsi"/>
          <w:spacing w:val="3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budynków,</w:t>
      </w:r>
      <w:r w:rsidRPr="0090720B">
        <w:rPr>
          <w:rFonts w:asciiTheme="minorHAnsi" w:hAnsiTheme="minorHAnsi" w:cstheme="minorHAnsi"/>
          <w:spacing w:val="33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innych</w:t>
      </w:r>
      <w:r w:rsidRPr="0090720B">
        <w:rPr>
          <w:rFonts w:asciiTheme="minorHAnsi" w:hAnsiTheme="minorHAnsi" w:cstheme="minorHAnsi"/>
          <w:spacing w:val="38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obiektów</w:t>
      </w:r>
      <w:r w:rsidRPr="0090720B">
        <w:rPr>
          <w:rFonts w:asciiTheme="minorHAnsi" w:hAnsiTheme="minorHAnsi" w:cstheme="minorHAnsi"/>
          <w:spacing w:val="3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budowlanych</w:t>
      </w:r>
      <w:r w:rsidRPr="0090720B">
        <w:rPr>
          <w:rFonts w:asciiTheme="minorHAnsi" w:hAnsiTheme="minorHAnsi" w:cstheme="minorHAnsi"/>
          <w:spacing w:val="33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="003C17F5">
        <w:rPr>
          <w:rFonts w:asciiTheme="minorHAnsi" w:hAnsiTheme="minorHAnsi" w:cstheme="minorHAnsi"/>
          <w:spacing w:val="43"/>
        </w:rPr>
        <w:t> </w:t>
      </w:r>
      <w:r w:rsidRPr="0090720B">
        <w:rPr>
          <w:rFonts w:asciiTheme="minorHAnsi" w:hAnsiTheme="minorHAnsi" w:cstheme="minorHAnsi"/>
          <w:spacing w:val="-1"/>
        </w:rPr>
        <w:t xml:space="preserve">terenów </w:t>
      </w:r>
      <w:r w:rsidRPr="0090720B">
        <w:rPr>
          <w:rFonts w:asciiTheme="minorHAnsi" w:hAnsiTheme="minorHAnsi" w:cstheme="minorHAnsi"/>
        </w:rPr>
        <w:t>(Dz. U.</w:t>
      </w:r>
      <w:r w:rsidRPr="0090720B">
        <w:rPr>
          <w:rFonts w:asciiTheme="minorHAnsi" w:hAnsiTheme="minorHAnsi" w:cstheme="minorHAnsi"/>
          <w:spacing w:val="-1"/>
        </w:rPr>
        <w:t xml:space="preserve"> 2010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r.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1"/>
        </w:rPr>
        <w:t>Nr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109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poz.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719)</w:t>
      </w:r>
      <w:r w:rsidR="003C17F5">
        <w:rPr>
          <w:rFonts w:asciiTheme="minorHAnsi" w:hAnsiTheme="minorHAnsi" w:cstheme="minorHAnsi"/>
          <w:spacing w:val="-1"/>
        </w:rPr>
        <w:t>.</w:t>
      </w:r>
    </w:p>
    <w:p w14:paraId="49B12A21" w14:textId="77777777" w:rsidR="00E15B47" w:rsidRPr="0090720B" w:rsidRDefault="00E15B47" w:rsidP="00E15B47">
      <w:pPr>
        <w:pStyle w:val="Tekstpodstawowy"/>
        <w:numPr>
          <w:ilvl w:val="0"/>
          <w:numId w:val="6"/>
        </w:numPr>
        <w:tabs>
          <w:tab w:val="left" w:pos="567"/>
        </w:tabs>
        <w:ind w:left="567" w:hanging="567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spacing w:val="-1"/>
        </w:rPr>
        <w:t>Rozporządzenie</w:t>
      </w:r>
      <w:r w:rsidRPr="0090720B">
        <w:rPr>
          <w:rFonts w:asciiTheme="minorHAnsi" w:hAnsiTheme="minorHAnsi" w:cstheme="minorHAnsi"/>
          <w:spacing w:val="1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Ministra</w:t>
      </w:r>
      <w:r w:rsidRPr="0090720B">
        <w:rPr>
          <w:rFonts w:asciiTheme="minorHAnsi" w:hAnsiTheme="minorHAnsi" w:cstheme="minorHAnsi"/>
          <w:spacing w:val="1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Środowiska</w:t>
      </w:r>
      <w:r w:rsidRPr="0090720B">
        <w:rPr>
          <w:rFonts w:asciiTheme="minorHAnsi" w:hAnsiTheme="minorHAnsi" w:cstheme="minorHAnsi"/>
          <w:spacing w:val="17"/>
        </w:rPr>
        <w:t xml:space="preserve"> </w:t>
      </w:r>
      <w:r w:rsidRPr="0090720B">
        <w:rPr>
          <w:rFonts w:asciiTheme="minorHAnsi" w:hAnsiTheme="minorHAnsi" w:cstheme="minorHAnsi"/>
        </w:rPr>
        <w:t>z</w:t>
      </w:r>
      <w:r w:rsidRPr="0090720B">
        <w:rPr>
          <w:rFonts w:asciiTheme="minorHAnsi" w:hAnsiTheme="minorHAnsi" w:cstheme="minorHAnsi"/>
          <w:spacing w:val="13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dnia</w:t>
      </w:r>
      <w:r w:rsidRPr="0090720B">
        <w:rPr>
          <w:rFonts w:asciiTheme="minorHAnsi" w:hAnsiTheme="minorHAnsi" w:cstheme="minorHAnsi"/>
          <w:spacing w:val="17"/>
        </w:rPr>
        <w:t xml:space="preserve"> </w:t>
      </w:r>
      <w:r w:rsidRPr="0090720B">
        <w:rPr>
          <w:rFonts w:asciiTheme="minorHAnsi" w:hAnsiTheme="minorHAnsi" w:cstheme="minorHAnsi"/>
        </w:rPr>
        <w:t>4</w:t>
      </w:r>
      <w:r w:rsidRPr="0090720B">
        <w:rPr>
          <w:rFonts w:asciiTheme="minorHAnsi" w:hAnsiTheme="minorHAnsi" w:cstheme="minorHAnsi"/>
          <w:spacing w:val="1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listopada</w:t>
      </w:r>
      <w:r w:rsidRPr="0090720B">
        <w:rPr>
          <w:rFonts w:asciiTheme="minorHAnsi" w:hAnsiTheme="minorHAnsi" w:cstheme="minorHAnsi"/>
          <w:spacing w:val="1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2014</w:t>
      </w:r>
      <w:r w:rsidRPr="0090720B">
        <w:rPr>
          <w:rFonts w:asciiTheme="minorHAnsi" w:hAnsiTheme="minorHAnsi" w:cstheme="minorHAnsi"/>
          <w:spacing w:val="11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r.</w:t>
      </w:r>
      <w:r w:rsidRPr="0090720B">
        <w:rPr>
          <w:rFonts w:asciiTheme="minorHAnsi" w:hAnsiTheme="minorHAnsi" w:cstheme="minorHAnsi"/>
          <w:spacing w:val="14"/>
        </w:rPr>
        <w:t xml:space="preserve"> </w:t>
      </w:r>
      <w:r w:rsidRPr="0090720B">
        <w:rPr>
          <w:rFonts w:asciiTheme="minorHAnsi" w:hAnsiTheme="minorHAnsi" w:cstheme="minorHAnsi"/>
        </w:rPr>
        <w:t>w</w:t>
      </w:r>
      <w:r w:rsidRPr="0090720B">
        <w:rPr>
          <w:rFonts w:asciiTheme="minorHAnsi" w:hAnsiTheme="minorHAnsi" w:cstheme="minorHAnsi"/>
          <w:spacing w:val="1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sprawie</w:t>
      </w:r>
      <w:r w:rsidRPr="0090720B">
        <w:rPr>
          <w:rFonts w:asciiTheme="minorHAnsi" w:hAnsiTheme="minorHAnsi" w:cstheme="minorHAnsi"/>
          <w:spacing w:val="1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standardów</w:t>
      </w:r>
      <w:r w:rsidRPr="0090720B">
        <w:rPr>
          <w:rFonts w:asciiTheme="minorHAnsi" w:hAnsiTheme="minorHAnsi" w:cstheme="minorHAnsi"/>
          <w:spacing w:val="5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emisyjnych</w:t>
      </w:r>
      <w:r w:rsidRPr="0090720B">
        <w:rPr>
          <w:rFonts w:asciiTheme="minorHAnsi" w:hAnsiTheme="minorHAnsi" w:cstheme="minorHAnsi"/>
          <w:spacing w:val="18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dla</w:t>
      </w:r>
      <w:r w:rsidRPr="0090720B">
        <w:rPr>
          <w:rFonts w:asciiTheme="minorHAnsi" w:hAnsiTheme="minorHAnsi" w:cstheme="minorHAnsi"/>
          <w:spacing w:val="2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niektórych</w:t>
      </w:r>
      <w:r w:rsidRPr="0090720B">
        <w:rPr>
          <w:rFonts w:asciiTheme="minorHAnsi" w:hAnsiTheme="minorHAnsi" w:cstheme="minorHAnsi"/>
          <w:spacing w:val="24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rodzajów</w:t>
      </w:r>
      <w:r w:rsidRPr="0090720B">
        <w:rPr>
          <w:rFonts w:asciiTheme="minorHAnsi" w:hAnsiTheme="minorHAnsi" w:cstheme="minorHAnsi"/>
          <w:spacing w:val="2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instalacji,</w:t>
      </w:r>
      <w:r w:rsidRPr="0090720B">
        <w:rPr>
          <w:rFonts w:asciiTheme="minorHAnsi" w:hAnsiTheme="minorHAnsi" w:cstheme="minorHAnsi"/>
          <w:spacing w:val="23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źródeł</w:t>
      </w:r>
      <w:r w:rsidRPr="0090720B">
        <w:rPr>
          <w:rFonts w:asciiTheme="minorHAnsi" w:hAnsiTheme="minorHAnsi" w:cstheme="minorHAnsi"/>
          <w:spacing w:val="19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spalania</w:t>
      </w:r>
      <w:r w:rsidRPr="0090720B">
        <w:rPr>
          <w:rFonts w:asciiTheme="minorHAnsi" w:hAnsiTheme="minorHAnsi" w:cstheme="minorHAnsi"/>
          <w:spacing w:val="2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paliw</w:t>
      </w:r>
      <w:r w:rsidRPr="0090720B">
        <w:rPr>
          <w:rFonts w:asciiTheme="minorHAnsi" w:hAnsiTheme="minorHAnsi" w:cstheme="minorHAnsi"/>
          <w:spacing w:val="21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oraz</w:t>
      </w:r>
      <w:r w:rsidRPr="0090720B">
        <w:rPr>
          <w:rFonts w:asciiTheme="minorHAnsi" w:hAnsiTheme="minorHAnsi" w:cstheme="minorHAnsi"/>
          <w:spacing w:val="2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urządzeń</w:t>
      </w:r>
      <w:r w:rsidRPr="0090720B">
        <w:rPr>
          <w:rFonts w:asciiTheme="minorHAnsi" w:hAnsiTheme="minorHAnsi" w:cstheme="minorHAnsi"/>
          <w:spacing w:val="87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spalania</w:t>
      </w:r>
      <w:r w:rsidRPr="0090720B">
        <w:rPr>
          <w:rFonts w:asciiTheme="minorHAnsi" w:hAnsiTheme="minorHAnsi" w:cstheme="minorHAnsi"/>
          <w:spacing w:val="3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lub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współspalania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odpadów</w:t>
      </w:r>
      <w:r w:rsidRPr="0090720B">
        <w:rPr>
          <w:rFonts w:asciiTheme="minorHAnsi" w:hAnsiTheme="minorHAnsi" w:cstheme="minorHAnsi"/>
          <w:spacing w:val="4"/>
        </w:rPr>
        <w:t xml:space="preserve"> </w:t>
      </w:r>
      <w:r w:rsidRPr="0090720B">
        <w:rPr>
          <w:rFonts w:asciiTheme="minorHAnsi" w:hAnsiTheme="minorHAnsi" w:cstheme="minorHAnsi"/>
        </w:rPr>
        <w:t>(Dz. U.</w:t>
      </w:r>
      <w:r w:rsidRPr="0090720B">
        <w:rPr>
          <w:rFonts w:asciiTheme="minorHAnsi" w:hAnsiTheme="minorHAnsi" w:cstheme="minorHAnsi"/>
          <w:spacing w:val="-1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2014</w:t>
      </w:r>
      <w:r w:rsidRPr="0090720B">
        <w:rPr>
          <w:rFonts w:asciiTheme="minorHAnsi" w:hAnsiTheme="minorHAnsi" w:cstheme="minorHAnsi"/>
          <w:spacing w:val="6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r.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1546)</w:t>
      </w:r>
      <w:r w:rsidR="003C17F5">
        <w:rPr>
          <w:rFonts w:asciiTheme="minorHAnsi" w:hAnsiTheme="minorHAnsi" w:cstheme="minorHAnsi"/>
          <w:spacing w:val="-1"/>
        </w:rPr>
        <w:t>.</w:t>
      </w:r>
    </w:p>
    <w:p w14:paraId="2CAA19BE" w14:textId="77777777" w:rsidR="00E15B47" w:rsidRPr="0090720B" w:rsidRDefault="00E15B47" w:rsidP="00E15B47">
      <w:pPr>
        <w:pStyle w:val="Tekstpodstawowy"/>
        <w:numPr>
          <w:ilvl w:val="0"/>
          <w:numId w:val="6"/>
        </w:numPr>
        <w:tabs>
          <w:tab w:val="left" w:pos="567"/>
        </w:tabs>
        <w:ind w:left="567" w:hanging="567"/>
        <w:jc w:val="both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spacing w:val="-1"/>
        </w:rPr>
        <w:t>Rozporządzenie</w:t>
      </w:r>
      <w:r w:rsidRPr="0090720B">
        <w:rPr>
          <w:rFonts w:asciiTheme="minorHAnsi" w:hAnsiTheme="minorHAnsi" w:cstheme="minorHAnsi"/>
          <w:spacing w:val="18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Ministra</w:t>
      </w:r>
      <w:r w:rsidRPr="0090720B">
        <w:rPr>
          <w:rFonts w:asciiTheme="minorHAnsi" w:hAnsiTheme="minorHAnsi" w:cstheme="minorHAnsi"/>
          <w:spacing w:val="17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Pracy</w:t>
      </w:r>
      <w:r w:rsidRPr="0090720B">
        <w:rPr>
          <w:rFonts w:asciiTheme="minorHAnsi" w:hAnsiTheme="minorHAnsi" w:cstheme="minorHAnsi"/>
          <w:spacing w:val="23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1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Polityki</w:t>
      </w:r>
      <w:r w:rsidRPr="0090720B">
        <w:rPr>
          <w:rFonts w:asciiTheme="minorHAnsi" w:hAnsiTheme="minorHAnsi" w:cstheme="minorHAnsi"/>
          <w:spacing w:val="1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Socjalnej</w:t>
      </w:r>
      <w:r w:rsidRPr="0090720B">
        <w:rPr>
          <w:rFonts w:asciiTheme="minorHAnsi" w:hAnsiTheme="minorHAnsi" w:cstheme="minorHAnsi"/>
          <w:spacing w:val="22"/>
        </w:rPr>
        <w:t xml:space="preserve"> </w:t>
      </w:r>
      <w:r w:rsidRPr="0090720B">
        <w:rPr>
          <w:rFonts w:asciiTheme="minorHAnsi" w:hAnsiTheme="minorHAnsi" w:cstheme="minorHAnsi"/>
        </w:rPr>
        <w:t>z</w:t>
      </w:r>
      <w:r w:rsidRPr="0090720B">
        <w:rPr>
          <w:rFonts w:asciiTheme="minorHAnsi" w:hAnsiTheme="minorHAnsi" w:cstheme="minorHAnsi"/>
          <w:spacing w:val="18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dnia</w:t>
      </w:r>
      <w:r w:rsidRPr="0090720B">
        <w:rPr>
          <w:rFonts w:asciiTheme="minorHAnsi" w:hAnsiTheme="minorHAnsi" w:cstheme="minorHAnsi"/>
          <w:spacing w:val="2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26</w:t>
      </w:r>
      <w:r w:rsidRPr="0090720B">
        <w:rPr>
          <w:rFonts w:asciiTheme="minorHAnsi" w:hAnsiTheme="minorHAnsi" w:cstheme="minorHAnsi"/>
          <w:spacing w:val="20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września</w:t>
      </w:r>
      <w:r w:rsidRPr="0090720B">
        <w:rPr>
          <w:rFonts w:asciiTheme="minorHAnsi" w:hAnsiTheme="minorHAnsi" w:cstheme="minorHAnsi"/>
          <w:spacing w:val="17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1997</w:t>
      </w:r>
      <w:r w:rsidRPr="0090720B">
        <w:rPr>
          <w:rFonts w:asciiTheme="minorHAnsi" w:hAnsiTheme="minorHAnsi" w:cstheme="minorHAnsi"/>
          <w:spacing w:val="20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r.</w:t>
      </w:r>
      <w:r w:rsidRPr="0090720B">
        <w:rPr>
          <w:rFonts w:asciiTheme="minorHAnsi" w:hAnsiTheme="minorHAnsi" w:cstheme="minorHAnsi"/>
          <w:spacing w:val="19"/>
        </w:rPr>
        <w:t xml:space="preserve"> </w:t>
      </w:r>
      <w:r w:rsidRPr="0090720B">
        <w:rPr>
          <w:rFonts w:asciiTheme="minorHAnsi" w:hAnsiTheme="minorHAnsi" w:cstheme="minorHAnsi"/>
        </w:rPr>
        <w:t>w</w:t>
      </w:r>
      <w:r w:rsidRPr="0090720B">
        <w:rPr>
          <w:rFonts w:asciiTheme="minorHAnsi" w:hAnsiTheme="minorHAnsi" w:cstheme="minorHAnsi"/>
          <w:spacing w:val="18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sprawie</w:t>
      </w:r>
      <w:r w:rsidRPr="0090720B">
        <w:rPr>
          <w:rFonts w:asciiTheme="minorHAnsi" w:hAnsiTheme="minorHAnsi" w:cstheme="minorHAnsi"/>
          <w:spacing w:val="59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ogólnych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przepisów</w:t>
      </w:r>
      <w:r w:rsidRPr="0090720B">
        <w:rPr>
          <w:rFonts w:asciiTheme="minorHAnsi" w:hAnsiTheme="minorHAnsi" w:cstheme="minorHAnsi"/>
          <w:spacing w:val="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bezpieczeństwa</w:t>
      </w:r>
      <w:r w:rsidRPr="0090720B">
        <w:rPr>
          <w:rFonts w:asciiTheme="minorHAnsi" w:hAnsiTheme="minorHAnsi" w:cstheme="minorHAnsi"/>
          <w:spacing w:val="-5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-7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higieny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>pracy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>(Dz. U. z 20</w:t>
      </w:r>
      <w:r>
        <w:rPr>
          <w:rFonts w:asciiTheme="minorHAnsi" w:hAnsiTheme="minorHAnsi" w:cstheme="minorHAnsi"/>
        </w:rPr>
        <w:t>11</w:t>
      </w:r>
      <w:r w:rsidRPr="0090720B">
        <w:rPr>
          <w:rFonts w:asciiTheme="minorHAnsi" w:hAnsiTheme="minorHAnsi" w:cstheme="minorHAnsi"/>
        </w:rPr>
        <w:t xml:space="preserve"> r., nr 1</w:t>
      </w:r>
      <w:r>
        <w:rPr>
          <w:rFonts w:asciiTheme="minorHAnsi" w:hAnsiTheme="minorHAnsi" w:cstheme="minorHAnsi"/>
        </w:rPr>
        <w:t>73</w:t>
      </w:r>
      <w:r w:rsidRPr="0090720B">
        <w:rPr>
          <w:rFonts w:asciiTheme="minorHAnsi" w:hAnsiTheme="minorHAnsi" w:cstheme="minorHAnsi"/>
        </w:rPr>
        <w:t xml:space="preserve">, poz. </w:t>
      </w:r>
      <w:r>
        <w:rPr>
          <w:rFonts w:asciiTheme="minorHAnsi" w:hAnsiTheme="minorHAnsi" w:cstheme="minorHAnsi"/>
        </w:rPr>
        <w:t>1034</w:t>
      </w:r>
      <w:r w:rsidRPr="0090720B">
        <w:rPr>
          <w:rFonts w:asciiTheme="minorHAnsi" w:hAnsiTheme="minorHAnsi" w:cstheme="minorHAnsi"/>
        </w:rPr>
        <w:t>).</w:t>
      </w:r>
    </w:p>
    <w:p w14:paraId="14AA5B21" w14:textId="77777777" w:rsidR="000773BD" w:rsidRPr="0090720B" w:rsidRDefault="000773BD" w:rsidP="00C07093">
      <w:pPr>
        <w:pStyle w:val="Nagwek4"/>
      </w:pPr>
      <w:r w:rsidRPr="0090720B">
        <w:t>Wykaz norm:</w:t>
      </w:r>
    </w:p>
    <w:p w14:paraId="6676B0F1" w14:textId="77777777" w:rsidR="000773BD" w:rsidRPr="0090720B" w:rsidRDefault="000773BD" w:rsidP="00364842">
      <w:pPr>
        <w:pStyle w:val="Tekstpodstawowy"/>
        <w:numPr>
          <w:ilvl w:val="0"/>
          <w:numId w:val="12"/>
        </w:numPr>
        <w:tabs>
          <w:tab w:val="left" w:pos="567"/>
        </w:tabs>
        <w:ind w:left="567" w:hanging="567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spacing w:val="-1"/>
        </w:rPr>
        <w:t>EN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>50173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Okablowanie strukturalne</w:t>
      </w:r>
      <w:r w:rsidRPr="0090720B">
        <w:rPr>
          <w:rFonts w:asciiTheme="minorHAnsi" w:hAnsiTheme="minorHAnsi" w:cstheme="minorHAnsi"/>
          <w:spacing w:val="3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budynków;</w:t>
      </w:r>
    </w:p>
    <w:p w14:paraId="726EF0FA" w14:textId="77777777" w:rsidR="000773BD" w:rsidRPr="0090720B" w:rsidRDefault="000773BD" w:rsidP="00364842">
      <w:pPr>
        <w:pStyle w:val="Tekstpodstawowy"/>
        <w:numPr>
          <w:ilvl w:val="0"/>
          <w:numId w:val="12"/>
        </w:numPr>
        <w:tabs>
          <w:tab w:val="left" w:pos="567"/>
        </w:tabs>
        <w:spacing w:before="168"/>
        <w:ind w:left="567" w:hanging="567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spacing w:val="-1"/>
        </w:rPr>
        <w:t>EN</w:t>
      </w:r>
      <w:r w:rsidRPr="0090720B">
        <w:rPr>
          <w:rFonts w:asciiTheme="minorHAnsi" w:hAnsiTheme="minorHAnsi" w:cstheme="minorHAnsi"/>
          <w:spacing w:val="-9"/>
        </w:rPr>
        <w:t xml:space="preserve"> </w:t>
      </w:r>
      <w:r w:rsidRPr="0090720B">
        <w:rPr>
          <w:rFonts w:asciiTheme="minorHAnsi" w:hAnsiTheme="minorHAnsi" w:cstheme="minorHAnsi"/>
        </w:rPr>
        <w:t>50167</w:t>
      </w:r>
      <w:r w:rsidRPr="0090720B">
        <w:rPr>
          <w:rFonts w:asciiTheme="minorHAnsi" w:hAnsiTheme="minorHAnsi" w:cstheme="minorHAnsi"/>
          <w:spacing w:val="-9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Okablowanie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poziome;</w:t>
      </w:r>
    </w:p>
    <w:p w14:paraId="251FA873" w14:textId="77777777" w:rsidR="000773BD" w:rsidRPr="0090720B" w:rsidRDefault="000773BD" w:rsidP="00364842">
      <w:pPr>
        <w:pStyle w:val="Tekstpodstawowy"/>
        <w:numPr>
          <w:ilvl w:val="0"/>
          <w:numId w:val="12"/>
        </w:numPr>
        <w:tabs>
          <w:tab w:val="left" w:pos="567"/>
        </w:tabs>
        <w:spacing w:before="163"/>
        <w:ind w:left="567" w:hanging="567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spacing w:val="-1"/>
        </w:rPr>
        <w:t>EN</w:t>
      </w:r>
      <w:r w:rsidRPr="0090720B">
        <w:rPr>
          <w:rFonts w:asciiTheme="minorHAnsi" w:hAnsiTheme="minorHAnsi" w:cstheme="minorHAnsi"/>
          <w:spacing w:val="-9"/>
        </w:rPr>
        <w:t xml:space="preserve"> </w:t>
      </w:r>
      <w:r w:rsidRPr="0090720B">
        <w:rPr>
          <w:rFonts w:asciiTheme="minorHAnsi" w:hAnsiTheme="minorHAnsi" w:cstheme="minorHAnsi"/>
        </w:rPr>
        <w:t>50168</w:t>
      </w:r>
      <w:r w:rsidRPr="0090720B">
        <w:rPr>
          <w:rFonts w:asciiTheme="minorHAnsi" w:hAnsiTheme="minorHAnsi" w:cstheme="minorHAnsi"/>
          <w:spacing w:val="-9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Okablowanie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pionowe;</w:t>
      </w:r>
    </w:p>
    <w:p w14:paraId="4A8E008B" w14:textId="77777777" w:rsidR="000773BD" w:rsidRPr="0090720B" w:rsidRDefault="000773BD" w:rsidP="00364842">
      <w:pPr>
        <w:pStyle w:val="Tekstpodstawowy"/>
        <w:numPr>
          <w:ilvl w:val="0"/>
          <w:numId w:val="12"/>
        </w:numPr>
        <w:tabs>
          <w:tab w:val="left" w:pos="567"/>
        </w:tabs>
        <w:spacing w:before="163"/>
        <w:ind w:left="567" w:hanging="567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spacing w:val="-1"/>
        </w:rPr>
        <w:t>EN</w:t>
      </w:r>
      <w:r w:rsidRPr="0090720B">
        <w:rPr>
          <w:rFonts w:asciiTheme="minorHAnsi" w:hAnsiTheme="minorHAnsi" w:cstheme="minorHAnsi"/>
          <w:spacing w:val="-8"/>
        </w:rPr>
        <w:t xml:space="preserve"> </w:t>
      </w:r>
      <w:r w:rsidRPr="0090720B">
        <w:rPr>
          <w:rFonts w:asciiTheme="minorHAnsi" w:hAnsiTheme="minorHAnsi" w:cstheme="minorHAnsi"/>
        </w:rPr>
        <w:t>50169</w:t>
      </w:r>
      <w:r w:rsidRPr="0090720B">
        <w:rPr>
          <w:rFonts w:asciiTheme="minorHAnsi" w:hAnsiTheme="minorHAnsi" w:cstheme="minorHAnsi"/>
          <w:spacing w:val="-9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Okablowanie</w:t>
      </w:r>
      <w:r w:rsidRPr="0090720B">
        <w:rPr>
          <w:rFonts w:asciiTheme="minorHAnsi" w:hAnsiTheme="minorHAnsi" w:cstheme="minorHAnsi"/>
          <w:spacing w:val="-5"/>
        </w:rPr>
        <w:t xml:space="preserve"> </w:t>
      </w:r>
      <w:r w:rsidRPr="0090720B">
        <w:rPr>
          <w:rFonts w:asciiTheme="minorHAnsi" w:hAnsiTheme="minorHAnsi" w:cstheme="minorHAnsi"/>
        </w:rPr>
        <w:t>krosowe</w:t>
      </w:r>
      <w:r w:rsidRPr="0090720B">
        <w:rPr>
          <w:rFonts w:asciiTheme="minorHAnsi" w:hAnsiTheme="minorHAnsi" w:cstheme="minorHAnsi"/>
          <w:spacing w:val="-6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-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stacyjne;</w:t>
      </w:r>
    </w:p>
    <w:p w14:paraId="44B7BA40" w14:textId="77777777" w:rsidR="000773BD" w:rsidRPr="0090720B" w:rsidRDefault="000773BD" w:rsidP="00364842">
      <w:pPr>
        <w:pStyle w:val="Tekstpodstawowy"/>
        <w:numPr>
          <w:ilvl w:val="0"/>
          <w:numId w:val="12"/>
        </w:numPr>
        <w:tabs>
          <w:tab w:val="left" w:pos="567"/>
        </w:tabs>
        <w:spacing w:before="163"/>
        <w:ind w:left="567" w:hanging="567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spacing w:val="-2"/>
        </w:rPr>
        <w:t>PN-EN</w:t>
      </w:r>
      <w:r w:rsidRPr="0090720B">
        <w:rPr>
          <w:rFonts w:asciiTheme="minorHAnsi" w:hAnsiTheme="minorHAnsi" w:cstheme="minorHAnsi"/>
          <w:spacing w:val="2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50173-1:2011</w:t>
      </w:r>
      <w:r w:rsidRPr="0090720B">
        <w:rPr>
          <w:rFonts w:asciiTheme="minorHAnsi" w:hAnsiTheme="minorHAnsi" w:cstheme="minorHAnsi"/>
          <w:spacing w:val="2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Technika</w:t>
      </w:r>
      <w:r w:rsidRPr="0090720B">
        <w:rPr>
          <w:rFonts w:asciiTheme="minorHAnsi" w:hAnsiTheme="minorHAnsi" w:cstheme="minorHAnsi"/>
          <w:spacing w:val="2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informatyczna.</w:t>
      </w:r>
      <w:r w:rsidRPr="0090720B">
        <w:rPr>
          <w:rFonts w:asciiTheme="minorHAnsi" w:hAnsiTheme="minorHAnsi" w:cstheme="minorHAnsi"/>
          <w:spacing w:val="27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Systemy</w:t>
      </w:r>
      <w:r w:rsidRPr="0090720B">
        <w:rPr>
          <w:rFonts w:asciiTheme="minorHAnsi" w:hAnsiTheme="minorHAnsi" w:cstheme="minorHAnsi"/>
          <w:spacing w:val="23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okablowania</w:t>
      </w:r>
      <w:r w:rsidRPr="0090720B">
        <w:rPr>
          <w:rFonts w:asciiTheme="minorHAnsi" w:hAnsiTheme="minorHAnsi" w:cstheme="minorHAnsi"/>
          <w:spacing w:val="2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strukturalnego.</w:t>
      </w:r>
      <w:r w:rsidRPr="0090720B">
        <w:rPr>
          <w:rFonts w:asciiTheme="minorHAnsi" w:hAnsiTheme="minorHAnsi" w:cstheme="minorHAnsi"/>
          <w:spacing w:val="27"/>
        </w:rPr>
        <w:t xml:space="preserve"> </w:t>
      </w:r>
      <w:r w:rsidRPr="0090720B">
        <w:rPr>
          <w:rFonts w:asciiTheme="minorHAnsi" w:hAnsiTheme="minorHAnsi" w:cstheme="minorHAnsi"/>
        </w:rPr>
        <w:t>Część</w:t>
      </w:r>
      <w:r w:rsidRPr="0090720B">
        <w:rPr>
          <w:rFonts w:asciiTheme="minorHAnsi" w:hAnsiTheme="minorHAnsi" w:cstheme="minorHAnsi"/>
          <w:spacing w:val="2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1: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Wymagania</w:t>
      </w:r>
      <w:r w:rsidRPr="0090720B">
        <w:rPr>
          <w:rFonts w:asciiTheme="minorHAnsi" w:hAnsiTheme="minorHAnsi" w:cstheme="minorHAnsi"/>
          <w:spacing w:val="-2"/>
        </w:rPr>
        <w:t xml:space="preserve"> ogólne;</w:t>
      </w:r>
    </w:p>
    <w:p w14:paraId="5770F65A" w14:textId="77777777" w:rsidR="000773BD" w:rsidRPr="0090720B" w:rsidRDefault="000773BD" w:rsidP="00364842">
      <w:pPr>
        <w:pStyle w:val="Tekstpodstawowy"/>
        <w:numPr>
          <w:ilvl w:val="0"/>
          <w:numId w:val="12"/>
        </w:numPr>
        <w:tabs>
          <w:tab w:val="left" w:pos="567"/>
        </w:tabs>
        <w:spacing w:before="163"/>
        <w:ind w:left="567" w:right="122" w:hanging="567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spacing w:val="-2"/>
        </w:rPr>
        <w:t>PN-EN</w:t>
      </w:r>
      <w:r w:rsidRPr="0090720B">
        <w:rPr>
          <w:rFonts w:asciiTheme="minorHAnsi" w:hAnsiTheme="minorHAnsi" w:cstheme="minorHAnsi"/>
          <w:spacing w:val="19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50174-1:2010</w:t>
      </w:r>
      <w:r w:rsidRPr="0090720B">
        <w:rPr>
          <w:rFonts w:asciiTheme="minorHAnsi" w:hAnsiTheme="minorHAnsi" w:cstheme="minorHAnsi"/>
          <w:spacing w:val="18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Technika</w:t>
      </w:r>
      <w:r w:rsidRPr="0090720B">
        <w:rPr>
          <w:rFonts w:asciiTheme="minorHAnsi" w:hAnsiTheme="minorHAnsi" w:cstheme="minorHAnsi"/>
          <w:spacing w:val="1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informatyczna.</w:t>
      </w:r>
      <w:r w:rsidRPr="0090720B">
        <w:rPr>
          <w:rFonts w:asciiTheme="minorHAnsi" w:hAnsiTheme="minorHAnsi" w:cstheme="minorHAnsi"/>
          <w:spacing w:val="18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Instalacja</w:t>
      </w:r>
      <w:r w:rsidRPr="0090720B">
        <w:rPr>
          <w:rFonts w:asciiTheme="minorHAnsi" w:hAnsiTheme="minorHAnsi" w:cstheme="minorHAnsi"/>
          <w:spacing w:val="1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okablowania</w:t>
      </w:r>
      <w:r w:rsidRPr="0090720B">
        <w:rPr>
          <w:rFonts w:asciiTheme="minorHAnsi" w:hAnsiTheme="minorHAnsi" w:cstheme="minorHAnsi"/>
          <w:spacing w:val="16"/>
        </w:rPr>
        <w:t xml:space="preserve"> </w:t>
      </w:r>
      <w:r w:rsidRPr="0090720B">
        <w:rPr>
          <w:rFonts w:asciiTheme="minorHAnsi" w:hAnsiTheme="minorHAnsi" w:cstheme="minorHAnsi"/>
        </w:rPr>
        <w:t>Część</w:t>
      </w:r>
      <w:r w:rsidRPr="0090720B">
        <w:rPr>
          <w:rFonts w:asciiTheme="minorHAnsi" w:hAnsiTheme="minorHAnsi" w:cstheme="minorHAnsi"/>
          <w:spacing w:val="14"/>
        </w:rPr>
        <w:t xml:space="preserve"> </w:t>
      </w:r>
      <w:r w:rsidRPr="0090720B">
        <w:rPr>
          <w:rFonts w:asciiTheme="minorHAnsi" w:hAnsiTheme="minorHAnsi" w:cstheme="minorHAnsi"/>
        </w:rPr>
        <w:t>1</w:t>
      </w:r>
      <w:r w:rsidRPr="0090720B">
        <w:rPr>
          <w:rFonts w:asciiTheme="minorHAnsi" w:hAnsiTheme="minorHAnsi" w:cstheme="minorHAnsi"/>
          <w:spacing w:val="23"/>
        </w:rPr>
        <w:t xml:space="preserve"> </w:t>
      </w:r>
      <w:r w:rsidRPr="0090720B">
        <w:rPr>
          <w:rFonts w:asciiTheme="minorHAnsi" w:hAnsiTheme="minorHAnsi" w:cstheme="minorHAnsi"/>
        </w:rPr>
        <w:t>–</w:t>
      </w:r>
      <w:r w:rsidRPr="0090720B">
        <w:rPr>
          <w:rFonts w:asciiTheme="minorHAnsi" w:hAnsiTheme="minorHAnsi" w:cstheme="minorHAnsi"/>
          <w:spacing w:val="1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Specyfikacja</w:t>
      </w:r>
      <w:r w:rsidRPr="0090720B">
        <w:rPr>
          <w:rFonts w:asciiTheme="minorHAnsi" w:hAnsiTheme="minorHAnsi" w:cstheme="minorHAnsi"/>
          <w:spacing w:val="16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6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zapewnienie</w:t>
      </w:r>
      <w:r w:rsidRPr="0090720B">
        <w:rPr>
          <w:rFonts w:asciiTheme="minorHAnsi" w:hAnsiTheme="minorHAnsi" w:cstheme="minorHAnsi"/>
          <w:spacing w:val="-7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jakości;</w:t>
      </w:r>
    </w:p>
    <w:p w14:paraId="23A7B104" w14:textId="77777777" w:rsidR="000773BD" w:rsidRPr="0090720B" w:rsidRDefault="000773BD" w:rsidP="00364842">
      <w:pPr>
        <w:pStyle w:val="Tekstpodstawowy"/>
        <w:numPr>
          <w:ilvl w:val="0"/>
          <w:numId w:val="12"/>
        </w:numPr>
        <w:tabs>
          <w:tab w:val="left" w:pos="567"/>
        </w:tabs>
        <w:spacing w:before="115"/>
        <w:ind w:left="567" w:right="122" w:hanging="567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spacing w:val="-2"/>
        </w:rPr>
        <w:t>PN-EN</w:t>
      </w:r>
      <w:r w:rsidRPr="0090720B">
        <w:rPr>
          <w:rFonts w:asciiTheme="minorHAnsi" w:hAnsiTheme="minorHAnsi" w:cstheme="minorHAnsi"/>
          <w:spacing w:val="2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50174-2:2010</w:t>
      </w:r>
      <w:r w:rsidRPr="0090720B">
        <w:rPr>
          <w:rFonts w:asciiTheme="minorHAnsi" w:hAnsiTheme="minorHAnsi" w:cstheme="minorHAnsi"/>
          <w:spacing w:val="19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Technika</w:t>
      </w:r>
      <w:r w:rsidRPr="0090720B">
        <w:rPr>
          <w:rFonts w:asciiTheme="minorHAnsi" w:hAnsiTheme="minorHAnsi" w:cstheme="minorHAnsi"/>
          <w:spacing w:val="2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informatyczna.</w:t>
      </w:r>
      <w:r w:rsidRPr="0090720B">
        <w:rPr>
          <w:rFonts w:asciiTheme="minorHAnsi" w:hAnsiTheme="minorHAnsi" w:cstheme="minorHAnsi"/>
          <w:spacing w:val="2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Instalacja</w:t>
      </w:r>
      <w:r w:rsidRPr="0090720B">
        <w:rPr>
          <w:rFonts w:asciiTheme="minorHAnsi" w:hAnsiTheme="minorHAnsi" w:cstheme="minorHAnsi"/>
          <w:spacing w:val="2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okablowania</w:t>
      </w:r>
      <w:r w:rsidRPr="0090720B">
        <w:rPr>
          <w:rFonts w:asciiTheme="minorHAnsi" w:hAnsiTheme="minorHAnsi" w:cstheme="minorHAnsi"/>
          <w:spacing w:val="21"/>
        </w:rPr>
        <w:t xml:space="preserve"> </w:t>
      </w:r>
      <w:r w:rsidRPr="0090720B">
        <w:rPr>
          <w:rFonts w:asciiTheme="minorHAnsi" w:hAnsiTheme="minorHAnsi" w:cstheme="minorHAnsi"/>
        </w:rPr>
        <w:t>Część</w:t>
      </w:r>
      <w:r w:rsidRPr="0090720B">
        <w:rPr>
          <w:rFonts w:asciiTheme="minorHAnsi" w:hAnsiTheme="minorHAnsi" w:cstheme="minorHAnsi"/>
          <w:spacing w:val="20"/>
        </w:rPr>
        <w:t xml:space="preserve"> </w:t>
      </w:r>
      <w:r w:rsidRPr="0090720B">
        <w:rPr>
          <w:rFonts w:asciiTheme="minorHAnsi" w:hAnsiTheme="minorHAnsi" w:cstheme="minorHAnsi"/>
        </w:rPr>
        <w:t>2</w:t>
      </w:r>
      <w:r w:rsidRPr="0090720B">
        <w:rPr>
          <w:rFonts w:asciiTheme="minorHAnsi" w:hAnsiTheme="minorHAnsi" w:cstheme="minorHAnsi"/>
          <w:spacing w:val="26"/>
        </w:rPr>
        <w:t xml:space="preserve"> </w:t>
      </w:r>
      <w:r w:rsidRPr="0090720B">
        <w:rPr>
          <w:rFonts w:asciiTheme="minorHAnsi" w:hAnsiTheme="minorHAnsi" w:cstheme="minorHAnsi"/>
        </w:rPr>
        <w:t>–</w:t>
      </w:r>
      <w:r w:rsidRPr="0090720B">
        <w:rPr>
          <w:rFonts w:asciiTheme="minorHAnsi" w:hAnsiTheme="minorHAnsi" w:cstheme="minorHAnsi"/>
          <w:spacing w:val="2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Planowanie</w:t>
      </w:r>
      <w:r w:rsidRPr="0090720B">
        <w:rPr>
          <w:rFonts w:asciiTheme="minorHAnsi" w:hAnsiTheme="minorHAnsi" w:cstheme="minorHAnsi"/>
          <w:spacing w:val="26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7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wykonawstwo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instalacji</w:t>
      </w:r>
      <w:r w:rsidRPr="0090720B">
        <w:rPr>
          <w:rFonts w:asciiTheme="minorHAnsi" w:hAnsiTheme="minorHAnsi" w:cstheme="minorHAnsi"/>
          <w:spacing w:val="-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wewnątrz budynków;</w:t>
      </w:r>
    </w:p>
    <w:p w14:paraId="733EA384" w14:textId="77777777" w:rsidR="000773BD" w:rsidRPr="0090720B" w:rsidRDefault="000773BD" w:rsidP="00364842">
      <w:pPr>
        <w:pStyle w:val="Tekstpodstawowy"/>
        <w:numPr>
          <w:ilvl w:val="0"/>
          <w:numId w:val="12"/>
        </w:numPr>
        <w:tabs>
          <w:tab w:val="left" w:pos="567"/>
        </w:tabs>
        <w:spacing w:before="119"/>
        <w:ind w:left="567" w:right="122" w:hanging="567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spacing w:val="-2"/>
        </w:rPr>
        <w:t>PN-EN</w:t>
      </w:r>
      <w:r w:rsidRPr="0090720B">
        <w:rPr>
          <w:rFonts w:asciiTheme="minorHAnsi" w:hAnsiTheme="minorHAnsi" w:cstheme="minorHAnsi"/>
          <w:spacing w:val="1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50346:2004</w:t>
      </w:r>
      <w:r w:rsidRPr="0090720B">
        <w:rPr>
          <w:rFonts w:asciiTheme="minorHAnsi" w:hAnsiTheme="minorHAnsi" w:cstheme="minorHAnsi"/>
          <w:spacing w:val="1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Technika</w:t>
      </w:r>
      <w:r w:rsidRPr="0090720B">
        <w:rPr>
          <w:rFonts w:asciiTheme="minorHAnsi" w:hAnsiTheme="minorHAnsi" w:cstheme="minorHAnsi"/>
          <w:spacing w:val="18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informatyczna.</w:t>
      </w:r>
      <w:r w:rsidRPr="0090720B">
        <w:rPr>
          <w:rFonts w:asciiTheme="minorHAnsi" w:hAnsiTheme="minorHAnsi" w:cstheme="minorHAnsi"/>
          <w:spacing w:val="19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Instalacja</w:t>
      </w:r>
      <w:r w:rsidRPr="0090720B">
        <w:rPr>
          <w:rFonts w:asciiTheme="minorHAnsi" w:hAnsiTheme="minorHAnsi" w:cstheme="minorHAnsi"/>
          <w:spacing w:val="1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okablowania</w:t>
      </w:r>
      <w:r w:rsidRPr="0090720B">
        <w:rPr>
          <w:rFonts w:asciiTheme="minorHAnsi" w:hAnsiTheme="minorHAnsi" w:cstheme="minorHAnsi"/>
          <w:spacing w:val="17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Badanie</w:t>
      </w:r>
      <w:r w:rsidRPr="0090720B">
        <w:rPr>
          <w:rFonts w:asciiTheme="minorHAnsi" w:hAnsiTheme="minorHAnsi" w:cstheme="minorHAnsi"/>
          <w:spacing w:val="17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zainstalowanego</w:t>
      </w:r>
      <w:r w:rsidRPr="0090720B">
        <w:rPr>
          <w:rFonts w:asciiTheme="minorHAnsi" w:hAnsiTheme="minorHAnsi" w:cstheme="minorHAnsi"/>
          <w:spacing w:val="79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okablowania;</w:t>
      </w:r>
    </w:p>
    <w:p w14:paraId="45140094" w14:textId="77777777" w:rsidR="000773BD" w:rsidRPr="0090720B" w:rsidRDefault="000773BD" w:rsidP="00364842">
      <w:pPr>
        <w:pStyle w:val="Tekstpodstawowy"/>
        <w:numPr>
          <w:ilvl w:val="0"/>
          <w:numId w:val="12"/>
        </w:numPr>
        <w:tabs>
          <w:tab w:val="left" w:pos="567"/>
        </w:tabs>
        <w:spacing w:before="124"/>
        <w:ind w:left="567" w:right="122" w:hanging="567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spacing w:val="-2"/>
        </w:rPr>
        <w:lastRenderedPageBreak/>
        <w:t xml:space="preserve">PN-EN 50310:2016-09 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9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Stosowanie</w:t>
      </w:r>
      <w:r w:rsidRPr="0090720B">
        <w:rPr>
          <w:rFonts w:asciiTheme="minorHAnsi" w:hAnsiTheme="minorHAnsi" w:cstheme="minorHAnsi"/>
        </w:rPr>
        <w:t xml:space="preserve"> połączeń </w:t>
      </w:r>
      <w:r w:rsidRPr="0090720B">
        <w:rPr>
          <w:rFonts w:asciiTheme="minorHAnsi" w:hAnsiTheme="minorHAnsi" w:cstheme="minorHAnsi"/>
          <w:spacing w:val="-1"/>
        </w:rPr>
        <w:t>wyrównawczych</w:t>
      </w:r>
      <w:r w:rsidRPr="0090720B">
        <w:rPr>
          <w:rFonts w:asciiTheme="minorHAnsi" w:hAnsiTheme="minorHAnsi" w:cstheme="minorHAnsi"/>
        </w:rPr>
        <w:t xml:space="preserve"> i </w:t>
      </w:r>
      <w:r w:rsidRPr="0090720B">
        <w:rPr>
          <w:rFonts w:asciiTheme="minorHAnsi" w:hAnsiTheme="minorHAnsi" w:cstheme="minorHAnsi"/>
          <w:spacing w:val="-1"/>
        </w:rPr>
        <w:t>uziemiających</w:t>
      </w:r>
      <w:r w:rsidRPr="0090720B">
        <w:rPr>
          <w:rFonts w:asciiTheme="minorHAnsi" w:hAnsiTheme="minorHAnsi" w:cstheme="minorHAnsi"/>
        </w:rPr>
        <w:t xml:space="preserve"> w </w:t>
      </w:r>
      <w:r w:rsidRPr="0090720B">
        <w:rPr>
          <w:rFonts w:asciiTheme="minorHAnsi" w:hAnsiTheme="minorHAnsi" w:cstheme="minorHAnsi"/>
          <w:spacing w:val="-1"/>
        </w:rPr>
        <w:t>budynkach</w:t>
      </w:r>
      <w:r w:rsidRPr="0090720B">
        <w:rPr>
          <w:rFonts w:asciiTheme="minorHAnsi" w:hAnsiTheme="minorHAnsi" w:cstheme="minorHAnsi"/>
        </w:rPr>
        <w:t xml:space="preserve"> z</w:t>
      </w:r>
      <w:r w:rsidRPr="0090720B">
        <w:rPr>
          <w:rFonts w:asciiTheme="minorHAnsi" w:hAnsiTheme="minorHAnsi" w:cstheme="minorHAnsi"/>
          <w:spacing w:val="59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zainstalowanym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sprzętem informatycznym;</w:t>
      </w:r>
    </w:p>
    <w:p w14:paraId="2B6710E6" w14:textId="77777777" w:rsidR="000773BD" w:rsidRPr="0090720B" w:rsidRDefault="000773BD" w:rsidP="00364842">
      <w:pPr>
        <w:pStyle w:val="Akapitzlist"/>
        <w:numPr>
          <w:ilvl w:val="0"/>
          <w:numId w:val="12"/>
        </w:numPr>
        <w:tabs>
          <w:tab w:val="right" w:pos="567"/>
        </w:tabs>
        <w:spacing w:line="276" w:lineRule="auto"/>
        <w:ind w:left="567" w:hanging="567"/>
        <w:rPr>
          <w:rFonts w:cstheme="minorHAnsi"/>
          <w:sz w:val="24"/>
          <w:szCs w:val="24"/>
        </w:rPr>
      </w:pPr>
      <w:r w:rsidRPr="0090720B">
        <w:rPr>
          <w:rFonts w:cstheme="minorHAnsi"/>
          <w:spacing w:val="-1"/>
          <w:sz w:val="24"/>
          <w:szCs w:val="24"/>
        </w:rPr>
        <w:t>PN-ISO/IEC</w:t>
      </w:r>
      <w:r w:rsidRPr="0090720B">
        <w:rPr>
          <w:rFonts w:cstheme="minorHAnsi"/>
          <w:spacing w:val="49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14763-3:2009/A1:2010</w:t>
      </w:r>
      <w:r w:rsidRPr="0090720B">
        <w:rPr>
          <w:rFonts w:cstheme="minorHAnsi"/>
          <w:spacing w:val="47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Technika</w:t>
      </w:r>
      <w:r w:rsidRPr="0090720B">
        <w:rPr>
          <w:rFonts w:cstheme="minorHAnsi"/>
          <w:spacing w:val="49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informatyczna</w:t>
      </w:r>
      <w:r w:rsidRPr="0090720B">
        <w:rPr>
          <w:rFonts w:cstheme="minorHAnsi"/>
          <w:sz w:val="24"/>
          <w:szCs w:val="24"/>
        </w:rPr>
        <w:t xml:space="preserve"> -</w:t>
      </w:r>
      <w:r w:rsidRPr="0090720B">
        <w:rPr>
          <w:rFonts w:cstheme="minorHAnsi"/>
          <w:spacing w:val="46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Implementacja</w:t>
      </w:r>
      <w:r w:rsidRPr="0090720B">
        <w:rPr>
          <w:rFonts w:cstheme="minorHAnsi"/>
          <w:spacing w:val="48"/>
          <w:sz w:val="24"/>
          <w:szCs w:val="24"/>
        </w:rPr>
        <w:t xml:space="preserve"> </w:t>
      </w:r>
      <w:r w:rsidRPr="0090720B">
        <w:rPr>
          <w:rFonts w:cstheme="minorHAnsi"/>
          <w:sz w:val="24"/>
          <w:szCs w:val="24"/>
        </w:rPr>
        <w:t>i</w:t>
      </w:r>
      <w:r w:rsidR="003C17F5">
        <w:rPr>
          <w:rFonts w:cstheme="minorHAnsi"/>
          <w:spacing w:val="46"/>
          <w:sz w:val="24"/>
          <w:szCs w:val="24"/>
        </w:rPr>
        <w:t> </w:t>
      </w:r>
      <w:r w:rsidRPr="0090720B">
        <w:rPr>
          <w:rFonts w:cstheme="minorHAnsi"/>
          <w:spacing w:val="-1"/>
          <w:sz w:val="24"/>
          <w:szCs w:val="24"/>
        </w:rPr>
        <w:t>obsługa</w:t>
      </w:r>
      <w:r w:rsidRPr="0090720B">
        <w:rPr>
          <w:rFonts w:cstheme="minorHAnsi"/>
          <w:spacing w:val="49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okablowania</w:t>
      </w:r>
      <w:r w:rsidRPr="0090720B">
        <w:rPr>
          <w:rFonts w:cstheme="minorHAnsi"/>
          <w:spacing w:val="49"/>
          <w:sz w:val="24"/>
          <w:szCs w:val="24"/>
        </w:rPr>
        <w:t xml:space="preserve"> </w:t>
      </w:r>
      <w:r w:rsidRPr="0090720B">
        <w:rPr>
          <w:rFonts w:cstheme="minorHAnsi"/>
          <w:sz w:val="24"/>
          <w:szCs w:val="24"/>
        </w:rPr>
        <w:t xml:space="preserve">w </w:t>
      </w:r>
      <w:r w:rsidRPr="0090720B">
        <w:rPr>
          <w:rFonts w:cstheme="minorHAnsi"/>
          <w:spacing w:val="-1"/>
          <w:sz w:val="24"/>
          <w:szCs w:val="24"/>
        </w:rPr>
        <w:t>zabudowaniach</w:t>
      </w:r>
      <w:r w:rsidRPr="0090720B">
        <w:rPr>
          <w:rFonts w:cstheme="minorHAnsi"/>
          <w:spacing w:val="-3"/>
          <w:sz w:val="24"/>
          <w:szCs w:val="24"/>
        </w:rPr>
        <w:t xml:space="preserve">    </w:t>
      </w:r>
      <w:r w:rsidRPr="0090720B">
        <w:rPr>
          <w:rFonts w:cstheme="minorHAnsi"/>
          <w:spacing w:val="-1"/>
          <w:sz w:val="24"/>
          <w:szCs w:val="24"/>
        </w:rPr>
        <w:t>użytkowych</w:t>
      </w:r>
      <w:r w:rsidRPr="0090720B">
        <w:rPr>
          <w:rFonts w:cstheme="minorHAnsi"/>
          <w:spacing w:val="-3"/>
          <w:sz w:val="24"/>
          <w:szCs w:val="24"/>
        </w:rPr>
        <w:t xml:space="preserve"> </w:t>
      </w:r>
      <w:r w:rsidRPr="0090720B">
        <w:rPr>
          <w:rFonts w:cstheme="minorHAnsi"/>
          <w:sz w:val="24"/>
          <w:szCs w:val="24"/>
        </w:rPr>
        <w:t>Część</w:t>
      </w:r>
      <w:r w:rsidRPr="0090720B">
        <w:rPr>
          <w:rFonts w:cstheme="minorHAnsi"/>
          <w:spacing w:val="-3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3:</w:t>
      </w:r>
      <w:r w:rsidRPr="0090720B">
        <w:rPr>
          <w:rFonts w:cstheme="minorHAnsi"/>
          <w:spacing w:val="-4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Testowanie</w:t>
      </w:r>
      <w:r w:rsidRPr="0090720B">
        <w:rPr>
          <w:rFonts w:cstheme="minorHAnsi"/>
          <w:spacing w:val="3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okablowania</w:t>
      </w:r>
      <w:r w:rsidRPr="0090720B">
        <w:rPr>
          <w:rFonts w:cstheme="minorHAnsi"/>
          <w:spacing w:val="-2"/>
          <w:sz w:val="24"/>
          <w:szCs w:val="24"/>
        </w:rPr>
        <w:t xml:space="preserve"> </w:t>
      </w:r>
      <w:r w:rsidRPr="0090720B">
        <w:rPr>
          <w:rFonts w:cstheme="minorHAnsi"/>
          <w:spacing w:val="-1"/>
          <w:sz w:val="24"/>
          <w:szCs w:val="24"/>
        </w:rPr>
        <w:t>światłowodowego;</w:t>
      </w:r>
    </w:p>
    <w:p w14:paraId="2C0006F2" w14:textId="77777777" w:rsidR="000773BD" w:rsidRPr="0090720B" w:rsidRDefault="000773BD" w:rsidP="00364842">
      <w:pPr>
        <w:pStyle w:val="Tekstpodstawowy"/>
        <w:numPr>
          <w:ilvl w:val="0"/>
          <w:numId w:val="12"/>
        </w:numPr>
        <w:tabs>
          <w:tab w:val="left" w:pos="567"/>
        </w:tabs>
        <w:spacing w:before="4"/>
        <w:ind w:left="567" w:right="128" w:hanging="567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spacing w:val="-1"/>
        </w:rPr>
        <w:t>PN-B-02414:1999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Ogrzewnictwo</w:t>
      </w:r>
      <w:r w:rsidRPr="0090720B">
        <w:rPr>
          <w:rFonts w:asciiTheme="minorHAnsi" w:hAnsiTheme="minorHAnsi" w:cstheme="minorHAnsi"/>
        </w:rPr>
        <w:t xml:space="preserve"> i </w:t>
      </w:r>
      <w:r w:rsidRPr="0090720B">
        <w:rPr>
          <w:rFonts w:asciiTheme="minorHAnsi" w:hAnsiTheme="minorHAnsi" w:cstheme="minorHAnsi"/>
          <w:spacing w:val="-1"/>
        </w:rPr>
        <w:t>ciepłownictwo.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Zabezpieczenie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instalacji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ogrzewań</w:t>
      </w:r>
      <w:r w:rsidRPr="0090720B">
        <w:rPr>
          <w:rFonts w:asciiTheme="minorHAnsi" w:hAnsiTheme="minorHAnsi" w:cstheme="minorHAnsi"/>
          <w:spacing w:val="57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wodnych</w:t>
      </w:r>
      <w:r w:rsidRPr="0090720B">
        <w:rPr>
          <w:rFonts w:asciiTheme="minorHAnsi" w:hAnsiTheme="minorHAnsi" w:cstheme="minorHAnsi"/>
          <w:spacing w:val="-5"/>
        </w:rPr>
        <w:t xml:space="preserve"> </w:t>
      </w:r>
      <w:r w:rsidRPr="0090720B">
        <w:rPr>
          <w:rFonts w:asciiTheme="minorHAnsi" w:hAnsiTheme="minorHAnsi" w:cstheme="minorHAnsi"/>
        </w:rPr>
        <w:t>systemu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zamkniętego</w:t>
      </w:r>
      <w:r w:rsidRPr="0090720B">
        <w:rPr>
          <w:rFonts w:asciiTheme="minorHAnsi" w:hAnsiTheme="minorHAnsi" w:cstheme="minorHAnsi"/>
          <w:spacing w:val="-5"/>
        </w:rPr>
        <w:t xml:space="preserve"> </w:t>
      </w:r>
      <w:r w:rsidRPr="0090720B">
        <w:rPr>
          <w:rFonts w:asciiTheme="minorHAnsi" w:hAnsiTheme="minorHAnsi" w:cstheme="minorHAnsi"/>
        </w:rPr>
        <w:t>z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naczyniami</w:t>
      </w:r>
      <w:r w:rsidRPr="0090720B">
        <w:rPr>
          <w:rFonts w:asciiTheme="minorHAnsi" w:hAnsiTheme="minorHAnsi" w:cstheme="minorHAnsi"/>
          <w:spacing w:val="-5"/>
        </w:rPr>
        <w:t xml:space="preserve"> </w:t>
      </w:r>
      <w:proofErr w:type="spellStart"/>
      <w:r w:rsidRPr="0090720B">
        <w:rPr>
          <w:rFonts w:asciiTheme="minorHAnsi" w:hAnsiTheme="minorHAnsi" w:cstheme="minorHAnsi"/>
          <w:spacing w:val="-1"/>
        </w:rPr>
        <w:t>wzbiorczymi</w:t>
      </w:r>
      <w:proofErr w:type="spellEnd"/>
      <w:r w:rsidRPr="0090720B">
        <w:rPr>
          <w:rFonts w:asciiTheme="minorHAnsi" w:hAnsiTheme="minorHAnsi" w:cstheme="minorHAnsi"/>
          <w:spacing w:val="-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przeponowymi. Wymagania.;</w:t>
      </w:r>
    </w:p>
    <w:p w14:paraId="18173F05" w14:textId="77777777" w:rsidR="000773BD" w:rsidRPr="0090720B" w:rsidRDefault="000773BD" w:rsidP="00364842">
      <w:pPr>
        <w:pStyle w:val="Tekstpodstawowy"/>
        <w:numPr>
          <w:ilvl w:val="0"/>
          <w:numId w:val="12"/>
        </w:numPr>
        <w:tabs>
          <w:tab w:val="left" w:pos="567"/>
        </w:tabs>
        <w:spacing w:before="43"/>
        <w:ind w:left="567" w:right="128" w:hanging="567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spacing w:val="-1"/>
        </w:rPr>
        <w:t>PN-B-02421:2000</w:t>
      </w:r>
      <w:r w:rsidRPr="0090720B">
        <w:rPr>
          <w:rFonts w:asciiTheme="minorHAnsi" w:hAnsiTheme="minorHAnsi" w:cstheme="minorHAnsi"/>
          <w:spacing w:val="1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Ogrzewnictwo</w:t>
      </w:r>
      <w:r w:rsidRPr="0090720B">
        <w:rPr>
          <w:rFonts w:asciiTheme="minorHAnsi" w:hAnsiTheme="minorHAnsi" w:cstheme="minorHAnsi"/>
          <w:spacing w:val="10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1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ciepłownictwo.</w:t>
      </w:r>
      <w:r w:rsidRPr="0090720B">
        <w:rPr>
          <w:rFonts w:asciiTheme="minorHAnsi" w:hAnsiTheme="minorHAnsi" w:cstheme="minorHAnsi"/>
          <w:spacing w:val="1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Izolacja</w:t>
      </w:r>
      <w:r w:rsidRPr="0090720B">
        <w:rPr>
          <w:rFonts w:asciiTheme="minorHAnsi" w:hAnsiTheme="minorHAnsi" w:cstheme="minorHAnsi"/>
          <w:spacing w:val="1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cieplna</w:t>
      </w:r>
      <w:r w:rsidRPr="0090720B">
        <w:rPr>
          <w:rFonts w:asciiTheme="minorHAnsi" w:hAnsiTheme="minorHAnsi" w:cstheme="minorHAnsi"/>
          <w:spacing w:val="1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przewodów,</w:t>
      </w:r>
      <w:r w:rsidRPr="0090720B">
        <w:rPr>
          <w:rFonts w:asciiTheme="minorHAnsi" w:hAnsiTheme="minorHAnsi" w:cstheme="minorHAnsi"/>
          <w:spacing w:val="1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armatury</w:t>
      </w:r>
      <w:r w:rsidRPr="0090720B">
        <w:rPr>
          <w:rFonts w:asciiTheme="minorHAnsi" w:hAnsiTheme="minorHAnsi" w:cstheme="minorHAnsi"/>
          <w:spacing w:val="51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-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urządzeń.</w:t>
      </w:r>
      <w:r w:rsidRPr="0090720B">
        <w:rPr>
          <w:rFonts w:asciiTheme="minorHAnsi" w:hAnsiTheme="minorHAnsi" w:cstheme="minorHAnsi"/>
          <w:spacing w:val="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Wymagania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-1"/>
        </w:rPr>
        <w:t xml:space="preserve"> </w:t>
      </w:r>
      <w:r w:rsidRPr="0090720B">
        <w:rPr>
          <w:rFonts w:asciiTheme="minorHAnsi" w:hAnsiTheme="minorHAnsi" w:cstheme="minorHAnsi"/>
        </w:rPr>
        <w:t>badania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</w:rPr>
        <w:t xml:space="preserve">przy </w:t>
      </w:r>
      <w:r w:rsidRPr="0090720B">
        <w:rPr>
          <w:rFonts w:asciiTheme="minorHAnsi" w:hAnsiTheme="minorHAnsi" w:cstheme="minorHAnsi"/>
          <w:spacing w:val="-2"/>
        </w:rPr>
        <w:t>odbiorze.;</w:t>
      </w:r>
    </w:p>
    <w:p w14:paraId="4ED952C5" w14:textId="77777777" w:rsidR="000773BD" w:rsidRPr="0090720B" w:rsidRDefault="000773BD" w:rsidP="00364842">
      <w:pPr>
        <w:pStyle w:val="Tekstpodstawowy"/>
        <w:numPr>
          <w:ilvl w:val="0"/>
          <w:numId w:val="12"/>
        </w:numPr>
        <w:tabs>
          <w:tab w:val="left" w:pos="567"/>
          <w:tab w:val="left" w:pos="1674"/>
          <w:tab w:val="left" w:pos="3115"/>
          <w:tab w:val="left" w:pos="4271"/>
          <w:tab w:val="left" w:pos="5527"/>
          <w:tab w:val="left" w:pos="5925"/>
          <w:tab w:val="left" w:pos="7221"/>
          <w:tab w:val="left" w:pos="7523"/>
          <w:tab w:val="left" w:pos="8526"/>
        </w:tabs>
        <w:ind w:left="567" w:right="116" w:hanging="567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spacing w:val="-2"/>
          <w:w w:val="95"/>
        </w:rPr>
        <w:t>PN-EN</w:t>
      </w:r>
      <w:r w:rsidRPr="0090720B">
        <w:rPr>
          <w:rFonts w:asciiTheme="minorHAnsi" w:hAnsiTheme="minorHAnsi" w:cstheme="minorHAnsi"/>
          <w:spacing w:val="-2"/>
          <w:w w:val="95"/>
        </w:rPr>
        <w:tab/>
      </w:r>
      <w:r w:rsidRPr="0090720B">
        <w:rPr>
          <w:rFonts w:asciiTheme="minorHAnsi" w:hAnsiTheme="minorHAnsi" w:cstheme="minorHAnsi"/>
          <w:spacing w:val="-1"/>
          <w:w w:val="95"/>
        </w:rPr>
        <w:t>12831:2006</w:t>
      </w:r>
      <w:r w:rsidRPr="0090720B">
        <w:rPr>
          <w:rFonts w:asciiTheme="minorHAnsi" w:hAnsiTheme="minorHAnsi" w:cstheme="minorHAnsi"/>
          <w:spacing w:val="-1"/>
          <w:w w:val="95"/>
        </w:rPr>
        <w:tab/>
        <w:t>Instalacje</w:t>
      </w:r>
      <w:r w:rsidRPr="0090720B">
        <w:rPr>
          <w:rFonts w:asciiTheme="minorHAnsi" w:hAnsiTheme="minorHAnsi" w:cstheme="minorHAnsi"/>
          <w:spacing w:val="-1"/>
          <w:w w:val="95"/>
        </w:rPr>
        <w:tab/>
        <w:t>ogrzewcze</w:t>
      </w:r>
      <w:r w:rsidRPr="0090720B">
        <w:rPr>
          <w:rFonts w:asciiTheme="minorHAnsi" w:hAnsiTheme="minorHAnsi" w:cstheme="minorHAnsi"/>
          <w:spacing w:val="-1"/>
          <w:w w:val="95"/>
        </w:rPr>
        <w:tab/>
      </w:r>
      <w:r w:rsidRPr="0090720B">
        <w:rPr>
          <w:rFonts w:asciiTheme="minorHAnsi" w:hAnsiTheme="minorHAnsi" w:cstheme="minorHAnsi"/>
          <w:w w:val="95"/>
        </w:rPr>
        <w:t>w</w:t>
      </w:r>
      <w:r w:rsidRPr="0090720B">
        <w:rPr>
          <w:rFonts w:asciiTheme="minorHAnsi" w:hAnsiTheme="minorHAnsi" w:cstheme="minorHAnsi"/>
          <w:w w:val="95"/>
        </w:rPr>
        <w:tab/>
      </w:r>
      <w:r w:rsidRPr="0090720B">
        <w:rPr>
          <w:rFonts w:asciiTheme="minorHAnsi" w:hAnsiTheme="minorHAnsi" w:cstheme="minorHAnsi"/>
          <w:spacing w:val="-1"/>
          <w:w w:val="95"/>
        </w:rPr>
        <w:t>budynkach</w:t>
      </w:r>
      <w:r w:rsidRPr="0090720B">
        <w:rPr>
          <w:rFonts w:asciiTheme="minorHAnsi" w:hAnsiTheme="minorHAnsi" w:cstheme="minorHAnsi"/>
          <w:spacing w:val="-1"/>
          <w:w w:val="95"/>
        </w:rPr>
        <w:tab/>
      </w:r>
      <w:r w:rsidRPr="0090720B">
        <w:rPr>
          <w:rFonts w:asciiTheme="minorHAnsi" w:hAnsiTheme="minorHAnsi" w:cstheme="minorHAnsi"/>
        </w:rPr>
        <w:t>-</w:t>
      </w:r>
      <w:r w:rsidRPr="0090720B">
        <w:rPr>
          <w:rFonts w:asciiTheme="minorHAnsi" w:hAnsiTheme="minorHAnsi" w:cstheme="minorHAnsi"/>
        </w:rPr>
        <w:tab/>
      </w:r>
      <w:r w:rsidRPr="0090720B">
        <w:rPr>
          <w:rFonts w:asciiTheme="minorHAnsi" w:hAnsiTheme="minorHAnsi" w:cstheme="minorHAnsi"/>
          <w:spacing w:val="-1"/>
          <w:w w:val="95"/>
        </w:rPr>
        <w:t>Metoda</w:t>
      </w:r>
      <w:r w:rsidRPr="0090720B">
        <w:rPr>
          <w:rFonts w:asciiTheme="minorHAnsi" w:hAnsiTheme="minorHAnsi" w:cstheme="minorHAnsi"/>
          <w:spacing w:val="-1"/>
          <w:w w:val="95"/>
        </w:rPr>
        <w:tab/>
      </w:r>
      <w:r w:rsidRPr="0090720B">
        <w:rPr>
          <w:rFonts w:asciiTheme="minorHAnsi" w:hAnsiTheme="minorHAnsi" w:cstheme="minorHAnsi"/>
          <w:spacing w:val="-2"/>
        </w:rPr>
        <w:t>obliczania</w:t>
      </w:r>
      <w:r w:rsidRPr="0090720B">
        <w:rPr>
          <w:rFonts w:asciiTheme="minorHAnsi" w:hAnsiTheme="minorHAnsi" w:cstheme="minorHAnsi"/>
          <w:spacing w:val="6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projektowego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obciążenia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</w:rPr>
        <w:t>cieplnego;</w:t>
      </w:r>
    </w:p>
    <w:p w14:paraId="02493300" w14:textId="77777777" w:rsidR="000773BD" w:rsidRPr="0090720B" w:rsidRDefault="000773BD" w:rsidP="00364842">
      <w:pPr>
        <w:pStyle w:val="Tekstpodstawowy"/>
        <w:numPr>
          <w:ilvl w:val="0"/>
          <w:numId w:val="12"/>
        </w:numPr>
        <w:tabs>
          <w:tab w:val="left" w:pos="567"/>
        </w:tabs>
        <w:spacing w:before="43"/>
        <w:ind w:left="567" w:hanging="567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spacing w:val="-1"/>
        </w:rPr>
        <w:t>PN-H-74200:1998</w:t>
      </w:r>
      <w:r w:rsidRPr="0090720B">
        <w:rPr>
          <w:rFonts w:asciiTheme="minorHAnsi" w:hAnsiTheme="minorHAnsi" w:cstheme="minorHAnsi"/>
          <w:spacing w:val="-2"/>
        </w:rPr>
        <w:t>Rury</w:t>
      </w:r>
      <w:r w:rsidRPr="0090720B">
        <w:rPr>
          <w:rFonts w:asciiTheme="minorHAnsi" w:hAnsiTheme="minorHAnsi" w:cstheme="minorHAnsi"/>
          <w:spacing w:val="-7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stalowe</w:t>
      </w:r>
      <w:r w:rsidRPr="0090720B">
        <w:rPr>
          <w:rFonts w:asciiTheme="minorHAnsi" w:hAnsiTheme="minorHAnsi" w:cstheme="minorHAnsi"/>
          <w:spacing w:val="-7"/>
        </w:rPr>
        <w:t xml:space="preserve"> </w:t>
      </w:r>
      <w:r w:rsidRPr="0090720B">
        <w:rPr>
          <w:rFonts w:asciiTheme="minorHAnsi" w:hAnsiTheme="minorHAnsi" w:cstheme="minorHAnsi"/>
        </w:rPr>
        <w:t>ze</w:t>
      </w:r>
      <w:r w:rsidRPr="0090720B">
        <w:rPr>
          <w:rFonts w:asciiTheme="minorHAnsi" w:hAnsiTheme="minorHAnsi" w:cstheme="minorHAnsi"/>
          <w:spacing w:val="-8"/>
        </w:rPr>
        <w:t xml:space="preserve"> </w:t>
      </w:r>
      <w:r w:rsidRPr="0090720B">
        <w:rPr>
          <w:rFonts w:asciiTheme="minorHAnsi" w:hAnsiTheme="minorHAnsi" w:cstheme="minorHAnsi"/>
        </w:rPr>
        <w:t>szwem</w:t>
      </w:r>
      <w:r w:rsidRPr="0090720B">
        <w:rPr>
          <w:rFonts w:asciiTheme="minorHAnsi" w:hAnsiTheme="minorHAnsi" w:cstheme="minorHAnsi"/>
          <w:spacing w:val="-7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gwintowane;</w:t>
      </w:r>
    </w:p>
    <w:p w14:paraId="4D363BE6" w14:textId="77777777" w:rsidR="000773BD" w:rsidRPr="0090720B" w:rsidRDefault="000773BD" w:rsidP="00364842">
      <w:pPr>
        <w:pStyle w:val="Tekstpodstawowy"/>
        <w:numPr>
          <w:ilvl w:val="0"/>
          <w:numId w:val="12"/>
        </w:numPr>
        <w:tabs>
          <w:tab w:val="left" w:pos="825"/>
        </w:tabs>
        <w:spacing w:before="48"/>
        <w:ind w:left="567" w:hanging="567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spacing w:val="-1"/>
        </w:rPr>
        <w:t>PN-EN 10210-2:2000</w:t>
      </w:r>
      <w:r w:rsidRPr="0090720B">
        <w:rPr>
          <w:rFonts w:asciiTheme="minorHAnsi" w:hAnsiTheme="minorHAnsi" w:cstheme="minorHAnsi"/>
          <w:spacing w:val="-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 xml:space="preserve">Rury stalowe bez </w:t>
      </w:r>
      <w:r w:rsidRPr="0090720B">
        <w:rPr>
          <w:rFonts w:asciiTheme="minorHAnsi" w:hAnsiTheme="minorHAnsi" w:cstheme="minorHAnsi"/>
        </w:rPr>
        <w:t>szwu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walcowane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na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gorąco</w:t>
      </w:r>
      <w:r w:rsidRPr="0090720B">
        <w:rPr>
          <w:rFonts w:asciiTheme="minorHAnsi" w:hAnsiTheme="minorHAnsi" w:cstheme="minorHAnsi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ogólnego</w:t>
      </w:r>
      <w:r w:rsidRPr="0090720B">
        <w:rPr>
          <w:rFonts w:asciiTheme="minorHAnsi" w:hAnsiTheme="minorHAnsi" w:cstheme="minorHAnsi"/>
          <w:spacing w:val="-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zastosowania;</w:t>
      </w:r>
    </w:p>
    <w:p w14:paraId="34A4C98A" w14:textId="77777777" w:rsidR="000773BD" w:rsidRPr="0090720B" w:rsidRDefault="000773BD" w:rsidP="00364842">
      <w:pPr>
        <w:pStyle w:val="Tekstpodstawowy"/>
        <w:numPr>
          <w:ilvl w:val="0"/>
          <w:numId w:val="12"/>
        </w:numPr>
        <w:tabs>
          <w:tab w:val="left" w:pos="825"/>
        </w:tabs>
        <w:spacing w:before="43"/>
        <w:ind w:left="567" w:hanging="567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spacing w:val="-1"/>
        </w:rPr>
        <w:t>PN-H/74244:1973</w:t>
      </w:r>
      <w:r w:rsidRPr="0090720B">
        <w:rPr>
          <w:rFonts w:asciiTheme="minorHAnsi" w:hAnsiTheme="minorHAnsi" w:cstheme="minorHAnsi"/>
          <w:spacing w:val="-10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Rury</w:t>
      </w:r>
      <w:r w:rsidRPr="0090720B">
        <w:rPr>
          <w:rFonts w:asciiTheme="minorHAnsi" w:hAnsiTheme="minorHAnsi" w:cstheme="minorHAnsi"/>
          <w:spacing w:val="-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stalowe</w:t>
      </w:r>
      <w:r w:rsidRPr="0090720B">
        <w:rPr>
          <w:rFonts w:asciiTheme="minorHAnsi" w:hAnsiTheme="minorHAnsi" w:cstheme="minorHAnsi"/>
          <w:spacing w:val="-7"/>
        </w:rPr>
        <w:t xml:space="preserve"> </w:t>
      </w:r>
      <w:r w:rsidRPr="0090720B">
        <w:rPr>
          <w:rFonts w:asciiTheme="minorHAnsi" w:hAnsiTheme="minorHAnsi" w:cstheme="minorHAnsi"/>
        </w:rPr>
        <w:t>ze</w:t>
      </w:r>
      <w:r w:rsidRPr="0090720B">
        <w:rPr>
          <w:rFonts w:asciiTheme="minorHAnsi" w:hAnsiTheme="minorHAnsi" w:cstheme="minorHAnsi"/>
          <w:spacing w:val="-7"/>
        </w:rPr>
        <w:t xml:space="preserve"> </w:t>
      </w:r>
      <w:r w:rsidRPr="0090720B">
        <w:rPr>
          <w:rFonts w:asciiTheme="minorHAnsi" w:hAnsiTheme="minorHAnsi" w:cstheme="minorHAnsi"/>
        </w:rPr>
        <w:t>szwem</w:t>
      </w:r>
      <w:r w:rsidRPr="0090720B">
        <w:rPr>
          <w:rFonts w:asciiTheme="minorHAnsi" w:hAnsiTheme="minorHAnsi" w:cstheme="minorHAnsi"/>
          <w:spacing w:val="-7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przewodowe;</w:t>
      </w:r>
    </w:p>
    <w:p w14:paraId="30D47B97" w14:textId="77777777" w:rsidR="000773BD" w:rsidRPr="0090720B" w:rsidRDefault="000773BD" w:rsidP="00364842">
      <w:pPr>
        <w:pStyle w:val="Tekstpodstawowy"/>
        <w:numPr>
          <w:ilvl w:val="0"/>
          <w:numId w:val="12"/>
        </w:numPr>
        <w:tabs>
          <w:tab w:val="left" w:pos="825"/>
        </w:tabs>
        <w:spacing w:before="43"/>
        <w:ind w:left="567" w:right="128" w:hanging="567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spacing w:val="-1"/>
        </w:rPr>
        <w:t>PN-H/74219</w:t>
      </w:r>
      <w:r w:rsidRPr="0090720B">
        <w:rPr>
          <w:rFonts w:asciiTheme="minorHAnsi" w:hAnsiTheme="minorHAnsi" w:cstheme="minorHAnsi"/>
          <w:spacing w:val="38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Spawanie</w:t>
      </w:r>
      <w:r w:rsidRPr="0090720B">
        <w:rPr>
          <w:rFonts w:asciiTheme="minorHAnsi" w:hAnsiTheme="minorHAnsi" w:cstheme="minorHAnsi"/>
          <w:spacing w:val="40"/>
        </w:rPr>
        <w:t xml:space="preserve"> </w:t>
      </w:r>
      <w:r w:rsidRPr="0090720B">
        <w:rPr>
          <w:rFonts w:asciiTheme="minorHAnsi" w:hAnsiTheme="minorHAnsi" w:cstheme="minorHAnsi"/>
        </w:rPr>
        <w:t>gazowe</w:t>
      </w:r>
      <w:r w:rsidRPr="0090720B">
        <w:rPr>
          <w:rFonts w:asciiTheme="minorHAnsi" w:hAnsiTheme="minorHAnsi" w:cstheme="minorHAnsi"/>
          <w:spacing w:val="4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stali</w:t>
      </w:r>
      <w:r w:rsidRPr="0090720B">
        <w:rPr>
          <w:rFonts w:asciiTheme="minorHAnsi" w:hAnsiTheme="minorHAnsi" w:cstheme="minorHAnsi"/>
          <w:spacing w:val="37"/>
        </w:rPr>
        <w:t xml:space="preserve"> </w:t>
      </w:r>
      <w:r w:rsidRPr="0090720B">
        <w:rPr>
          <w:rFonts w:asciiTheme="minorHAnsi" w:hAnsiTheme="minorHAnsi" w:cstheme="minorHAnsi"/>
        </w:rPr>
        <w:t>nisko</w:t>
      </w:r>
      <w:r w:rsidRPr="0090720B">
        <w:rPr>
          <w:rFonts w:asciiTheme="minorHAnsi" w:hAnsiTheme="minorHAnsi" w:cstheme="minorHAnsi"/>
          <w:spacing w:val="39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węglowych</w:t>
      </w:r>
      <w:r w:rsidRPr="0090720B">
        <w:rPr>
          <w:rFonts w:asciiTheme="minorHAnsi" w:hAnsiTheme="minorHAnsi" w:cstheme="minorHAnsi"/>
          <w:spacing w:val="39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38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niskostopowych.</w:t>
      </w:r>
      <w:r w:rsidRPr="0090720B">
        <w:rPr>
          <w:rFonts w:asciiTheme="minorHAnsi" w:hAnsiTheme="minorHAnsi" w:cstheme="minorHAnsi"/>
          <w:spacing w:val="4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Rowki</w:t>
      </w:r>
      <w:r w:rsidRPr="0090720B">
        <w:rPr>
          <w:rFonts w:asciiTheme="minorHAnsi" w:hAnsiTheme="minorHAnsi" w:cstheme="minorHAnsi"/>
          <w:spacing w:val="37"/>
        </w:rPr>
        <w:t xml:space="preserve"> </w:t>
      </w:r>
      <w:r w:rsidRPr="0090720B">
        <w:rPr>
          <w:rFonts w:asciiTheme="minorHAnsi" w:hAnsiTheme="minorHAnsi" w:cstheme="minorHAnsi"/>
          <w:spacing w:val="1"/>
        </w:rPr>
        <w:t>do</w:t>
      </w:r>
      <w:r w:rsidRPr="0090720B">
        <w:rPr>
          <w:rFonts w:asciiTheme="minorHAnsi" w:hAnsiTheme="minorHAnsi" w:cstheme="minorHAnsi"/>
          <w:spacing w:val="6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spawania;</w:t>
      </w:r>
    </w:p>
    <w:p w14:paraId="62961C21" w14:textId="77777777" w:rsidR="000773BD" w:rsidRPr="0090720B" w:rsidRDefault="000773BD" w:rsidP="00364842">
      <w:pPr>
        <w:pStyle w:val="Tekstpodstawowy"/>
        <w:numPr>
          <w:ilvl w:val="0"/>
          <w:numId w:val="12"/>
        </w:numPr>
        <w:tabs>
          <w:tab w:val="left" w:pos="825"/>
          <w:tab w:val="left" w:pos="2629"/>
          <w:tab w:val="left" w:pos="3809"/>
          <w:tab w:val="left" w:pos="4812"/>
          <w:tab w:val="left" w:pos="6227"/>
          <w:tab w:val="left" w:pos="7465"/>
          <w:tab w:val="left" w:pos="8097"/>
          <w:tab w:val="left" w:pos="9431"/>
        </w:tabs>
        <w:ind w:left="567" w:right="115" w:hanging="567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spacing w:val="-1"/>
          <w:w w:val="95"/>
        </w:rPr>
        <w:t xml:space="preserve">PN-75/M-69014 Spawanie hakowe elektrodami </w:t>
      </w:r>
      <w:r w:rsidRPr="0090720B">
        <w:rPr>
          <w:rFonts w:asciiTheme="minorHAnsi" w:hAnsiTheme="minorHAnsi" w:cstheme="minorHAnsi"/>
          <w:w w:val="95"/>
        </w:rPr>
        <w:t xml:space="preserve">otulonymi </w:t>
      </w:r>
      <w:r w:rsidRPr="0090720B">
        <w:rPr>
          <w:rFonts w:asciiTheme="minorHAnsi" w:hAnsiTheme="minorHAnsi" w:cstheme="minorHAnsi"/>
          <w:spacing w:val="-1"/>
        </w:rPr>
        <w:t xml:space="preserve">stali </w:t>
      </w:r>
      <w:r w:rsidRPr="0090720B">
        <w:rPr>
          <w:rFonts w:asciiTheme="minorHAnsi" w:hAnsiTheme="minorHAnsi" w:cstheme="minorHAnsi"/>
          <w:spacing w:val="-1"/>
          <w:w w:val="95"/>
        </w:rPr>
        <w:t xml:space="preserve">węglowych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6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niskostopowych. Przygotowanie brzegów do spawania;</w:t>
      </w:r>
    </w:p>
    <w:p w14:paraId="33C21ABF" w14:textId="77777777" w:rsidR="000773BD" w:rsidRPr="0090720B" w:rsidRDefault="000773BD" w:rsidP="00364842">
      <w:pPr>
        <w:pStyle w:val="Tekstpodstawowy"/>
        <w:numPr>
          <w:ilvl w:val="0"/>
          <w:numId w:val="12"/>
        </w:numPr>
        <w:tabs>
          <w:tab w:val="left" w:pos="825"/>
        </w:tabs>
        <w:spacing w:before="5"/>
        <w:ind w:left="567" w:hanging="567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spacing w:val="-1"/>
        </w:rPr>
        <w:t>PN-EN-1668:2000</w:t>
      </w:r>
      <w:r w:rsidRPr="0090720B">
        <w:rPr>
          <w:rFonts w:asciiTheme="minorHAnsi" w:hAnsiTheme="minorHAnsi" w:cstheme="minorHAnsi"/>
          <w:spacing w:val="-8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Spawalnictwo.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Druty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lite</w:t>
      </w:r>
      <w:r w:rsidRPr="0090720B">
        <w:rPr>
          <w:rFonts w:asciiTheme="minorHAnsi" w:hAnsiTheme="minorHAnsi" w:cstheme="minorHAnsi"/>
          <w:spacing w:val="-1"/>
        </w:rPr>
        <w:t xml:space="preserve"> do</w:t>
      </w:r>
      <w:r w:rsidRPr="0090720B">
        <w:rPr>
          <w:rFonts w:asciiTheme="minorHAnsi" w:hAnsiTheme="minorHAnsi" w:cstheme="minorHAnsi"/>
          <w:spacing w:val="-8"/>
        </w:rPr>
        <w:t xml:space="preserve"> </w:t>
      </w:r>
      <w:r w:rsidRPr="0090720B">
        <w:rPr>
          <w:rFonts w:asciiTheme="minorHAnsi" w:hAnsiTheme="minorHAnsi" w:cstheme="minorHAnsi"/>
        </w:rPr>
        <w:t>spawania</w:t>
      </w:r>
      <w:r w:rsidRPr="0090720B">
        <w:rPr>
          <w:rFonts w:asciiTheme="minorHAnsi" w:hAnsiTheme="minorHAnsi" w:cstheme="minorHAnsi"/>
          <w:spacing w:val="-6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napawania</w:t>
      </w:r>
      <w:r w:rsidRPr="0090720B">
        <w:rPr>
          <w:rFonts w:asciiTheme="minorHAnsi" w:hAnsiTheme="minorHAnsi" w:cstheme="minorHAnsi"/>
          <w:spacing w:val="-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stali;</w:t>
      </w:r>
    </w:p>
    <w:p w14:paraId="3888D56C" w14:textId="77777777" w:rsidR="000773BD" w:rsidRPr="0090720B" w:rsidRDefault="000773BD" w:rsidP="00364842">
      <w:pPr>
        <w:pStyle w:val="Tekstpodstawowy"/>
        <w:numPr>
          <w:ilvl w:val="0"/>
          <w:numId w:val="12"/>
        </w:numPr>
        <w:tabs>
          <w:tab w:val="left" w:pos="825"/>
        </w:tabs>
        <w:ind w:left="567" w:hanging="567"/>
        <w:rPr>
          <w:rFonts w:asciiTheme="minorHAnsi" w:hAnsiTheme="minorHAnsi" w:cstheme="minorHAnsi"/>
        </w:rPr>
      </w:pPr>
      <w:r w:rsidRPr="0090720B">
        <w:rPr>
          <w:rFonts w:asciiTheme="minorHAnsi" w:hAnsiTheme="minorHAnsi" w:cstheme="minorHAnsi"/>
          <w:spacing w:val="-1"/>
        </w:rPr>
        <w:t>PN-N-01270.14</w:t>
      </w:r>
      <w:r w:rsidRPr="0090720B">
        <w:rPr>
          <w:rFonts w:asciiTheme="minorHAnsi" w:hAnsiTheme="minorHAnsi" w:cstheme="minorHAnsi"/>
          <w:spacing w:val="-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Wytyczne</w:t>
      </w:r>
      <w:r w:rsidRPr="0090720B">
        <w:rPr>
          <w:rFonts w:asciiTheme="minorHAnsi" w:hAnsiTheme="minorHAnsi" w:cstheme="minorHAnsi"/>
          <w:spacing w:val="-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znakowania</w:t>
      </w:r>
      <w:r w:rsidRPr="0090720B">
        <w:rPr>
          <w:rFonts w:asciiTheme="minorHAnsi" w:hAnsiTheme="minorHAnsi" w:cstheme="minorHAnsi"/>
          <w:spacing w:val="-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rurociągów;</w:t>
      </w:r>
    </w:p>
    <w:p w14:paraId="74706760" w14:textId="77777777" w:rsidR="000773BD" w:rsidRPr="0090720B" w:rsidRDefault="000773BD" w:rsidP="00DB4E93">
      <w:pPr>
        <w:pStyle w:val="Tekstpodstawowy"/>
        <w:spacing w:before="163"/>
        <w:ind w:left="0" w:right="114"/>
        <w:jc w:val="both"/>
        <w:rPr>
          <w:rFonts w:asciiTheme="minorHAnsi" w:hAnsiTheme="minorHAnsi" w:cstheme="minorHAnsi"/>
          <w:spacing w:val="-1"/>
        </w:rPr>
      </w:pPr>
      <w:r w:rsidRPr="0090720B">
        <w:rPr>
          <w:rFonts w:asciiTheme="minorHAnsi" w:hAnsiTheme="minorHAnsi" w:cstheme="minorHAnsi"/>
          <w:spacing w:val="-1"/>
        </w:rPr>
        <w:t>Podstawowe</w:t>
      </w:r>
      <w:r w:rsidRPr="0090720B">
        <w:rPr>
          <w:rFonts w:asciiTheme="minorHAnsi" w:hAnsiTheme="minorHAnsi" w:cstheme="minorHAnsi"/>
          <w:spacing w:val="2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wymagania</w:t>
      </w:r>
      <w:r w:rsidRPr="0090720B">
        <w:rPr>
          <w:rFonts w:asciiTheme="minorHAnsi" w:hAnsiTheme="minorHAnsi" w:cstheme="minorHAnsi"/>
          <w:spacing w:val="25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oraz</w:t>
      </w:r>
      <w:r w:rsidRPr="0090720B">
        <w:rPr>
          <w:rFonts w:asciiTheme="minorHAnsi" w:hAnsiTheme="minorHAnsi" w:cstheme="minorHAnsi"/>
          <w:spacing w:val="2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inne</w:t>
      </w:r>
      <w:r w:rsidRPr="0090720B">
        <w:rPr>
          <w:rFonts w:asciiTheme="minorHAnsi" w:hAnsiTheme="minorHAnsi" w:cstheme="minorHAnsi"/>
          <w:spacing w:val="22"/>
        </w:rPr>
        <w:t xml:space="preserve"> </w:t>
      </w:r>
      <w:r w:rsidRPr="0090720B">
        <w:rPr>
          <w:rFonts w:asciiTheme="minorHAnsi" w:hAnsiTheme="minorHAnsi" w:cstheme="minorHAnsi"/>
        </w:rPr>
        <w:t>wyżej</w:t>
      </w:r>
      <w:r w:rsidRPr="0090720B">
        <w:rPr>
          <w:rFonts w:asciiTheme="minorHAnsi" w:hAnsiTheme="minorHAnsi" w:cstheme="minorHAnsi"/>
          <w:spacing w:val="22"/>
        </w:rPr>
        <w:t xml:space="preserve"> </w:t>
      </w:r>
      <w:r w:rsidRPr="0090720B">
        <w:rPr>
          <w:rFonts w:asciiTheme="minorHAnsi" w:hAnsiTheme="minorHAnsi" w:cstheme="minorHAnsi"/>
        </w:rPr>
        <w:t>niewymienione</w:t>
      </w:r>
      <w:r w:rsidRPr="0090720B">
        <w:rPr>
          <w:rFonts w:asciiTheme="minorHAnsi" w:hAnsiTheme="minorHAnsi" w:cstheme="minorHAnsi"/>
          <w:spacing w:val="27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opracowania</w:t>
      </w:r>
      <w:r w:rsidRPr="0090720B">
        <w:rPr>
          <w:rFonts w:asciiTheme="minorHAnsi" w:hAnsiTheme="minorHAnsi" w:cstheme="minorHAnsi"/>
          <w:spacing w:val="2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powiązane</w:t>
      </w:r>
      <w:r w:rsidRPr="0090720B">
        <w:rPr>
          <w:rFonts w:asciiTheme="minorHAnsi" w:hAnsiTheme="minorHAnsi" w:cstheme="minorHAnsi"/>
          <w:spacing w:val="23"/>
        </w:rPr>
        <w:t xml:space="preserve"> </w:t>
      </w:r>
      <w:r w:rsidRPr="0090720B">
        <w:rPr>
          <w:rFonts w:asciiTheme="minorHAnsi" w:hAnsiTheme="minorHAnsi" w:cstheme="minorHAnsi"/>
        </w:rPr>
        <w:t>z</w:t>
      </w:r>
      <w:r w:rsidR="003C17F5">
        <w:rPr>
          <w:rFonts w:asciiTheme="minorHAnsi" w:hAnsiTheme="minorHAnsi" w:cstheme="minorHAnsi"/>
          <w:spacing w:val="69"/>
        </w:rPr>
        <w:t> </w:t>
      </w:r>
      <w:r w:rsidRPr="0090720B">
        <w:rPr>
          <w:rFonts w:asciiTheme="minorHAnsi" w:hAnsiTheme="minorHAnsi" w:cstheme="minorHAnsi"/>
          <w:spacing w:val="-1"/>
        </w:rPr>
        <w:t>planowanym</w:t>
      </w:r>
      <w:r w:rsidRPr="0090720B">
        <w:rPr>
          <w:rFonts w:asciiTheme="minorHAnsi" w:hAnsiTheme="minorHAnsi" w:cstheme="minorHAnsi"/>
          <w:spacing w:val="1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zadaniem</w:t>
      </w:r>
      <w:r w:rsidRPr="0090720B">
        <w:rPr>
          <w:rFonts w:asciiTheme="minorHAnsi" w:hAnsiTheme="minorHAnsi" w:cstheme="minorHAnsi"/>
          <w:spacing w:val="12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inwestycyjnym.</w:t>
      </w:r>
      <w:r w:rsidRPr="0090720B">
        <w:rPr>
          <w:rFonts w:asciiTheme="minorHAnsi" w:hAnsiTheme="minorHAnsi" w:cstheme="minorHAnsi"/>
          <w:spacing w:val="13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Normy,</w:t>
      </w:r>
      <w:r w:rsidRPr="0090720B">
        <w:rPr>
          <w:rFonts w:asciiTheme="minorHAnsi" w:hAnsiTheme="minorHAnsi" w:cstheme="minorHAnsi"/>
          <w:spacing w:val="8"/>
        </w:rPr>
        <w:t xml:space="preserve"> </w:t>
      </w:r>
      <w:r w:rsidRPr="0090720B">
        <w:rPr>
          <w:rFonts w:asciiTheme="minorHAnsi" w:hAnsiTheme="minorHAnsi" w:cstheme="minorHAnsi"/>
        </w:rPr>
        <w:t>wg</w:t>
      </w:r>
      <w:r w:rsidRPr="0090720B">
        <w:rPr>
          <w:rFonts w:asciiTheme="minorHAnsi" w:hAnsiTheme="minorHAnsi" w:cstheme="minorHAnsi"/>
          <w:spacing w:val="8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których</w:t>
      </w:r>
      <w:r w:rsidRPr="0090720B">
        <w:rPr>
          <w:rFonts w:asciiTheme="minorHAnsi" w:hAnsiTheme="minorHAnsi" w:cstheme="minorHAnsi"/>
          <w:spacing w:val="10"/>
        </w:rPr>
        <w:t xml:space="preserve"> </w:t>
      </w:r>
      <w:r w:rsidRPr="0090720B">
        <w:rPr>
          <w:rFonts w:asciiTheme="minorHAnsi" w:hAnsiTheme="minorHAnsi" w:cstheme="minorHAnsi"/>
        </w:rPr>
        <w:t>należy</w:t>
      </w:r>
      <w:r w:rsidRPr="0090720B">
        <w:rPr>
          <w:rFonts w:asciiTheme="minorHAnsi" w:hAnsiTheme="minorHAnsi" w:cstheme="minorHAnsi"/>
          <w:spacing w:val="12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wykonać</w:t>
      </w:r>
      <w:r w:rsidRPr="0090720B">
        <w:rPr>
          <w:rFonts w:asciiTheme="minorHAnsi" w:hAnsiTheme="minorHAnsi" w:cstheme="minorHAnsi"/>
          <w:spacing w:val="10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zadanie</w:t>
      </w:r>
      <w:r w:rsidRPr="0090720B">
        <w:rPr>
          <w:rFonts w:asciiTheme="minorHAnsi" w:hAnsiTheme="minorHAnsi" w:cstheme="minorHAnsi"/>
          <w:spacing w:val="11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należy</w:t>
      </w:r>
      <w:r w:rsidRPr="0090720B">
        <w:rPr>
          <w:rFonts w:asciiTheme="minorHAnsi" w:hAnsiTheme="minorHAnsi" w:cstheme="minorHAnsi"/>
          <w:spacing w:val="67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wymienić</w:t>
      </w:r>
      <w:r w:rsidRPr="0090720B">
        <w:rPr>
          <w:rFonts w:asciiTheme="minorHAnsi" w:hAnsiTheme="minorHAnsi" w:cstheme="minorHAnsi"/>
          <w:spacing w:val="16"/>
        </w:rPr>
        <w:t xml:space="preserve"> </w:t>
      </w:r>
      <w:r w:rsidRPr="0090720B">
        <w:rPr>
          <w:rFonts w:asciiTheme="minorHAnsi" w:hAnsiTheme="minorHAnsi" w:cstheme="minorHAnsi"/>
        </w:rPr>
        <w:t>w</w:t>
      </w:r>
      <w:r w:rsidRPr="0090720B">
        <w:rPr>
          <w:rFonts w:asciiTheme="minorHAnsi" w:hAnsiTheme="minorHAnsi" w:cstheme="minorHAnsi"/>
          <w:spacing w:val="18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Specyfikacji</w:t>
      </w:r>
      <w:r w:rsidRPr="0090720B">
        <w:rPr>
          <w:rFonts w:asciiTheme="minorHAnsi" w:hAnsiTheme="minorHAnsi" w:cstheme="minorHAnsi"/>
          <w:spacing w:val="14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Technicznej</w:t>
      </w:r>
      <w:r w:rsidRPr="0090720B">
        <w:rPr>
          <w:rFonts w:asciiTheme="minorHAnsi" w:hAnsiTheme="minorHAnsi" w:cstheme="minorHAnsi"/>
          <w:spacing w:val="22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Wykonania</w:t>
      </w:r>
      <w:r w:rsidRPr="0090720B">
        <w:rPr>
          <w:rFonts w:asciiTheme="minorHAnsi" w:hAnsiTheme="minorHAnsi" w:cstheme="minorHAnsi"/>
          <w:spacing w:val="22"/>
        </w:rPr>
        <w:t xml:space="preserve"> </w:t>
      </w:r>
      <w:r w:rsidRPr="0090720B">
        <w:rPr>
          <w:rFonts w:asciiTheme="minorHAnsi" w:hAnsiTheme="minorHAnsi" w:cstheme="minorHAnsi"/>
        </w:rPr>
        <w:t>i</w:t>
      </w:r>
      <w:r w:rsidRPr="0090720B">
        <w:rPr>
          <w:rFonts w:asciiTheme="minorHAnsi" w:hAnsiTheme="minorHAnsi" w:cstheme="minorHAnsi"/>
          <w:spacing w:val="19"/>
        </w:rPr>
        <w:t xml:space="preserve"> </w:t>
      </w:r>
      <w:r w:rsidRPr="0090720B">
        <w:rPr>
          <w:rFonts w:asciiTheme="minorHAnsi" w:hAnsiTheme="minorHAnsi" w:cstheme="minorHAnsi"/>
          <w:spacing w:val="-2"/>
        </w:rPr>
        <w:t>Odbioru</w:t>
      </w:r>
      <w:r w:rsidRPr="0090720B">
        <w:rPr>
          <w:rFonts w:asciiTheme="minorHAnsi" w:hAnsiTheme="minorHAnsi" w:cstheme="minorHAnsi"/>
          <w:spacing w:val="16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Robót</w:t>
      </w:r>
      <w:r w:rsidRPr="0090720B">
        <w:rPr>
          <w:rFonts w:asciiTheme="minorHAnsi" w:hAnsiTheme="minorHAnsi" w:cstheme="minorHAnsi"/>
          <w:spacing w:val="18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Budowlanych,</w:t>
      </w:r>
      <w:r w:rsidRPr="0090720B">
        <w:rPr>
          <w:rFonts w:asciiTheme="minorHAnsi" w:hAnsiTheme="minorHAnsi" w:cstheme="minorHAnsi"/>
          <w:spacing w:val="15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sporządzanych</w:t>
      </w:r>
      <w:r w:rsidRPr="0090720B">
        <w:rPr>
          <w:rFonts w:asciiTheme="minorHAnsi" w:hAnsiTheme="minorHAnsi" w:cstheme="minorHAnsi"/>
          <w:spacing w:val="89"/>
        </w:rPr>
        <w:t xml:space="preserve"> </w:t>
      </w:r>
      <w:r w:rsidRPr="0090720B">
        <w:rPr>
          <w:rFonts w:asciiTheme="minorHAnsi" w:hAnsiTheme="minorHAnsi" w:cstheme="minorHAnsi"/>
          <w:spacing w:val="-1"/>
        </w:rPr>
        <w:t>przez</w:t>
      </w:r>
      <w:r w:rsidRPr="0090720B">
        <w:rPr>
          <w:rFonts w:asciiTheme="minorHAnsi" w:hAnsiTheme="minorHAnsi" w:cstheme="minorHAnsi"/>
        </w:rPr>
        <w:t xml:space="preserve"> </w:t>
      </w:r>
      <w:r w:rsidR="00DB4E93" w:rsidRPr="0090720B">
        <w:rPr>
          <w:rFonts w:asciiTheme="minorHAnsi" w:hAnsiTheme="minorHAnsi" w:cstheme="minorHAnsi"/>
          <w:spacing w:val="-1"/>
        </w:rPr>
        <w:t xml:space="preserve">Wykonawcę. </w:t>
      </w:r>
    </w:p>
    <w:p w14:paraId="173AB13C" w14:textId="77777777" w:rsidR="00014FCF" w:rsidRPr="0090720B" w:rsidRDefault="000773BD" w:rsidP="0057533E">
      <w:pPr>
        <w:pStyle w:val="Nagwek2"/>
        <w:keepNext w:val="0"/>
        <w:keepLines w:val="0"/>
        <w:widowControl/>
        <w:numPr>
          <w:ilvl w:val="0"/>
          <w:numId w:val="15"/>
        </w:numPr>
        <w:tabs>
          <w:tab w:val="left" w:pos="1077"/>
        </w:tabs>
        <w:spacing w:before="304" w:after="160" w:line="259" w:lineRule="auto"/>
        <w:ind w:right="110"/>
        <w:jc w:val="both"/>
        <w:rPr>
          <w:rFonts w:asciiTheme="minorHAnsi" w:hAnsiTheme="minorHAnsi" w:cstheme="minorHAnsi"/>
          <w:sz w:val="24"/>
          <w:szCs w:val="24"/>
        </w:rPr>
      </w:pPr>
      <w:bookmarkStart w:id="295" w:name="_Toc483165129"/>
      <w:bookmarkStart w:id="296" w:name="_Toc483165373"/>
      <w:bookmarkStart w:id="297" w:name="_Toc483165618"/>
      <w:bookmarkStart w:id="298" w:name="_Toc483165862"/>
      <w:bookmarkStart w:id="299" w:name="_Toc483166105"/>
      <w:bookmarkStart w:id="300" w:name="_Toc483166346"/>
      <w:bookmarkStart w:id="301" w:name="_Toc483166925"/>
      <w:bookmarkStart w:id="302" w:name="_Toc483167166"/>
      <w:bookmarkStart w:id="303" w:name="_Toc483167405"/>
      <w:bookmarkStart w:id="304" w:name="_Toc483167646"/>
      <w:bookmarkStart w:id="305" w:name="_Toc483167884"/>
      <w:bookmarkStart w:id="306" w:name="_Toc483168123"/>
      <w:bookmarkStart w:id="307" w:name="_Toc483168361"/>
      <w:bookmarkStart w:id="308" w:name="_Toc483211639"/>
      <w:bookmarkStart w:id="309" w:name="_Toc483211876"/>
      <w:bookmarkStart w:id="310" w:name="_Toc483212113"/>
      <w:bookmarkStart w:id="311" w:name="_Toc483212114"/>
      <w:bookmarkStart w:id="312" w:name="_Toc30765539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r w:rsidRPr="003C17F5">
        <w:rPr>
          <w:rFonts w:asciiTheme="minorHAnsi" w:hAnsiTheme="minorHAnsi" w:cstheme="minorHAnsi"/>
          <w:b/>
          <w:color w:val="auto"/>
          <w:spacing w:val="-1"/>
          <w:sz w:val="24"/>
          <w:szCs w:val="24"/>
        </w:rPr>
        <w:t>OŚWIADCZENIE ZAMAWIAJĄCEGO STWIERDZAJĄCE JEGO PRAWO DO DYSPONOWANIA NIERUCHOMOŚCIĄ NA CELE BUDOWLANE</w:t>
      </w:r>
      <w:bookmarkEnd w:id="311"/>
      <w:bookmarkEnd w:id="312"/>
    </w:p>
    <w:sectPr w:rsidR="00014FCF" w:rsidRPr="0090720B" w:rsidSect="00E13A2A"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42414B" w14:textId="77777777" w:rsidR="003D0298" w:rsidRDefault="003D0298" w:rsidP="00EE22B3">
      <w:r>
        <w:separator/>
      </w:r>
    </w:p>
  </w:endnote>
  <w:endnote w:type="continuationSeparator" w:id="0">
    <w:p w14:paraId="0A992B92" w14:textId="77777777" w:rsidR="003D0298" w:rsidRDefault="003D0298" w:rsidP="00EE22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2BBCA0" w14:textId="77777777" w:rsidR="009716AD" w:rsidRPr="00A8353E" w:rsidRDefault="009716AD">
    <w:pPr>
      <w:pStyle w:val="Stopka"/>
      <w:jc w:val="right"/>
    </w:pPr>
    <w:r w:rsidRPr="00A8353E">
      <w:rPr>
        <w:sz w:val="20"/>
        <w:szCs w:val="20"/>
      </w:rPr>
      <w:t xml:space="preserve">str. </w:t>
    </w:r>
    <w:r w:rsidRPr="00A8353E">
      <w:rPr>
        <w:sz w:val="20"/>
        <w:szCs w:val="20"/>
      </w:rPr>
      <w:fldChar w:fldCharType="begin"/>
    </w:r>
    <w:r w:rsidRPr="00A8353E">
      <w:rPr>
        <w:sz w:val="20"/>
        <w:szCs w:val="20"/>
      </w:rPr>
      <w:instrText>PAGE \ * arabskie</w:instrText>
    </w:r>
    <w:r w:rsidRPr="00A8353E">
      <w:rPr>
        <w:sz w:val="20"/>
        <w:szCs w:val="20"/>
      </w:rPr>
      <w:fldChar w:fldCharType="separate"/>
    </w:r>
    <w:r>
      <w:rPr>
        <w:noProof/>
        <w:sz w:val="20"/>
        <w:szCs w:val="20"/>
      </w:rPr>
      <w:t>34</w:t>
    </w:r>
    <w:r w:rsidRPr="00A8353E">
      <w:rPr>
        <w:sz w:val="20"/>
        <w:szCs w:val="20"/>
      </w:rPr>
      <w:fldChar w:fldCharType="end"/>
    </w:r>
  </w:p>
  <w:p w14:paraId="50F03445" w14:textId="77777777" w:rsidR="009716AD" w:rsidRPr="006A6A5E" w:rsidRDefault="009716A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0331F7" w14:textId="77777777" w:rsidR="003D0298" w:rsidRDefault="003D0298" w:rsidP="00EE22B3">
      <w:r>
        <w:separator/>
      </w:r>
    </w:p>
  </w:footnote>
  <w:footnote w:type="continuationSeparator" w:id="0">
    <w:p w14:paraId="11528786" w14:textId="77777777" w:rsidR="003D0298" w:rsidRDefault="003D0298" w:rsidP="00EE22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10DFBB" w14:textId="2B7364DF" w:rsidR="009716AD" w:rsidRDefault="009716AD">
    <w:pPr>
      <w:pStyle w:val="Nagwek"/>
    </w:pPr>
  </w:p>
  <w:p w14:paraId="1A63F881" w14:textId="77777777" w:rsidR="009716AD" w:rsidRDefault="009716AD" w:rsidP="00EE22B3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5"/>
    <w:multiLevelType w:val="singleLevel"/>
    <w:tmpl w:val="00000005"/>
    <w:name w:val="WW8Num5"/>
    <w:lvl w:ilvl="0">
      <w:start w:val="1"/>
      <w:numFmt w:val="bullet"/>
      <w:pStyle w:val="BodyText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1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lang w:val="pl-P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lang w:val="pl-P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lang w:val="pl-P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olor w:val="000000"/>
        <w:sz w:val="20"/>
        <w:szCs w:val="24"/>
        <w:shd w:val="clear" w:color="auto" w:fill="auto"/>
        <w:lang w:val="pl-PL" w:eastAsia="ar-SA" w:bidi="ar-SA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olor w:val="000000"/>
        <w:sz w:val="20"/>
        <w:szCs w:val="24"/>
        <w:shd w:val="clear" w:color="auto" w:fill="auto"/>
        <w:lang w:val="pl-PL" w:eastAsia="ar-SA" w:bidi="ar-SA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olor w:val="000000"/>
        <w:sz w:val="20"/>
        <w:szCs w:val="24"/>
        <w:shd w:val="clear" w:color="auto" w:fill="auto"/>
        <w:lang w:val="pl-PL" w:eastAsia="ar-SA" w:bidi="ar-SA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4"/>
        <w:szCs w:val="24"/>
        <w:shd w:val="clear" w:color="auto" w:fill="auto"/>
        <w:lang w:val="pl-PL" w:eastAsia="ar-SA" w:bidi="ar-SA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4"/>
        <w:szCs w:val="24"/>
        <w:shd w:val="clear" w:color="auto" w:fill="auto"/>
        <w:lang w:val="pl-PL" w:eastAsia="ar-SA" w:bidi="ar-SA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4"/>
        <w:szCs w:val="24"/>
        <w:shd w:val="clear" w:color="auto" w:fill="auto"/>
        <w:lang w:val="pl-PL" w:eastAsia="ar-SA" w:bidi="ar-SA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2245FB4"/>
    <w:multiLevelType w:val="hybridMultilevel"/>
    <w:tmpl w:val="E500E20E"/>
    <w:lvl w:ilvl="0" w:tplc="508C8774">
      <w:start w:val="1"/>
      <w:numFmt w:val="decimal"/>
      <w:lvlText w:val="%1)"/>
      <w:lvlJc w:val="left"/>
      <w:pPr>
        <w:ind w:left="4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94" w:hanging="360"/>
      </w:pPr>
    </w:lvl>
    <w:lvl w:ilvl="2" w:tplc="0415001B" w:tentative="1">
      <w:start w:val="1"/>
      <w:numFmt w:val="lowerRoman"/>
      <w:lvlText w:val="%3."/>
      <w:lvlJc w:val="right"/>
      <w:pPr>
        <w:ind w:left="1914" w:hanging="180"/>
      </w:pPr>
    </w:lvl>
    <w:lvl w:ilvl="3" w:tplc="0415000F" w:tentative="1">
      <w:start w:val="1"/>
      <w:numFmt w:val="decimal"/>
      <w:lvlText w:val="%4."/>
      <w:lvlJc w:val="left"/>
      <w:pPr>
        <w:ind w:left="2634" w:hanging="360"/>
      </w:pPr>
    </w:lvl>
    <w:lvl w:ilvl="4" w:tplc="04150019" w:tentative="1">
      <w:start w:val="1"/>
      <w:numFmt w:val="lowerLetter"/>
      <w:lvlText w:val="%5."/>
      <w:lvlJc w:val="left"/>
      <w:pPr>
        <w:ind w:left="3354" w:hanging="360"/>
      </w:pPr>
    </w:lvl>
    <w:lvl w:ilvl="5" w:tplc="0415001B" w:tentative="1">
      <w:start w:val="1"/>
      <w:numFmt w:val="lowerRoman"/>
      <w:lvlText w:val="%6."/>
      <w:lvlJc w:val="right"/>
      <w:pPr>
        <w:ind w:left="4074" w:hanging="180"/>
      </w:pPr>
    </w:lvl>
    <w:lvl w:ilvl="6" w:tplc="0415000F" w:tentative="1">
      <w:start w:val="1"/>
      <w:numFmt w:val="decimal"/>
      <w:lvlText w:val="%7."/>
      <w:lvlJc w:val="left"/>
      <w:pPr>
        <w:ind w:left="4794" w:hanging="360"/>
      </w:pPr>
    </w:lvl>
    <w:lvl w:ilvl="7" w:tplc="04150019" w:tentative="1">
      <w:start w:val="1"/>
      <w:numFmt w:val="lowerLetter"/>
      <w:lvlText w:val="%8."/>
      <w:lvlJc w:val="left"/>
      <w:pPr>
        <w:ind w:left="5514" w:hanging="360"/>
      </w:pPr>
    </w:lvl>
    <w:lvl w:ilvl="8" w:tplc="0415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5" w15:restartNumberingAfterBreak="0">
    <w:nsid w:val="029F432F"/>
    <w:multiLevelType w:val="hybridMultilevel"/>
    <w:tmpl w:val="6172EFD8"/>
    <w:lvl w:ilvl="0" w:tplc="58C842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3655963"/>
    <w:multiLevelType w:val="hybridMultilevel"/>
    <w:tmpl w:val="C484B8F8"/>
    <w:lvl w:ilvl="0" w:tplc="8C168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B34C88"/>
    <w:multiLevelType w:val="hybridMultilevel"/>
    <w:tmpl w:val="76C4BCA4"/>
    <w:lvl w:ilvl="0" w:tplc="8C168EAC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8" w15:restartNumberingAfterBreak="0">
    <w:nsid w:val="09EA15D2"/>
    <w:multiLevelType w:val="hybridMultilevel"/>
    <w:tmpl w:val="882C9AC4"/>
    <w:lvl w:ilvl="0" w:tplc="326CB6F0">
      <w:start w:val="1"/>
      <w:numFmt w:val="bullet"/>
      <w:lvlText w:val=""/>
      <w:lvlJc w:val="left"/>
      <w:pPr>
        <w:ind w:left="834" w:hanging="360"/>
      </w:pPr>
      <w:rPr>
        <w:rFonts w:ascii="Symbol" w:eastAsia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9" w15:restartNumberingAfterBreak="0">
    <w:nsid w:val="0A447A56"/>
    <w:multiLevelType w:val="hybridMultilevel"/>
    <w:tmpl w:val="95323EE8"/>
    <w:lvl w:ilvl="0" w:tplc="B67C2B04">
      <w:start w:val="1"/>
      <w:numFmt w:val="decimal"/>
      <w:lvlText w:val="%1)"/>
      <w:lvlJc w:val="left"/>
      <w:pPr>
        <w:ind w:left="47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94" w:hanging="360"/>
      </w:pPr>
    </w:lvl>
    <w:lvl w:ilvl="2" w:tplc="0415001B" w:tentative="1">
      <w:start w:val="1"/>
      <w:numFmt w:val="lowerRoman"/>
      <w:lvlText w:val="%3."/>
      <w:lvlJc w:val="right"/>
      <w:pPr>
        <w:ind w:left="1914" w:hanging="180"/>
      </w:pPr>
    </w:lvl>
    <w:lvl w:ilvl="3" w:tplc="0415000F" w:tentative="1">
      <w:start w:val="1"/>
      <w:numFmt w:val="decimal"/>
      <w:lvlText w:val="%4."/>
      <w:lvlJc w:val="left"/>
      <w:pPr>
        <w:ind w:left="2634" w:hanging="360"/>
      </w:pPr>
    </w:lvl>
    <w:lvl w:ilvl="4" w:tplc="04150019" w:tentative="1">
      <w:start w:val="1"/>
      <w:numFmt w:val="lowerLetter"/>
      <w:lvlText w:val="%5."/>
      <w:lvlJc w:val="left"/>
      <w:pPr>
        <w:ind w:left="3354" w:hanging="360"/>
      </w:pPr>
    </w:lvl>
    <w:lvl w:ilvl="5" w:tplc="0415001B" w:tentative="1">
      <w:start w:val="1"/>
      <w:numFmt w:val="lowerRoman"/>
      <w:lvlText w:val="%6."/>
      <w:lvlJc w:val="right"/>
      <w:pPr>
        <w:ind w:left="4074" w:hanging="180"/>
      </w:pPr>
    </w:lvl>
    <w:lvl w:ilvl="6" w:tplc="0415000F" w:tentative="1">
      <w:start w:val="1"/>
      <w:numFmt w:val="decimal"/>
      <w:lvlText w:val="%7."/>
      <w:lvlJc w:val="left"/>
      <w:pPr>
        <w:ind w:left="4794" w:hanging="360"/>
      </w:pPr>
    </w:lvl>
    <w:lvl w:ilvl="7" w:tplc="04150019" w:tentative="1">
      <w:start w:val="1"/>
      <w:numFmt w:val="lowerLetter"/>
      <w:lvlText w:val="%8."/>
      <w:lvlJc w:val="left"/>
      <w:pPr>
        <w:ind w:left="5514" w:hanging="360"/>
      </w:pPr>
    </w:lvl>
    <w:lvl w:ilvl="8" w:tplc="0415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10" w15:restartNumberingAfterBreak="0">
    <w:nsid w:val="12C24B59"/>
    <w:multiLevelType w:val="hybridMultilevel"/>
    <w:tmpl w:val="BF107690"/>
    <w:lvl w:ilvl="0" w:tplc="F77020BA">
      <w:start w:val="1"/>
      <w:numFmt w:val="lowerLetter"/>
      <w:pStyle w:val="Nagwek4"/>
      <w:lvlText w:val="%1)"/>
      <w:lvlJc w:val="left"/>
      <w:pPr>
        <w:ind w:left="108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478010C"/>
    <w:multiLevelType w:val="hybridMultilevel"/>
    <w:tmpl w:val="C1207BA6"/>
    <w:lvl w:ilvl="0" w:tplc="326CB6F0">
      <w:start w:val="1"/>
      <w:numFmt w:val="bullet"/>
      <w:lvlText w:val=""/>
      <w:lvlJc w:val="left"/>
      <w:pPr>
        <w:ind w:left="834" w:hanging="360"/>
      </w:pPr>
      <w:rPr>
        <w:rFonts w:ascii="Symbol" w:eastAsia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12" w15:restartNumberingAfterBreak="0">
    <w:nsid w:val="16806CD3"/>
    <w:multiLevelType w:val="multilevel"/>
    <w:tmpl w:val="6ED2DA66"/>
    <w:lvl w:ilvl="0">
      <w:start w:val="1"/>
      <w:numFmt w:val="bullet"/>
      <w:lvlText w:val=""/>
      <w:lvlJc w:val="left"/>
      <w:pPr>
        <w:ind w:left="114" w:hanging="711"/>
      </w:pPr>
      <w:rPr>
        <w:rFonts w:ascii="Symbol" w:hAnsi="Symbol" w:hint="default"/>
      </w:rPr>
    </w:lvl>
    <w:lvl w:ilvl="1">
      <w:start w:val="8"/>
      <w:numFmt w:val="decimal"/>
      <w:lvlText w:val="%1.%2"/>
      <w:lvlJc w:val="left"/>
      <w:pPr>
        <w:ind w:left="114" w:hanging="711"/>
      </w:pPr>
      <w:rPr>
        <w:rFonts w:ascii="Calibri" w:eastAsia="Calibri" w:hAnsi="Calibri" w:cs="Calibri" w:hint="default"/>
        <w:b/>
        <w:bCs/>
        <w:spacing w:val="-2"/>
        <w:w w:val="99"/>
        <w:sz w:val="26"/>
        <w:szCs w:val="26"/>
      </w:rPr>
    </w:lvl>
    <w:lvl w:ilvl="2">
      <w:start w:val="1"/>
      <w:numFmt w:val="decimal"/>
      <w:lvlText w:val="%1.%2.%3"/>
      <w:lvlJc w:val="left"/>
      <w:pPr>
        <w:ind w:left="964" w:hanging="851"/>
      </w:pPr>
      <w:rPr>
        <w:rFonts w:ascii="Calibri" w:eastAsia="Calibri" w:hAnsi="Calibri" w:cs="Calibri" w:hint="default"/>
        <w:b/>
        <w:bCs/>
        <w:spacing w:val="-2"/>
        <w:w w:val="99"/>
        <w:sz w:val="24"/>
        <w:szCs w:val="24"/>
      </w:rPr>
    </w:lvl>
    <w:lvl w:ilvl="3">
      <w:start w:val="5"/>
      <w:numFmt w:val="lowerLetter"/>
      <w:lvlText w:val="%4)"/>
      <w:lvlJc w:val="left"/>
      <w:pPr>
        <w:ind w:left="834" w:hanging="351"/>
      </w:pPr>
      <w:rPr>
        <w:sz w:val="24"/>
        <w:szCs w:val="24"/>
      </w:rPr>
    </w:lvl>
    <w:lvl w:ilvl="4">
      <w:start w:val="1"/>
      <w:numFmt w:val="lowerLetter"/>
      <w:lvlText w:val="%5)"/>
      <w:lvlJc w:val="left"/>
      <w:pPr>
        <w:ind w:left="3124" w:hanging="351"/>
      </w:pPr>
    </w:lvl>
    <w:lvl w:ilvl="5">
      <w:start w:val="1"/>
      <w:numFmt w:val="bullet"/>
      <w:lvlText w:val="•"/>
      <w:lvlJc w:val="left"/>
      <w:pPr>
        <w:ind w:left="4204" w:hanging="351"/>
      </w:pPr>
    </w:lvl>
    <w:lvl w:ilvl="6">
      <w:start w:val="1"/>
      <w:numFmt w:val="bullet"/>
      <w:lvlText w:val="•"/>
      <w:lvlJc w:val="left"/>
      <w:pPr>
        <w:ind w:left="5284" w:hanging="351"/>
      </w:pPr>
    </w:lvl>
    <w:lvl w:ilvl="7">
      <w:start w:val="1"/>
      <w:numFmt w:val="bullet"/>
      <w:lvlText w:val="•"/>
      <w:lvlJc w:val="left"/>
      <w:pPr>
        <w:ind w:left="6364" w:hanging="351"/>
      </w:pPr>
    </w:lvl>
    <w:lvl w:ilvl="8">
      <w:start w:val="1"/>
      <w:numFmt w:val="bullet"/>
      <w:lvlText w:val="•"/>
      <w:lvlJc w:val="left"/>
      <w:pPr>
        <w:ind w:left="7444" w:hanging="351"/>
      </w:pPr>
    </w:lvl>
  </w:abstractNum>
  <w:abstractNum w:abstractNumId="13" w15:restartNumberingAfterBreak="0">
    <w:nsid w:val="186B7498"/>
    <w:multiLevelType w:val="multilevel"/>
    <w:tmpl w:val="4348B3EE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w w:val="95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Theme="minorHAnsi" w:hAnsiTheme="minorHAnsi" w:cstheme="minorHAnsi" w:hint="default"/>
        <w:b/>
        <w:color w:val="auto"/>
        <w:w w:val="95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w w:val="95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w w:val="95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w w:val="95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w w:val="95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w w:val="95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w w:val="95"/>
      </w:rPr>
    </w:lvl>
  </w:abstractNum>
  <w:abstractNum w:abstractNumId="14" w15:restartNumberingAfterBreak="0">
    <w:nsid w:val="1C594BB2"/>
    <w:multiLevelType w:val="hybridMultilevel"/>
    <w:tmpl w:val="506A4B8E"/>
    <w:lvl w:ilvl="0" w:tplc="8C168EAC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5" w15:restartNumberingAfterBreak="0">
    <w:nsid w:val="1E345616"/>
    <w:multiLevelType w:val="hybridMultilevel"/>
    <w:tmpl w:val="A5F667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326CB6F0">
      <w:start w:val="1"/>
      <w:numFmt w:val="bullet"/>
      <w:lvlText w:val=""/>
      <w:lvlJc w:val="left"/>
      <w:pPr>
        <w:ind w:left="1440" w:hanging="360"/>
      </w:pPr>
      <w:rPr>
        <w:rFonts w:ascii="Symbol" w:eastAsia="Symbol" w:hAnsi="Symbol" w:hint="default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A62E68"/>
    <w:multiLevelType w:val="hybridMultilevel"/>
    <w:tmpl w:val="12245F88"/>
    <w:lvl w:ilvl="0" w:tplc="8C168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3E7A1B"/>
    <w:multiLevelType w:val="hybridMultilevel"/>
    <w:tmpl w:val="541895AC"/>
    <w:lvl w:ilvl="0" w:tplc="8C168EAC">
      <w:start w:val="1"/>
      <w:numFmt w:val="bullet"/>
      <w:lvlText w:val=""/>
      <w:lvlJc w:val="left"/>
      <w:pPr>
        <w:ind w:left="834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18" w15:restartNumberingAfterBreak="0">
    <w:nsid w:val="264443C2"/>
    <w:multiLevelType w:val="multilevel"/>
    <w:tmpl w:val="7DA6B7F8"/>
    <w:lvl w:ilvl="0">
      <w:start w:val="7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6" w:hanging="55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9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19" w15:restartNumberingAfterBreak="0">
    <w:nsid w:val="2B5E0245"/>
    <w:multiLevelType w:val="hybridMultilevel"/>
    <w:tmpl w:val="9312B7B0"/>
    <w:lvl w:ilvl="0" w:tplc="8C168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2B6790"/>
    <w:multiLevelType w:val="hybridMultilevel"/>
    <w:tmpl w:val="85847E16"/>
    <w:lvl w:ilvl="0" w:tplc="8C168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857052"/>
    <w:multiLevelType w:val="hybridMultilevel"/>
    <w:tmpl w:val="AAC0F2B0"/>
    <w:lvl w:ilvl="0" w:tplc="8C168EAC">
      <w:start w:val="1"/>
      <w:numFmt w:val="bullet"/>
      <w:lvlText w:val=""/>
      <w:lvlJc w:val="left"/>
      <w:pPr>
        <w:ind w:left="834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22" w15:restartNumberingAfterBreak="0">
    <w:nsid w:val="3ADE25FE"/>
    <w:multiLevelType w:val="hybridMultilevel"/>
    <w:tmpl w:val="90D479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655934"/>
    <w:multiLevelType w:val="hybridMultilevel"/>
    <w:tmpl w:val="E0F0E77E"/>
    <w:lvl w:ilvl="0" w:tplc="F1E4661E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4" w15:restartNumberingAfterBreak="0">
    <w:nsid w:val="3D7869F2"/>
    <w:multiLevelType w:val="hybridMultilevel"/>
    <w:tmpl w:val="648CC63E"/>
    <w:lvl w:ilvl="0" w:tplc="8C168EAC">
      <w:start w:val="1"/>
      <w:numFmt w:val="bullet"/>
      <w:lvlText w:val=""/>
      <w:lvlJc w:val="left"/>
      <w:pPr>
        <w:ind w:left="8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25" w15:restartNumberingAfterBreak="0">
    <w:nsid w:val="3EAB6195"/>
    <w:multiLevelType w:val="hybridMultilevel"/>
    <w:tmpl w:val="D4A422EC"/>
    <w:lvl w:ilvl="0" w:tplc="26ECA252">
      <w:start w:val="1"/>
      <w:numFmt w:val="decimal"/>
      <w:lvlText w:val="%1)"/>
      <w:lvlJc w:val="left"/>
      <w:pPr>
        <w:ind w:left="4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94" w:hanging="360"/>
      </w:pPr>
    </w:lvl>
    <w:lvl w:ilvl="2" w:tplc="0415001B" w:tentative="1">
      <w:start w:val="1"/>
      <w:numFmt w:val="lowerRoman"/>
      <w:lvlText w:val="%3."/>
      <w:lvlJc w:val="right"/>
      <w:pPr>
        <w:ind w:left="1914" w:hanging="180"/>
      </w:pPr>
    </w:lvl>
    <w:lvl w:ilvl="3" w:tplc="0415000F" w:tentative="1">
      <w:start w:val="1"/>
      <w:numFmt w:val="decimal"/>
      <w:lvlText w:val="%4."/>
      <w:lvlJc w:val="left"/>
      <w:pPr>
        <w:ind w:left="2634" w:hanging="360"/>
      </w:pPr>
    </w:lvl>
    <w:lvl w:ilvl="4" w:tplc="04150019" w:tentative="1">
      <w:start w:val="1"/>
      <w:numFmt w:val="lowerLetter"/>
      <w:lvlText w:val="%5."/>
      <w:lvlJc w:val="left"/>
      <w:pPr>
        <w:ind w:left="3354" w:hanging="360"/>
      </w:pPr>
    </w:lvl>
    <w:lvl w:ilvl="5" w:tplc="0415001B" w:tentative="1">
      <w:start w:val="1"/>
      <w:numFmt w:val="lowerRoman"/>
      <w:lvlText w:val="%6."/>
      <w:lvlJc w:val="right"/>
      <w:pPr>
        <w:ind w:left="4074" w:hanging="180"/>
      </w:pPr>
    </w:lvl>
    <w:lvl w:ilvl="6" w:tplc="0415000F" w:tentative="1">
      <w:start w:val="1"/>
      <w:numFmt w:val="decimal"/>
      <w:lvlText w:val="%7."/>
      <w:lvlJc w:val="left"/>
      <w:pPr>
        <w:ind w:left="4794" w:hanging="360"/>
      </w:pPr>
    </w:lvl>
    <w:lvl w:ilvl="7" w:tplc="04150019" w:tentative="1">
      <w:start w:val="1"/>
      <w:numFmt w:val="lowerLetter"/>
      <w:lvlText w:val="%8."/>
      <w:lvlJc w:val="left"/>
      <w:pPr>
        <w:ind w:left="5514" w:hanging="360"/>
      </w:pPr>
    </w:lvl>
    <w:lvl w:ilvl="8" w:tplc="0415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26" w15:restartNumberingAfterBreak="0">
    <w:nsid w:val="40537688"/>
    <w:multiLevelType w:val="hybridMultilevel"/>
    <w:tmpl w:val="2A207C30"/>
    <w:lvl w:ilvl="0" w:tplc="326CB6F0">
      <w:start w:val="1"/>
      <w:numFmt w:val="bullet"/>
      <w:lvlText w:val=""/>
      <w:lvlJc w:val="left"/>
      <w:pPr>
        <w:ind w:left="834" w:hanging="360"/>
      </w:pPr>
      <w:rPr>
        <w:rFonts w:ascii="Symbol" w:eastAsia="Symbol" w:hAnsi="Symbol" w:hint="default"/>
        <w:sz w:val="24"/>
        <w:szCs w:val="24"/>
      </w:rPr>
    </w:lvl>
    <w:lvl w:ilvl="1" w:tplc="04150003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27" w15:restartNumberingAfterBreak="0">
    <w:nsid w:val="439E567A"/>
    <w:multiLevelType w:val="hybridMultilevel"/>
    <w:tmpl w:val="4D3C51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4848C3"/>
    <w:multiLevelType w:val="hybridMultilevel"/>
    <w:tmpl w:val="25ACC1E2"/>
    <w:lvl w:ilvl="0" w:tplc="8C168EAC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9" w15:restartNumberingAfterBreak="0">
    <w:nsid w:val="49B16238"/>
    <w:multiLevelType w:val="hybridMultilevel"/>
    <w:tmpl w:val="824C148A"/>
    <w:lvl w:ilvl="0" w:tplc="326CB6F0">
      <w:start w:val="1"/>
      <w:numFmt w:val="bullet"/>
      <w:lvlText w:val=""/>
      <w:lvlJc w:val="left"/>
      <w:pPr>
        <w:ind w:left="588" w:hanging="360"/>
      </w:pPr>
      <w:rPr>
        <w:rFonts w:ascii="Symbol" w:eastAsia="Symbol" w:hAnsi="Symbol" w:hint="default"/>
        <w:sz w:val="24"/>
        <w:szCs w:val="24"/>
      </w:rPr>
    </w:lvl>
    <w:lvl w:ilvl="1" w:tplc="04150003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30" w15:restartNumberingAfterBreak="0">
    <w:nsid w:val="4A6007F9"/>
    <w:multiLevelType w:val="multilevel"/>
    <w:tmpl w:val="313C2172"/>
    <w:lvl w:ilvl="0">
      <w:start w:val="7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4BB22206"/>
    <w:multiLevelType w:val="hybridMultilevel"/>
    <w:tmpl w:val="E0A4A76C"/>
    <w:lvl w:ilvl="0" w:tplc="326CB6F0">
      <w:start w:val="1"/>
      <w:numFmt w:val="bullet"/>
      <w:lvlText w:val=""/>
      <w:lvlJc w:val="left"/>
      <w:pPr>
        <w:ind w:left="834" w:hanging="360"/>
      </w:pPr>
      <w:rPr>
        <w:rFonts w:ascii="Symbol" w:eastAsia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32" w15:restartNumberingAfterBreak="0">
    <w:nsid w:val="4D545E57"/>
    <w:multiLevelType w:val="hybridMultilevel"/>
    <w:tmpl w:val="CFB4DBE0"/>
    <w:lvl w:ilvl="0" w:tplc="326CB6F0">
      <w:start w:val="1"/>
      <w:numFmt w:val="bullet"/>
      <w:lvlText w:val=""/>
      <w:lvlJc w:val="left"/>
      <w:pPr>
        <w:ind w:left="834" w:hanging="360"/>
      </w:pPr>
      <w:rPr>
        <w:rFonts w:ascii="Symbol" w:eastAsia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33" w15:restartNumberingAfterBreak="0">
    <w:nsid w:val="516134ED"/>
    <w:multiLevelType w:val="hybridMultilevel"/>
    <w:tmpl w:val="63701D18"/>
    <w:lvl w:ilvl="0" w:tplc="6144CA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9F274B"/>
    <w:multiLevelType w:val="hybridMultilevel"/>
    <w:tmpl w:val="6408F79A"/>
    <w:lvl w:ilvl="0" w:tplc="F30E21DE">
      <w:start w:val="1"/>
      <w:numFmt w:val="bullet"/>
      <w:lvlText w:val=""/>
      <w:lvlJc w:val="left"/>
      <w:pPr>
        <w:ind w:left="720" w:hanging="360"/>
      </w:pPr>
      <w:rPr>
        <w:rFonts w:ascii="Symbol" w:eastAsia="Symbol" w:hAnsi="Symbol" w:hint="default"/>
        <w:color w:val="auto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406A47"/>
    <w:multiLevelType w:val="hybridMultilevel"/>
    <w:tmpl w:val="84981B56"/>
    <w:lvl w:ilvl="0" w:tplc="8C168EAC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6" w15:restartNumberingAfterBreak="0">
    <w:nsid w:val="5CF62309"/>
    <w:multiLevelType w:val="hybridMultilevel"/>
    <w:tmpl w:val="5BFAF944"/>
    <w:lvl w:ilvl="0" w:tplc="B67C2B0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E8D1CFA"/>
    <w:multiLevelType w:val="hybridMultilevel"/>
    <w:tmpl w:val="9E54AB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725C50"/>
    <w:multiLevelType w:val="multilevel"/>
    <w:tmpl w:val="51B039A8"/>
    <w:lvl w:ilvl="0">
      <w:start w:val="1"/>
      <w:numFmt w:val="bullet"/>
      <w:lvlText w:val=""/>
      <w:lvlJc w:val="left"/>
      <w:pPr>
        <w:ind w:left="649" w:hanging="548"/>
      </w:pPr>
      <w:rPr>
        <w:rFonts w:ascii="Symbol" w:hAnsi="Symbol" w:hint="default"/>
        <w:b w:val="0"/>
        <w:bCs/>
        <w:w w:val="99"/>
        <w:sz w:val="24"/>
        <w:szCs w:val="24"/>
      </w:rPr>
    </w:lvl>
    <w:lvl w:ilvl="1">
      <w:start w:val="1"/>
      <w:numFmt w:val="decimal"/>
      <w:lvlText w:val="%2."/>
      <w:lvlJc w:val="left"/>
      <w:pPr>
        <w:ind w:left="294" w:hanging="783"/>
      </w:pPr>
      <w:rPr>
        <w:rFonts w:ascii="Calibri" w:eastAsia="Calibri" w:hAnsi="Calibri" w:hint="default"/>
        <w:b/>
        <w:bCs/>
        <w:color w:val="000009"/>
        <w:sz w:val="28"/>
        <w:szCs w:val="28"/>
      </w:rPr>
    </w:lvl>
    <w:lvl w:ilvl="2">
      <w:start w:val="1"/>
      <w:numFmt w:val="decimal"/>
      <w:lvlText w:val="%2.%3"/>
      <w:lvlJc w:val="left"/>
      <w:pPr>
        <w:ind w:left="711" w:hanging="711"/>
      </w:pPr>
      <w:rPr>
        <w:rFonts w:ascii="Calibri" w:eastAsia="Calibri" w:hAnsi="Calibri" w:hint="default"/>
        <w:b/>
        <w:bCs/>
        <w:color w:val="000000" w:themeColor="text1"/>
        <w:spacing w:val="-2"/>
        <w:w w:val="99"/>
        <w:sz w:val="24"/>
        <w:szCs w:val="24"/>
      </w:rPr>
    </w:lvl>
    <w:lvl w:ilvl="3">
      <w:start w:val="1"/>
      <w:numFmt w:val="none"/>
      <w:lvlText w:val="6.1.1"/>
      <w:lvlJc w:val="left"/>
      <w:pPr>
        <w:ind w:left="1194" w:hanging="360"/>
      </w:pPr>
      <w:rPr>
        <w:rFonts w:hint="default"/>
        <w:b/>
        <w:i w:val="0"/>
        <w:sz w:val="24"/>
        <w:szCs w:val="24"/>
      </w:rPr>
    </w:lvl>
    <w:lvl w:ilvl="4">
      <w:start w:val="1"/>
      <w:numFmt w:val="bullet"/>
      <w:lvlText w:val=""/>
      <w:lvlJc w:val="left"/>
      <w:pPr>
        <w:ind w:left="174" w:hanging="351"/>
      </w:pPr>
      <w:rPr>
        <w:rFonts w:ascii="Symbol" w:eastAsia="Symbol" w:hAnsi="Symbol" w:hint="default"/>
        <w:sz w:val="24"/>
        <w:szCs w:val="24"/>
      </w:rPr>
    </w:lvl>
    <w:lvl w:ilvl="5">
      <w:start w:val="1"/>
      <w:numFmt w:val="bullet"/>
      <w:lvlText w:val=""/>
      <w:lvlJc w:val="left"/>
      <w:pPr>
        <w:ind w:left="834" w:hanging="351"/>
      </w:pPr>
      <w:rPr>
        <w:rFonts w:ascii="Symbol" w:eastAsia="Symbol" w:hAnsi="Symbol" w:hint="default"/>
        <w:sz w:val="24"/>
        <w:szCs w:val="24"/>
      </w:rPr>
    </w:lvl>
    <w:lvl w:ilvl="6">
      <w:start w:val="1"/>
      <w:numFmt w:val="bullet"/>
      <w:lvlText w:val="•"/>
      <w:lvlJc w:val="left"/>
      <w:pPr>
        <w:ind w:left="882" w:hanging="3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05" w:hanging="3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67" w:hanging="351"/>
      </w:pPr>
      <w:rPr>
        <w:rFonts w:hint="default"/>
      </w:rPr>
    </w:lvl>
  </w:abstractNum>
  <w:abstractNum w:abstractNumId="39" w15:restartNumberingAfterBreak="0">
    <w:nsid w:val="68E611B4"/>
    <w:multiLevelType w:val="hybridMultilevel"/>
    <w:tmpl w:val="CB62F6A0"/>
    <w:lvl w:ilvl="0" w:tplc="326CB6F0">
      <w:start w:val="1"/>
      <w:numFmt w:val="bullet"/>
      <w:lvlText w:val=""/>
      <w:lvlJc w:val="left"/>
      <w:pPr>
        <w:ind w:left="834" w:hanging="360"/>
      </w:pPr>
      <w:rPr>
        <w:rFonts w:ascii="Symbol" w:eastAsia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40" w15:restartNumberingAfterBreak="0">
    <w:nsid w:val="6ED65EBA"/>
    <w:multiLevelType w:val="hybridMultilevel"/>
    <w:tmpl w:val="BEB00CD6"/>
    <w:lvl w:ilvl="0" w:tplc="8C168EAC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1" w15:restartNumberingAfterBreak="0">
    <w:nsid w:val="6EF201BD"/>
    <w:multiLevelType w:val="hybridMultilevel"/>
    <w:tmpl w:val="E57C5190"/>
    <w:lvl w:ilvl="0" w:tplc="F9CCB6A8">
      <w:start w:val="1"/>
      <w:numFmt w:val="decimal"/>
      <w:lvlText w:val="%1."/>
      <w:lvlJc w:val="left"/>
      <w:pPr>
        <w:ind w:left="834" w:hanging="351"/>
      </w:pPr>
      <w:rPr>
        <w:rFonts w:ascii="Calibri" w:eastAsia="Calibri" w:hAnsi="Calibri" w:hint="default"/>
        <w:spacing w:val="-2"/>
        <w:sz w:val="24"/>
        <w:szCs w:val="24"/>
      </w:rPr>
    </w:lvl>
    <w:lvl w:ilvl="1" w:tplc="02E448BA">
      <w:start w:val="1"/>
      <w:numFmt w:val="lowerLetter"/>
      <w:lvlText w:val="%2."/>
      <w:lvlJc w:val="left"/>
      <w:pPr>
        <w:ind w:left="924" w:hanging="221"/>
      </w:pPr>
      <w:rPr>
        <w:rFonts w:ascii="Calibri" w:eastAsia="Calibri" w:hAnsi="Calibri" w:hint="default"/>
        <w:sz w:val="24"/>
        <w:szCs w:val="24"/>
      </w:rPr>
    </w:lvl>
    <w:lvl w:ilvl="2" w:tplc="660E86FC">
      <w:start w:val="1"/>
      <w:numFmt w:val="bullet"/>
      <w:lvlText w:val="•"/>
      <w:lvlJc w:val="left"/>
      <w:pPr>
        <w:ind w:left="1884" w:hanging="221"/>
      </w:pPr>
      <w:rPr>
        <w:rFonts w:hint="default"/>
      </w:rPr>
    </w:lvl>
    <w:lvl w:ilvl="3" w:tplc="E4D6A9AE">
      <w:start w:val="1"/>
      <w:numFmt w:val="bullet"/>
      <w:lvlText w:val="•"/>
      <w:lvlJc w:val="left"/>
      <w:pPr>
        <w:ind w:left="2844" w:hanging="221"/>
      </w:pPr>
      <w:rPr>
        <w:rFonts w:hint="default"/>
      </w:rPr>
    </w:lvl>
    <w:lvl w:ilvl="4" w:tplc="FA36AC86">
      <w:start w:val="1"/>
      <w:numFmt w:val="bullet"/>
      <w:lvlText w:val="•"/>
      <w:lvlJc w:val="left"/>
      <w:pPr>
        <w:ind w:left="3804" w:hanging="221"/>
      </w:pPr>
      <w:rPr>
        <w:rFonts w:hint="default"/>
      </w:rPr>
    </w:lvl>
    <w:lvl w:ilvl="5" w:tplc="0BE48BAA">
      <w:start w:val="1"/>
      <w:numFmt w:val="bullet"/>
      <w:lvlText w:val="•"/>
      <w:lvlJc w:val="left"/>
      <w:pPr>
        <w:ind w:left="4764" w:hanging="221"/>
      </w:pPr>
      <w:rPr>
        <w:rFonts w:hint="default"/>
      </w:rPr>
    </w:lvl>
    <w:lvl w:ilvl="6" w:tplc="9FF64F0C">
      <w:start w:val="1"/>
      <w:numFmt w:val="bullet"/>
      <w:lvlText w:val="•"/>
      <w:lvlJc w:val="left"/>
      <w:pPr>
        <w:ind w:left="5724" w:hanging="221"/>
      </w:pPr>
      <w:rPr>
        <w:rFonts w:hint="default"/>
      </w:rPr>
    </w:lvl>
    <w:lvl w:ilvl="7" w:tplc="D562A734">
      <w:start w:val="1"/>
      <w:numFmt w:val="bullet"/>
      <w:lvlText w:val="•"/>
      <w:lvlJc w:val="left"/>
      <w:pPr>
        <w:ind w:left="6684" w:hanging="221"/>
      </w:pPr>
      <w:rPr>
        <w:rFonts w:hint="default"/>
      </w:rPr>
    </w:lvl>
    <w:lvl w:ilvl="8" w:tplc="20FE154E">
      <w:start w:val="1"/>
      <w:numFmt w:val="bullet"/>
      <w:lvlText w:val="•"/>
      <w:lvlJc w:val="left"/>
      <w:pPr>
        <w:ind w:left="7644" w:hanging="221"/>
      </w:pPr>
      <w:rPr>
        <w:rFonts w:hint="default"/>
      </w:rPr>
    </w:lvl>
  </w:abstractNum>
  <w:abstractNum w:abstractNumId="42" w15:restartNumberingAfterBreak="0">
    <w:nsid w:val="72920B8A"/>
    <w:multiLevelType w:val="hybridMultilevel"/>
    <w:tmpl w:val="9B408F82"/>
    <w:lvl w:ilvl="0" w:tplc="8C168EAC">
      <w:start w:val="1"/>
      <w:numFmt w:val="bullet"/>
      <w:lvlText w:val=""/>
      <w:lvlJc w:val="left"/>
      <w:pPr>
        <w:ind w:left="10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1" w:hanging="360"/>
      </w:pPr>
      <w:rPr>
        <w:rFonts w:ascii="Wingdings" w:hAnsi="Wingdings" w:hint="default"/>
      </w:rPr>
    </w:lvl>
  </w:abstractNum>
  <w:abstractNum w:abstractNumId="43" w15:restartNumberingAfterBreak="0">
    <w:nsid w:val="72D52CE0"/>
    <w:multiLevelType w:val="hybridMultilevel"/>
    <w:tmpl w:val="4B626CE8"/>
    <w:lvl w:ilvl="0" w:tplc="0415000B">
      <w:start w:val="1"/>
      <w:numFmt w:val="bullet"/>
      <w:lvlText w:val=""/>
      <w:lvlJc w:val="left"/>
      <w:pPr>
        <w:ind w:left="915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44" w15:restartNumberingAfterBreak="0">
    <w:nsid w:val="73F2608C"/>
    <w:multiLevelType w:val="hybridMultilevel"/>
    <w:tmpl w:val="44D65A7A"/>
    <w:lvl w:ilvl="0" w:tplc="8C168EAC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5" w15:restartNumberingAfterBreak="0">
    <w:nsid w:val="7403667C"/>
    <w:multiLevelType w:val="hybridMultilevel"/>
    <w:tmpl w:val="191207C2"/>
    <w:lvl w:ilvl="0" w:tplc="F9CCB6A8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hint="default"/>
        <w:spacing w:val="-2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995939"/>
    <w:multiLevelType w:val="hybridMultilevel"/>
    <w:tmpl w:val="3096675C"/>
    <w:lvl w:ilvl="0" w:tplc="8C168EAC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8C168EAC">
      <w:start w:val="1"/>
      <w:numFmt w:val="bullet"/>
      <w:lvlText w:val="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7" w15:restartNumberingAfterBreak="0">
    <w:nsid w:val="76AC7051"/>
    <w:multiLevelType w:val="hybridMultilevel"/>
    <w:tmpl w:val="2BF02132"/>
    <w:lvl w:ilvl="0" w:tplc="326CB6F0">
      <w:start w:val="1"/>
      <w:numFmt w:val="bullet"/>
      <w:lvlText w:val=""/>
      <w:lvlJc w:val="left"/>
      <w:pPr>
        <w:ind w:left="834" w:hanging="360"/>
      </w:pPr>
      <w:rPr>
        <w:rFonts w:ascii="Symbol" w:eastAsia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48" w15:restartNumberingAfterBreak="0">
    <w:nsid w:val="7A697201"/>
    <w:multiLevelType w:val="hybridMultilevel"/>
    <w:tmpl w:val="BC6E7132"/>
    <w:lvl w:ilvl="0" w:tplc="8C168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DDA5A61"/>
    <w:multiLevelType w:val="hybridMultilevel"/>
    <w:tmpl w:val="ED6AA1F0"/>
    <w:lvl w:ilvl="0" w:tplc="8C168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8"/>
  </w:num>
  <w:num w:numId="3">
    <w:abstractNumId w:val="9"/>
  </w:num>
  <w:num w:numId="4">
    <w:abstractNumId w:val="4"/>
  </w:num>
  <w:num w:numId="5">
    <w:abstractNumId w:val="25"/>
  </w:num>
  <w:num w:numId="6">
    <w:abstractNumId w:val="41"/>
  </w:num>
  <w:num w:numId="7">
    <w:abstractNumId w:val="39"/>
  </w:num>
  <w:num w:numId="8">
    <w:abstractNumId w:val="0"/>
  </w:num>
  <w:num w:numId="9">
    <w:abstractNumId w:val="35"/>
  </w:num>
  <w:num w:numId="10">
    <w:abstractNumId w:val="17"/>
  </w:num>
  <w:num w:numId="11">
    <w:abstractNumId w:val="21"/>
  </w:num>
  <w:num w:numId="12">
    <w:abstractNumId w:val="45"/>
  </w:num>
  <w:num w:numId="13">
    <w:abstractNumId w:val="10"/>
  </w:num>
  <w:num w:numId="14">
    <w:abstractNumId w:val="48"/>
  </w:num>
  <w:num w:numId="15">
    <w:abstractNumId w:val="13"/>
  </w:num>
  <w:num w:numId="16">
    <w:abstractNumId w:val="26"/>
  </w:num>
  <w:num w:numId="17">
    <w:abstractNumId w:val="32"/>
  </w:num>
  <w:num w:numId="18">
    <w:abstractNumId w:val="47"/>
  </w:num>
  <w:num w:numId="19">
    <w:abstractNumId w:val="11"/>
  </w:num>
  <w:num w:numId="20">
    <w:abstractNumId w:val="15"/>
  </w:num>
  <w:num w:numId="21">
    <w:abstractNumId w:val="14"/>
  </w:num>
  <w:num w:numId="22">
    <w:abstractNumId w:val="5"/>
  </w:num>
  <w:num w:numId="23">
    <w:abstractNumId w:val="19"/>
  </w:num>
  <w:num w:numId="24">
    <w:abstractNumId w:val="6"/>
  </w:num>
  <w:num w:numId="25">
    <w:abstractNumId w:val="42"/>
  </w:num>
  <w:num w:numId="26">
    <w:abstractNumId w:val="49"/>
  </w:num>
  <w:num w:numId="27">
    <w:abstractNumId w:val="29"/>
  </w:num>
  <w:num w:numId="28">
    <w:abstractNumId w:val="31"/>
  </w:num>
  <w:num w:numId="29">
    <w:abstractNumId w:val="44"/>
  </w:num>
  <w:num w:numId="30">
    <w:abstractNumId w:val="24"/>
  </w:num>
  <w:num w:numId="31">
    <w:abstractNumId w:val="16"/>
  </w:num>
  <w:num w:numId="32">
    <w:abstractNumId w:val="20"/>
  </w:num>
  <w:num w:numId="33">
    <w:abstractNumId w:val="10"/>
    <w:lvlOverride w:ilvl="0">
      <w:startOverride w:val="1"/>
    </w:lvlOverride>
  </w:num>
  <w:num w:numId="34">
    <w:abstractNumId w:val="10"/>
    <w:lvlOverride w:ilvl="0">
      <w:startOverride w:val="1"/>
    </w:lvlOverride>
  </w:num>
  <w:num w:numId="35">
    <w:abstractNumId w:val="46"/>
  </w:num>
  <w:num w:numId="36">
    <w:abstractNumId w:val="10"/>
    <w:lvlOverride w:ilvl="0">
      <w:startOverride w:val="1"/>
    </w:lvlOverride>
  </w:num>
  <w:num w:numId="37">
    <w:abstractNumId w:val="28"/>
  </w:num>
  <w:num w:numId="38">
    <w:abstractNumId w:val="40"/>
  </w:num>
  <w:num w:numId="39">
    <w:abstractNumId w:val="7"/>
  </w:num>
  <w:num w:numId="40">
    <w:abstractNumId w:val="12"/>
  </w:num>
  <w:num w:numId="41">
    <w:abstractNumId w:val="27"/>
  </w:num>
  <w:num w:numId="42">
    <w:abstractNumId w:val="43"/>
  </w:num>
  <w:num w:numId="43">
    <w:abstractNumId w:val="36"/>
  </w:num>
  <w:num w:numId="44">
    <w:abstractNumId w:val="37"/>
  </w:num>
  <w:num w:numId="45">
    <w:abstractNumId w:val="23"/>
  </w:num>
  <w:num w:numId="46">
    <w:abstractNumId w:val="22"/>
  </w:num>
  <w:num w:numId="47">
    <w:abstractNumId w:val="18"/>
  </w:num>
  <w:num w:numId="48">
    <w:abstractNumId w:val="30"/>
  </w:num>
  <w:num w:numId="49">
    <w:abstractNumId w:val="33"/>
  </w:num>
  <w:num w:numId="50">
    <w:abstractNumId w:val="34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FCF"/>
    <w:rsid w:val="00001A3A"/>
    <w:rsid w:val="000133F6"/>
    <w:rsid w:val="00014FCC"/>
    <w:rsid w:val="00014FCF"/>
    <w:rsid w:val="00020956"/>
    <w:rsid w:val="000313A0"/>
    <w:rsid w:val="00031BEB"/>
    <w:rsid w:val="00034A0A"/>
    <w:rsid w:val="000352D7"/>
    <w:rsid w:val="000368C7"/>
    <w:rsid w:val="00037311"/>
    <w:rsid w:val="0003774C"/>
    <w:rsid w:val="000453FF"/>
    <w:rsid w:val="000474EC"/>
    <w:rsid w:val="00051A14"/>
    <w:rsid w:val="00052A6C"/>
    <w:rsid w:val="000554E5"/>
    <w:rsid w:val="00062E39"/>
    <w:rsid w:val="0006374C"/>
    <w:rsid w:val="00066CFE"/>
    <w:rsid w:val="00067A23"/>
    <w:rsid w:val="00070D36"/>
    <w:rsid w:val="0007312B"/>
    <w:rsid w:val="0007401A"/>
    <w:rsid w:val="000769BF"/>
    <w:rsid w:val="000773BD"/>
    <w:rsid w:val="00081B6E"/>
    <w:rsid w:val="000824BD"/>
    <w:rsid w:val="00084622"/>
    <w:rsid w:val="00094A41"/>
    <w:rsid w:val="000A1F53"/>
    <w:rsid w:val="000A5E92"/>
    <w:rsid w:val="000B1D56"/>
    <w:rsid w:val="000B2EA6"/>
    <w:rsid w:val="000B3065"/>
    <w:rsid w:val="000B6FEA"/>
    <w:rsid w:val="000D5795"/>
    <w:rsid w:val="000D5A73"/>
    <w:rsid w:val="000D6E93"/>
    <w:rsid w:val="000E00F5"/>
    <w:rsid w:val="000E3F53"/>
    <w:rsid w:val="000F7C31"/>
    <w:rsid w:val="00123132"/>
    <w:rsid w:val="00123C2E"/>
    <w:rsid w:val="00126E17"/>
    <w:rsid w:val="00132F2F"/>
    <w:rsid w:val="001347D3"/>
    <w:rsid w:val="00135E3D"/>
    <w:rsid w:val="00136834"/>
    <w:rsid w:val="00137007"/>
    <w:rsid w:val="001402D9"/>
    <w:rsid w:val="00146F11"/>
    <w:rsid w:val="001534F8"/>
    <w:rsid w:val="001545D6"/>
    <w:rsid w:val="00155593"/>
    <w:rsid w:val="00162791"/>
    <w:rsid w:val="00164902"/>
    <w:rsid w:val="0016650D"/>
    <w:rsid w:val="001700E2"/>
    <w:rsid w:val="0017534F"/>
    <w:rsid w:val="00175C8F"/>
    <w:rsid w:val="00176F00"/>
    <w:rsid w:val="00180634"/>
    <w:rsid w:val="0018287B"/>
    <w:rsid w:val="00182D56"/>
    <w:rsid w:val="001901E6"/>
    <w:rsid w:val="00193D2C"/>
    <w:rsid w:val="001A0D0D"/>
    <w:rsid w:val="001A0D40"/>
    <w:rsid w:val="001A21CB"/>
    <w:rsid w:val="001A48B6"/>
    <w:rsid w:val="001B33C9"/>
    <w:rsid w:val="001B4504"/>
    <w:rsid w:val="001C1781"/>
    <w:rsid w:val="001C35C4"/>
    <w:rsid w:val="001C5F61"/>
    <w:rsid w:val="001D1F88"/>
    <w:rsid w:val="001D4D6D"/>
    <w:rsid w:val="001D5A5C"/>
    <w:rsid w:val="001F2776"/>
    <w:rsid w:val="00214F60"/>
    <w:rsid w:val="00216759"/>
    <w:rsid w:val="00225BD7"/>
    <w:rsid w:val="00226848"/>
    <w:rsid w:val="002314B0"/>
    <w:rsid w:val="00232BB6"/>
    <w:rsid w:val="0023383F"/>
    <w:rsid w:val="002369F9"/>
    <w:rsid w:val="00243D68"/>
    <w:rsid w:val="00247355"/>
    <w:rsid w:val="00251504"/>
    <w:rsid w:val="00262E45"/>
    <w:rsid w:val="00270C5C"/>
    <w:rsid w:val="0027496A"/>
    <w:rsid w:val="002775F4"/>
    <w:rsid w:val="00277B2B"/>
    <w:rsid w:val="00280767"/>
    <w:rsid w:val="002812AD"/>
    <w:rsid w:val="00287193"/>
    <w:rsid w:val="00291D66"/>
    <w:rsid w:val="00291E26"/>
    <w:rsid w:val="002926D0"/>
    <w:rsid w:val="0029421D"/>
    <w:rsid w:val="00294A96"/>
    <w:rsid w:val="002963AD"/>
    <w:rsid w:val="002A1010"/>
    <w:rsid w:val="002B5471"/>
    <w:rsid w:val="002C064F"/>
    <w:rsid w:val="002C3911"/>
    <w:rsid w:val="002D61A8"/>
    <w:rsid w:val="002E0F24"/>
    <w:rsid w:val="002E1821"/>
    <w:rsid w:val="002E6ABF"/>
    <w:rsid w:val="002E7B42"/>
    <w:rsid w:val="002F3F69"/>
    <w:rsid w:val="002F4264"/>
    <w:rsid w:val="002F6169"/>
    <w:rsid w:val="002F6EA1"/>
    <w:rsid w:val="002F754F"/>
    <w:rsid w:val="002F7D53"/>
    <w:rsid w:val="002F7F64"/>
    <w:rsid w:val="003048CB"/>
    <w:rsid w:val="00307194"/>
    <w:rsid w:val="00307D6A"/>
    <w:rsid w:val="00310169"/>
    <w:rsid w:val="00317EA2"/>
    <w:rsid w:val="003201C3"/>
    <w:rsid w:val="00320F4A"/>
    <w:rsid w:val="003260C9"/>
    <w:rsid w:val="00326A64"/>
    <w:rsid w:val="003311B4"/>
    <w:rsid w:val="00334DD6"/>
    <w:rsid w:val="00340FC0"/>
    <w:rsid w:val="00341139"/>
    <w:rsid w:val="003416B4"/>
    <w:rsid w:val="00342112"/>
    <w:rsid w:val="00346FAD"/>
    <w:rsid w:val="003502E9"/>
    <w:rsid w:val="00364842"/>
    <w:rsid w:val="003658CB"/>
    <w:rsid w:val="00366E00"/>
    <w:rsid w:val="0037348F"/>
    <w:rsid w:val="003852CC"/>
    <w:rsid w:val="00392B0C"/>
    <w:rsid w:val="0039304B"/>
    <w:rsid w:val="003936B5"/>
    <w:rsid w:val="003A3AFF"/>
    <w:rsid w:val="003A4FF5"/>
    <w:rsid w:val="003A5896"/>
    <w:rsid w:val="003A5A35"/>
    <w:rsid w:val="003A6152"/>
    <w:rsid w:val="003A62DF"/>
    <w:rsid w:val="003A6A03"/>
    <w:rsid w:val="003B266A"/>
    <w:rsid w:val="003B3206"/>
    <w:rsid w:val="003C0F3C"/>
    <w:rsid w:val="003C17F5"/>
    <w:rsid w:val="003C798E"/>
    <w:rsid w:val="003D0298"/>
    <w:rsid w:val="003D08E6"/>
    <w:rsid w:val="003D4107"/>
    <w:rsid w:val="003D6755"/>
    <w:rsid w:val="003D71C5"/>
    <w:rsid w:val="003D75E7"/>
    <w:rsid w:val="003F2C47"/>
    <w:rsid w:val="00400C1A"/>
    <w:rsid w:val="0040115D"/>
    <w:rsid w:val="004013D0"/>
    <w:rsid w:val="00403E58"/>
    <w:rsid w:val="00407AC9"/>
    <w:rsid w:val="0042015B"/>
    <w:rsid w:val="00420465"/>
    <w:rsid w:val="004240CE"/>
    <w:rsid w:val="00436060"/>
    <w:rsid w:val="004366A1"/>
    <w:rsid w:val="004454ED"/>
    <w:rsid w:val="00452420"/>
    <w:rsid w:val="004560CF"/>
    <w:rsid w:val="00466260"/>
    <w:rsid w:val="0047032B"/>
    <w:rsid w:val="004733D0"/>
    <w:rsid w:val="00474C48"/>
    <w:rsid w:val="0048453D"/>
    <w:rsid w:val="00484DFE"/>
    <w:rsid w:val="00484F4A"/>
    <w:rsid w:val="004901C9"/>
    <w:rsid w:val="0049099D"/>
    <w:rsid w:val="004935B4"/>
    <w:rsid w:val="00497B2E"/>
    <w:rsid w:val="004A445A"/>
    <w:rsid w:val="004B4AC3"/>
    <w:rsid w:val="004C0B3A"/>
    <w:rsid w:val="004D2D47"/>
    <w:rsid w:val="004F497C"/>
    <w:rsid w:val="004F5DEF"/>
    <w:rsid w:val="004F6139"/>
    <w:rsid w:val="004F6D4F"/>
    <w:rsid w:val="005029EE"/>
    <w:rsid w:val="005057F1"/>
    <w:rsid w:val="00513E71"/>
    <w:rsid w:val="005154D3"/>
    <w:rsid w:val="0052119C"/>
    <w:rsid w:val="005211F6"/>
    <w:rsid w:val="00523FD8"/>
    <w:rsid w:val="005254C7"/>
    <w:rsid w:val="0052640B"/>
    <w:rsid w:val="00526ABA"/>
    <w:rsid w:val="00527A17"/>
    <w:rsid w:val="00530F27"/>
    <w:rsid w:val="005343E2"/>
    <w:rsid w:val="00534FAC"/>
    <w:rsid w:val="00540466"/>
    <w:rsid w:val="00542B09"/>
    <w:rsid w:val="00542FB9"/>
    <w:rsid w:val="005441FB"/>
    <w:rsid w:val="005457BD"/>
    <w:rsid w:val="00550737"/>
    <w:rsid w:val="00562578"/>
    <w:rsid w:val="00562703"/>
    <w:rsid w:val="00564112"/>
    <w:rsid w:val="00565221"/>
    <w:rsid w:val="00566E31"/>
    <w:rsid w:val="005727DC"/>
    <w:rsid w:val="0057533E"/>
    <w:rsid w:val="00576DED"/>
    <w:rsid w:val="005842B4"/>
    <w:rsid w:val="005A04C1"/>
    <w:rsid w:val="005A2F33"/>
    <w:rsid w:val="005A630E"/>
    <w:rsid w:val="005B0C14"/>
    <w:rsid w:val="005B4854"/>
    <w:rsid w:val="005B5921"/>
    <w:rsid w:val="005B73B1"/>
    <w:rsid w:val="005B7928"/>
    <w:rsid w:val="005D0549"/>
    <w:rsid w:val="005D5673"/>
    <w:rsid w:val="005F1918"/>
    <w:rsid w:val="005F29F2"/>
    <w:rsid w:val="00605871"/>
    <w:rsid w:val="00606175"/>
    <w:rsid w:val="00606D60"/>
    <w:rsid w:val="006074A8"/>
    <w:rsid w:val="0061036C"/>
    <w:rsid w:val="00611CF9"/>
    <w:rsid w:val="00612F37"/>
    <w:rsid w:val="006168E7"/>
    <w:rsid w:val="00620A3B"/>
    <w:rsid w:val="00627845"/>
    <w:rsid w:val="00636CB8"/>
    <w:rsid w:val="00645DAB"/>
    <w:rsid w:val="00651394"/>
    <w:rsid w:val="00664463"/>
    <w:rsid w:val="00665B22"/>
    <w:rsid w:val="00666986"/>
    <w:rsid w:val="006671BE"/>
    <w:rsid w:val="00673424"/>
    <w:rsid w:val="006746FB"/>
    <w:rsid w:val="00675351"/>
    <w:rsid w:val="006758F9"/>
    <w:rsid w:val="00677F42"/>
    <w:rsid w:val="00685E39"/>
    <w:rsid w:val="0068761A"/>
    <w:rsid w:val="00694AA6"/>
    <w:rsid w:val="006962E6"/>
    <w:rsid w:val="006A308C"/>
    <w:rsid w:val="006A6A5E"/>
    <w:rsid w:val="006B12B3"/>
    <w:rsid w:val="006B21A0"/>
    <w:rsid w:val="006C1BCC"/>
    <w:rsid w:val="006C60B1"/>
    <w:rsid w:val="006C722F"/>
    <w:rsid w:val="006C78B2"/>
    <w:rsid w:val="006D42DB"/>
    <w:rsid w:val="006D4785"/>
    <w:rsid w:val="006D68AE"/>
    <w:rsid w:val="006E078A"/>
    <w:rsid w:val="006E0C1F"/>
    <w:rsid w:val="006E267C"/>
    <w:rsid w:val="006F2D1D"/>
    <w:rsid w:val="006F3B68"/>
    <w:rsid w:val="006F526C"/>
    <w:rsid w:val="00700341"/>
    <w:rsid w:val="00702831"/>
    <w:rsid w:val="00717E24"/>
    <w:rsid w:val="0072286F"/>
    <w:rsid w:val="00723113"/>
    <w:rsid w:val="00743179"/>
    <w:rsid w:val="007446AC"/>
    <w:rsid w:val="00747223"/>
    <w:rsid w:val="00750930"/>
    <w:rsid w:val="007547CE"/>
    <w:rsid w:val="0075718B"/>
    <w:rsid w:val="007607A8"/>
    <w:rsid w:val="007710C6"/>
    <w:rsid w:val="007717B0"/>
    <w:rsid w:val="007830EF"/>
    <w:rsid w:val="007849BB"/>
    <w:rsid w:val="0078705C"/>
    <w:rsid w:val="007926CB"/>
    <w:rsid w:val="00793F1F"/>
    <w:rsid w:val="00794C1D"/>
    <w:rsid w:val="00795443"/>
    <w:rsid w:val="007A25A1"/>
    <w:rsid w:val="007A5C65"/>
    <w:rsid w:val="007B5860"/>
    <w:rsid w:val="007B5FDB"/>
    <w:rsid w:val="007C00D8"/>
    <w:rsid w:val="007C54DD"/>
    <w:rsid w:val="007D1228"/>
    <w:rsid w:val="007D322F"/>
    <w:rsid w:val="007D492F"/>
    <w:rsid w:val="007D7405"/>
    <w:rsid w:val="007D745C"/>
    <w:rsid w:val="007E0D69"/>
    <w:rsid w:val="007E3331"/>
    <w:rsid w:val="007E4A94"/>
    <w:rsid w:val="007F122D"/>
    <w:rsid w:val="007F4BB0"/>
    <w:rsid w:val="008042FF"/>
    <w:rsid w:val="008050D2"/>
    <w:rsid w:val="00807421"/>
    <w:rsid w:val="00820522"/>
    <w:rsid w:val="00824A1C"/>
    <w:rsid w:val="00831303"/>
    <w:rsid w:val="008328A8"/>
    <w:rsid w:val="00833D95"/>
    <w:rsid w:val="00836D1B"/>
    <w:rsid w:val="00845AFB"/>
    <w:rsid w:val="00857B60"/>
    <w:rsid w:val="00864988"/>
    <w:rsid w:val="0087052D"/>
    <w:rsid w:val="00873079"/>
    <w:rsid w:val="00875541"/>
    <w:rsid w:val="008854A7"/>
    <w:rsid w:val="00895B8F"/>
    <w:rsid w:val="00897363"/>
    <w:rsid w:val="00897C95"/>
    <w:rsid w:val="008A609A"/>
    <w:rsid w:val="008B0020"/>
    <w:rsid w:val="008B3145"/>
    <w:rsid w:val="008B3A7E"/>
    <w:rsid w:val="008B4E55"/>
    <w:rsid w:val="008B7108"/>
    <w:rsid w:val="008D3518"/>
    <w:rsid w:val="008D54AD"/>
    <w:rsid w:val="008D69B8"/>
    <w:rsid w:val="008E007C"/>
    <w:rsid w:val="008E1508"/>
    <w:rsid w:val="008E74AB"/>
    <w:rsid w:val="00900EBF"/>
    <w:rsid w:val="0090146B"/>
    <w:rsid w:val="00904126"/>
    <w:rsid w:val="0090720B"/>
    <w:rsid w:val="0090726F"/>
    <w:rsid w:val="00911061"/>
    <w:rsid w:val="009112E1"/>
    <w:rsid w:val="00916330"/>
    <w:rsid w:val="00916504"/>
    <w:rsid w:val="00917F05"/>
    <w:rsid w:val="00925771"/>
    <w:rsid w:val="0093081D"/>
    <w:rsid w:val="0093147E"/>
    <w:rsid w:val="009364CC"/>
    <w:rsid w:val="00936EBF"/>
    <w:rsid w:val="0095407B"/>
    <w:rsid w:val="00956281"/>
    <w:rsid w:val="009601B8"/>
    <w:rsid w:val="0096436C"/>
    <w:rsid w:val="009716AD"/>
    <w:rsid w:val="00971BBF"/>
    <w:rsid w:val="009766A7"/>
    <w:rsid w:val="009842D7"/>
    <w:rsid w:val="00985DC4"/>
    <w:rsid w:val="009942ED"/>
    <w:rsid w:val="00997F65"/>
    <w:rsid w:val="009A3405"/>
    <w:rsid w:val="009B6FE0"/>
    <w:rsid w:val="009C3440"/>
    <w:rsid w:val="009C4AE7"/>
    <w:rsid w:val="009D005A"/>
    <w:rsid w:val="009D1271"/>
    <w:rsid w:val="009D4BE9"/>
    <w:rsid w:val="009D7A32"/>
    <w:rsid w:val="009E2BB1"/>
    <w:rsid w:val="009F0DDF"/>
    <w:rsid w:val="009F311D"/>
    <w:rsid w:val="009F4548"/>
    <w:rsid w:val="00A00BBC"/>
    <w:rsid w:val="00A02B4A"/>
    <w:rsid w:val="00A0793D"/>
    <w:rsid w:val="00A2092C"/>
    <w:rsid w:val="00A24D40"/>
    <w:rsid w:val="00A333EF"/>
    <w:rsid w:val="00A4022D"/>
    <w:rsid w:val="00A4449A"/>
    <w:rsid w:val="00A44850"/>
    <w:rsid w:val="00A45B67"/>
    <w:rsid w:val="00A51E48"/>
    <w:rsid w:val="00A60821"/>
    <w:rsid w:val="00A64756"/>
    <w:rsid w:val="00A64F3B"/>
    <w:rsid w:val="00A67FC2"/>
    <w:rsid w:val="00A720FB"/>
    <w:rsid w:val="00A77F86"/>
    <w:rsid w:val="00A8353E"/>
    <w:rsid w:val="00A840AD"/>
    <w:rsid w:val="00A84454"/>
    <w:rsid w:val="00A92826"/>
    <w:rsid w:val="00A96704"/>
    <w:rsid w:val="00AA261F"/>
    <w:rsid w:val="00AA4DE5"/>
    <w:rsid w:val="00AB281C"/>
    <w:rsid w:val="00AB359A"/>
    <w:rsid w:val="00AB5A5A"/>
    <w:rsid w:val="00AC792A"/>
    <w:rsid w:val="00AD23FD"/>
    <w:rsid w:val="00AD2D91"/>
    <w:rsid w:val="00AE02D1"/>
    <w:rsid w:val="00AE121E"/>
    <w:rsid w:val="00AF68B3"/>
    <w:rsid w:val="00B0045E"/>
    <w:rsid w:val="00B0757B"/>
    <w:rsid w:val="00B1196C"/>
    <w:rsid w:val="00B12A8E"/>
    <w:rsid w:val="00B1553D"/>
    <w:rsid w:val="00B22674"/>
    <w:rsid w:val="00B33E38"/>
    <w:rsid w:val="00B40984"/>
    <w:rsid w:val="00B42BF5"/>
    <w:rsid w:val="00B45F7A"/>
    <w:rsid w:val="00B51A0C"/>
    <w:rsid w:val="00B553CD"/>
    <w:rsid w:val="00B60495"/>
    <w:rsid w:val="00B60E50"/>
    <w:rsid w:val="00B6264C"/>
    <w:rsid w:val="00B645EA"/>
    <w:rsid w:val="00B74288"/>
    <w:rsid w:val="00B75B7A"/>
    <w:rsid w:val="00B82C55"/>
    <w:rsid w:val="00B8468B"/>
    <w:rsid w:val="00B9109F"/>
    <w:rsid w:val="00B96F0F"/>
    <w:rsid w:val="00BB0149"/>
    <w:rsid w:val="00BB4CA4"/>
    <w:rsid w:val="00BD0FD9"/>
    <w:rsid w:val="00BD3DB7"/>
    <w:rsid w:val="00BE2E3B"/>
    <w:rsid w:val="00BE5044"/>
    <w:rsid w:val="00BE58E1"/>
    <w:rsid w:val="00BF64FB"/>
    <w:rsid w:val="00BF70FD"/>
    <w:rsid w:val="00C00CFC"/>
    <w:rsid w:val="00C02032"/>
    <w:rsid w:val="00C02DDD"/>
    <w:rsid w:val="00C07093"/>
    <w:rsid w:val="00C1129D"/>
    <w:rsid w:val="00C12235"/>
    <w:rsid w:val="00C17CD2"/>
    <w:rsid w:val="00C17FD0"/>
    <w:rsid w:val="00C253D7"/>
    <w:rsid w:val="00C26027"/>
    <w:rsid w:val="00C45AE0"/>
    <w:rsid w:val="00C479B7"/>
    <w:rsid w:val="00C47CB2"/>
    <w:rsid w:val="00C505F4"/>
    <w:rsid w:val="00C54501"/>
    <w:rsid w:val="00C67EBA"/>
    <w:rsid w:val="00C74257"/>
    <w:rsid w:val="00C82090"/>
    <w:rsid w:val="00C82504"/>
    <w:rsid w:val="00C927E0"/>
    <w:rsid w:val="00CA56C4"/>
    <w:rsid w:val="00CB6738"/>
    <w:rsid w:val="00CC531E"/>
    <w:rsid w:val="00CC7EF6"/>
    <w:rsid w:val="00CD3665"/>
    <w:rsid w:val="00CE58B6"/>
    <w:rsid w:val="00CF100C"/>
    <w:rsid w:val="00CF2052"/>
    <w:rsid w:val="00D01968"/>
    <w:rsid w:val="00D03B72"/>
    <w:rsid w:val="00D20BB1"/>
    <w:rsid w:val="00D2700C"/>
    <w:rsid w:val="00D277B7"/>
    <w:rsid w:val="00D3042D"/>
    <w:rsid w:val="00D37039"/>
    <w:rsid w:val="00D4321A"/>
    <w:rsid w:val="00D457AB"/>
    <w:rsid w:val="00D52A6E"/>
    <w:rsid w:val="00D572AF"/>
    <w:rsid w:val="00D57D5E"/>
    <w:rsid w:val="00D642B9"/>
    <w:rsid w:val="00D64D3A"/>
    <w:rsid w:val="00D65731"/>
    <w:rsid w:val="00D658BD"/>
    <w:rsid w:val="00D66AE4"/>
    <w:rsid w:val="00D73A4E"/>
    <w:rsid w:val="00D761D2"/>
    <w:rsid w:val="00D82A98"/>
    <w:rsid w:val="00D83FAB"/>
    <w:rsid w:val="00D9335F"/>
    <w:rsid w:val="00DB2B2A"/>
    <w:rsid w:val="00DB4E93"/>
    <w:rsid w:val="00DB70ED"/>
    <w:rsid w:val="00DC1491"/>
    <w:rsid w:val="00DC44B6"/>
    <w:rsid w:val="00DD15B5"/>
    <w:rsid w:val="00DD25BA"/>
    <w:rsid w:val="00DD707A"/>
    <w:rsid w:val="00DE0027"/>
    <w:rsid w:val="00DE4CFC"/>
    <w:rsid w:val="00DE7AF4"/>
    <w:rsid w:val="00DF255C"/>
    <w:rsid w:val="00DF2C48"/>
    <w:rsid w:val="00DF60D3"/>
    <w:rsid w:val="00E00118"/>
    <w:rsid w:val="00E02B56"/>
    <w:rsid w:val="00E0370D"/>
    <w:rsid w:val="00E0547E"/>
    <w:rsid w:val="00E1367C"/>
    <w:rsid w:val="00E13A2A"/>
    <w:rsid w:val="00E15AFF"/>
    <w:rsid w:val="00E15B47"/>
    <w:rsid w:val="00E20B0B"/>
    <w:rsid w:val="00E214C5"/>
    <w:rsid w:val="00E335A3"/>
    <w:rsid w:val="00E33A15"/>
    <w:rsid w:val="00E34F51"/>
    <w:rsid w:val="00E42013"/>
    <w:rsid w:val="00E573D7"/>
    <w:rsid w:val="00E625F3"/>
    <w:rsid w:val="00E65978"/>
    <w:rsid w:val="00E700B9"/>
    <w:rsid w:val="00E7434A"/>
    <w:rsid w:val="00E81ED0"/>
    <w:rsid w:val="00E86DC4"/>
    <w:rsid w:val="00E87A1D"/>
    <w:rsid w:val="00E977F1"/>
    <w:rsid w:val="00EA6F72"/>
    <w:rsid w:val="00EA7354"/>
    <w:rsid w:val="00EB0C26"/>
    <w:rsid w:val="00ED09A6"/>
    <w:rsid w:val="00ED659E"/>
    <w:rsid w:val="00EE22B3"/>
    <w:rsid w:val="00EE2F69"/>
    <w:rsid w:val="00EE6C45"/>
    <w:rsid w:val="00EF2104"/>
    <w:rsid w:val="00EF3A66"/>
    <w:rsid w:val="00EF62CC"/>
    <w:rsid w:val="00F00490"/>
    <w:rsid w:val="00F00CCD"/>
    <w:rsid w:val="00F0248F"/>
    <w:rsid w:val="00F061CC"/>
    <w:rsid w:val="00F1073D"/>
    <w:rsid w:val="00F12215"/>
    <w:rsid w:val="00F14FDE"/>
    <w:rsid w:val="00F159E9"/>
    <w:rsid w:val="00F16663"/>
    <w:rsid w:val="00F2139B"/>
    <w:rsid w:val="00F25271"/>
    <w:rsid w:val="00F26F96"/>
    <w:rsid w:val="00F31415"/>
    <w:rsid w:val="00F45AC8"/>
    <w:rsid w:val="00F474E3"/>
    <w:rsid w:val="00F5399F"/>
    <w:rsid w:val="00F55C39"/>
    <w:rsid w:val="00F56953"/>
    <w:rsid w:val="00F61884"/>
    <w:rsid w:val="00F6195B"/>
    <w:rsid w:val="00F707E9"/>
    <w:rsid w:val="00F73C73"/>
    <w:rsid w:val="00F828DB"/>
    <w:rsid w:val="00F82B8B"/>
    <w:rsid w:val="00F84314"/>
    <w:rsid w:val="00F84D29"/>
    <w:rsid w:val="00F86267"/>
    <w:rsid w:val="00F86651"/>
    <w:rsid w:val="00F93F61"/>
    <w:rsid w:val="00F975B6"/>
    <w:rsid w:val="00FA5D07"/>
    <w:rsid w:val="00FA64CC"/>
    <w:rsid w:val="00FB666B"/>
    <w:rsid w:val="00FD0D24"/>
    <w:rsid w:val="00FD5202"/>
    <w:rsid w:val="00FD534C"/>
    <w:rsid w:val="00FD5901"/>
    <w:rsid w:val="00FD7430"/>
    <w:rsid w:val="00FE17D5"/>
    <w:rsid w:val="00FE1BAD"/>
    <w:rsid w:val="00FE539F"/>
    <w:rsid w:val="00FE6543"/>
    <w:rsid w:val="00FE6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B609215"/>
  <w15:docId w15:val="{81E99E09-1937-444B-99B8-72E3ECBBC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014FCF"/>
    <w:pPr>
      <w:widowControl w:val="0"/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1"/>
    <w:qFormat/>
    <w:rsid w:val="00014FC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1"/>
    <w:unhideWhenUsed/>
    <w:qFormat/>
    <w:rsid w:val="00014FC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277B2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link w:val="Nagwek4Znak"/>
    <w:autoRedefine/>
    <w:uiPriority w:val="1"/>
    <w:qFormat/>
    <w:rsid w:val="00C07093"/>
    <w:pPr>
      <w:numPr>
        <w:numId w:val="13"/>
      </w:numPr>
      <w:spacing w:before="240" w:after="120" w:line="276" w:lineRule="auto"/>
      <w:outlineLvl w:val="3"/>
    </w:pPr>
    <w:rPr>
      <w:rFonts w:ascii="Calibri" w:eastAsia="Calibri" w:hAnsi="Calibri"/>
      <w:b/>
      <w:bCs/>
      <w:noProof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0773BD"/>
    <w:pPr>
      <w:keepNext/>
      <w:keepLines/>
      <w:spacing w:before="40"/>
      <w:ind w:left="1008" w:hanging="1008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0773BD"/>
    <w:pPr>
      <w:keepNext/>
      <w:keepLines/>
      <w:spacing w:before="40"/>
      <w:ind w:left="1152" w:hanging="1152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773BD"/>
    <w:pPr>
      <w:keepNext/>
      <w:keepLines/>
      <w:spacing w:before="40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773BD"/>
    <w:pPr>
      <w:keepNext/>
      <w:keepLines/>
      <w:spacing w:before="40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773BD"/>
    <w:pPr>
      <w:keepNext/>
      <w:keepLines/>
      <w:spacing w:before="4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14FC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14FC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customStyle="1" w:styleId="Nagwek3Znak">
    <w:name w:val="Nagłówek 3 Znak"/>
    <w:basedOn w:val="Domylnaczcionkaakapitu"/>
    <w:link w:val="Nagwek3"/>
    <w:rsid w:val="00277B2B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character" w:customStyle="1" w:styleId="Nagwek4Znak">
    <w:name w:val="Nagłówek 4 Znak"/>
    <w:basedOn w:val="Domylnaczcionkaakapitu"/>
    <w:link w:val="Nagwek4"/>
    <w:uiPriority w:val="1"/>
    <w:rsid w:val="00C07093"/>
    <w:rPr>
      <w:rFonts w:ascii="Calibri" w:eastAsia="Calibri" w:hAnsi="Calibri"/>
      <w:b/>
      <w:bCs/>
      <w:noProof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0773BD"/>
    <w:rPr>
      <w:rFonts w:asciiTheme="majorHAnsi" w:eastAsiaTheme="majorEastAsia" w:hAnsiTheme="majorHAnsi" w:cstheme="majorBidi"/>
      <w:color w:val="2F5496" w:themeColor="accent1" w:themeShade="BF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rsid w:val="000773BD"/>
    <w:rPr>
      <w:rFonts w:asciiTheme="majorHAnsi" w:eastAsiaTheme="majorEastAsia" w:hAnsiTheme="majorHAnsi" w:cstheme="majorBidi"/>
      <w:color w:val="1F3763" w:themeColor="accent1" w:themeShade="7F"/>
      <w:lang w:val="en-US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773BD"/>
    <w:rPr>
      <w:rFonts w:asciiTheme="majorHAnsi" w:eastAsiaTheme="majorEastAsia" w:hAnsiTheme="majorHAnsi" w:cstheme="majorBidi"/>
      <w:i/>
      <w:iCs/>
      <w:color w:val="1F3763" w:themeColor="accent1" w:themeShade="7F"/>
      <w:lang w:val="en-US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773BD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773B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customStyle="1" w:styleId="TableParagraph">
    <w:name w:val="Table Paragraph"/>
    <w:basedOn w:val="Normalny"/>
    <w:uiPriority w:val="1"/>
    <w:qFormat/>
    <w:rsid w:val="00014FCF"/>
  </w:style>
  <w:style w:type="paragraph" w:styleId="Tekstpodstawowy">
    <w:name w:val="Body Text"/>
    <w:basedOn w:val="Normalny"/>
    <w:link w:val="TekstpodstawowyZnak"/>
    <w:qFormat/>
    <w:rsid w:val="00014FCF"/>
    <w:pPr>
      <w:spacing w:line="276" w:lineRule="auto"/>
      <w:ind w:left="113"/>
    </w:pPr>
    <w:rPr>
      <w:rFonts w:ascii="Calibri" w:eastAsia="Calibri" w:hAnsi="Calibri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014FCF"/>
    <w:rPr>
      <w:rFonts w:ascii="Calibri" w:eastAsia="Calibri" w:hAnsi="Calibri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014FCF"/>
  </w:style>
  <w:style w:type="paragraph" w:customStyle="1" w:styleId="Default">
    <w:name w:val="Default"/>
    <w:rsid w:val="00C8209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773BD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pistreci1">
    <w:name w:val="toc 1"/>
    <w:basedOn w:val="Normalny"/>
    <w:uiPriority w:val="39"/>
    <w:qFormat/>
    <w:rsid w:val="000773BD"/>
    <w:pPr>
      <w:spacing w:before="17"/>
    </w:pPr>
    <w:rPr>
      <w:rFonts w:ascii="Arial" w:eastAsia="Arial" w:hAnsi="Arial"/>
      <w:sz w:val="18"/>
      <w:szCs w:val="18"/>
    </w:rPr>
  </w:style>
  <w:style w:type="paragraph" w:styleId="Spistreci2">
    <w:name w:val="toc 2"/>
    <w:basedOn w:val="Normalny"/>
    <w:uiPriority w:val="39"/>
    <w:qFormat/>
    <w:rsid w:val="000773BD"/>
    <w:pPr>
      <w:spacing w:before="121"/>
      <w:ind w:left="512" w:hanging="398"/>
    </w:pPr>
    <w:rPr>
      <w:rFonts w:ascii="Calibri" w:eastAsia="Calibri" w:hAnsi="Calibri"/>
      <w:b/>
      <w:bCs/>
      <w:sz w:val="20"/>
      <w:szCs w:val="20"/>
    </w:rPr>
  </w:style>
  <w:style w:type="paragraph" w:styleId="Spistreci3">
    <w:name w:val="toc 3"/>
    <w:basedOn w:val="Normalny"/>
    <w:uiPriority w:val="39"/>
    <w:qFormat/>
    <w:rsid w:val="000773BD"/>
    <w:pPr>
      <w:spacing w:before="120"/>
      <w:ind w:left="916" w:hanging="802"/>
    </w:pPr>
    <w:rPr>
      <w:rFonts w:ascii="Calibri" w:eastAsia="Calibri" w:hAnsi="Calibri"/>
      <w:sz w:val="20"/>
      <w:szCs w:val="20"/>
    </w:rPr>
  </w:style>
  <w:style w:type="paragraph" w:styleId="Spistreci4">
    <w:name w:val="toc 4"/>
    <w:basedOn w:val="Normalny"/>
    <w:uiPriority w:val="39"/>
    <w:qFormat/>
    <w:rsid w:val="000773BD"/>
    <w:pPr>
      <w:spacing w:before="115"/>
      <w:ind w:left="114"/>
    </w:pPr>
    <w:rPr>
      <w:rFonts w:ascii="Calibri" w:eastAsia="Calibri" w:hAnsi="Calibri"/>
      <w:sz w:val="18"/>
      <w:szCs w:val="18"/>
    </w:rPr>
  </w:style>
  <w:style w:type="paragraph" w:styleId="Spistreci5">
    <w:name w:val="toc 5"/>
    <w:basedOn w:val="Normalny"/>
    <w:uiPriority w:val="39"/>
    <w:qFormat/>
    <w:rsid w:val="000773BD"/>
    <w:pPr>
      <w:ind w:left="142"/>
    </w:pPr>
    <w:rPr>
      <w:rFonts w:ascii="Arial" w:eastAsia="Arial" w:hAnsi="Arial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0773B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773BD"/>
    <w:rPr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0773B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773BD"/>
    <w:rPr>
      <w:lang w:val="en-US"/>
    </w:rPr>
  </w:style>
  <w:style w:type="character" w:styleId="Hipercze">
    <w:name w:val="Hyperlink"/>
    <w:uiPriority w:val="99"/>
    <w:rsid w:val="000773BD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773B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73BD"/>
    <w:rPr>
      <w:rFonts w:ascii="Segoe UI" w:hAnsi="Segoe UI" w:cs="Segoe UI"/>
      <w:sz w:val="18"/>
      <w:szCs w:val="18"/>
      <w:lang w:val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0773BD"/>
    <w:pPr>
      <w:widowControl/>
      <w:spacing w:line="259" w:lineRule="auto"/>
      <w:outlineLvl w:val="9"/>
    </w:pPr>
    <w:rPr>
      <w:lang w:eastAsia="pl-PL"/>
    </w:rPr>
  </w:style>
  <w:style w:type="paragraph" w:styleId="Tekstkomentarza">
    <w:name w:val="annotation text"/>
    <w:basedOn w:val="Normalny"/>
    <w:link w:val="TekstkomentarzaZnak1"/>
    <w:uiPriority w:val="99"/>
    <w:unhideWhenUsed/>
    <w:rsid w:val="000773BD"/>
    <w:pPr>
      <w:suppressAutoHyphens/>
      <w:spacing w:line="360" w:lineRule="atLeast"/>
      <w:jc w:val="both"/>
    </w:pPr>
    <w:rPr>
      <w:rFonts w:ascii="Calibri" w:eastAsia="Times New Roman" w:hAnsi="Calibri" w:cs="Calibri"/>
      <w:sz w:val="20"/>
      <w:szCs w:val="20"/>
      <w:lang w:eastAsia="ar-SA"/>
    </w:rPr>
  </w:style>
  <w:style w:type="character" w:customStyle="1" w:styleId="TekstkomentarzaZnak1">
    <w:name w:val="Tekst komentarza Znak1"/>
    <w:link w:val="Tekstkomentarza"/>
    <w:uiPriority w:val="99"/>
    <w:locked/>
    <w:rsid w:val="000773BD"/>
    <w:rPr>
      <w:rFonts w:ascii="Calibri" w:eastAsia="Times New Roman" w:hAnsi="Calibri" w:cs="Calibri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uiPriority w:val="99"/>
    <w:rsid w:val="000773BD"/>
    <w:rPr>
      <w:sz w:val="20"/>
      <w:szCs w:val="20"/>
      <w:lang w:val="en-US"/>
    </w:rPr>
  </w:style>
  <w:style w:type="character" w:styleId="Odwoaniedokomentarza">
    <w:name w:val="annotation reference"/>
    <w:uiPriority w:val="99"/>
    <w:semiHidden/>
    <w:unhideWhenUsed/>
    <w:rsid w:val="000773BD"/>
    <w:rPr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0773BD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73BD"/>
    <w:pPr>
      <w:suppressAutoHyphens w:val="0"/>
      <w:spacing w:line="240" w:lineRule="auto"/>
      <w:jc w:val="left"/>
    </w:pPr>
    <w:rPr>
      <w:rFonts w:asciiTheme="minorHAnsi" w:eastAsiaTheme="minorHAnsi" w:hAnsiTheme="minorHAnsi" w:cstheme="minorBidi"/>
      <w:b/>
      <w:bCs/>
      <w:lang w:val="en-US"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73BD"/>
    <w:rPr>
      <w:b/>
      <w:bCs/>
      <w:sz w:val="20"/>
      <w:szCs w:val="20"/>
      <w:lang w:val="en-US"/>
    </w:rPr>
  </w:style>
  <w:style w:type="paragraph" w:styleId="Poprawka">
    <w:name w:val="Revision"/>
    <w:hidden/>
    <w:uiPriority w:val="99"/>
    <w:semiHidden/>
    <w:rsid w:val="000773BD"/>
    <w:pPr>
      <w:spacing w:after="0" w:line="240" w:lineRule="auto"/>
    </w:pPr>
    <w:rPr>
      <w:lang w:val="en-US"/>
    </w:rPr>
  </w:style>
  <w:style w:type="paragraph" w:styleId="Bezodstpw">
    <w:name w:val="No Spacing"/>
    <w:link w:val="BezodstpwZnak"/>
    <w:uiPriority w:val="1"/>
    <w:qFormat/>
    <w:rsid w:val="000773BD"/>
    <w:pPr>
      <w:widowControl w:val="0"/>
      <w:spacing w:after="0" w:line="240" w:lineRule="auto"/>
    </w:pPr>
    <w:rPr>
      <w:lang w:val="en-US"/>
    </w:rPr>
  </w:style>
  <w:style w:type="character" w:customStyle="1" w:styleId="BezodstpwZnak">
    <w:name w:val="Bez odstępów Znak"/>
    <w:basedOn w:val="Domylnaczcionkaakapitu"/>
    <w:link w:val="Bezodstpw"/>
    <w:uiPriority w:val="1"/>
    <w:rsid w:val="00182D56"/>
    <w:rPr>
      <w:lang w:val="en-US"/>
    </w:rPr>
  </w:style>
  <w:style w:type="paragraph" w:styleId="Spistreci6">
    <w:name w:val="toc 6"/>
    <w:basedOn w:val="Normalny"/>
    <w:next w:val="Normalny"/>
    <w:autoRedefine/>
    <w:uiPriority w:val="39"/>
    <w:unhideWhenUsed/>
    <w:rsid w:val="000773BD"/>
    <w:pPr>
      <w:widowControl/>
      <w:spacing w:after="100" w:line="259" w:lineRule="auto"/>
      <w:ind w:left="1100"/>
    </w:pPr>
    <w:rPr>
      <w:rFonts w:eastAsiaTheme="minorEastAsia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0773BD"/>
    <w:pPr>
      <w:widowControl/>
      <w:spacing w:after="100" w:line="259" w:lineRule="auto"/>
      <w:ind w:left="1320"/>
    </w:pPr>
    <w:rPr>
      <w:rFonts w:eastAsiaTheme="minorEastAsia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0773BD"/>
    <w:pPr>
      <w:widowControl/>
      <w:spacing w:after="100" w:line="259" w:lineRule="auto"/>
      <w:ind w:left="1540"/>
    </w:pPr>
    <w:rPr>
      <w:rFonts w:eastAsiaTheme="minorEastAsia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0773BD"/>
    <w:pPr>
      <w:widowControl/>
      <w:spacing w:after="100" w:line="259" w:lineRule="auto"/>
      <w:ind w:left="1760"/>
    </w:pPr>
    <w:rPr>
      <w:rFonts w:eastAsiaTheme="minorEastAsia"/>
      <w:lang w:eastAsia="pl-PL"/>
    </w:rPr>
  </w:style>
  <w:style w:type="character" w:customStyle="1" w:styleId="Wzmianka1">
    <w:name w:val="Wzmianka1"/>
    <w:basedOn w:val="Domylnaczcionkaakapitu"/>
    <w:uiPriority w:val="99"/>
    <w:semiHidden/>
    <w:unhideWhenUsed/>
    <w:rsid w:val="000773BD"/>
    <w:rPr>
      <w:color w:val="2B579A"/>
      <w:shd w:val="clear" w:color="auto" w:fill="E6E6E6"/>
    </w:rPr>
  </w:style>
  <w:style w:type="paragraph" w:customStyle="1" w:styleId="Protel-NormalnyZnakZnakZnak">
    <w:name w:val="Protel - Normalny Znak Znak Znak"/>
    <w:basedOn w:val="Normalny"/>
    <w:rsid w:val="000773BD"/>
    <w:pPr>
      <w:widowControl/>
      <w:suppressAutoHyphens/>
      <w:spacing w:after="60" w:line="360" w:lineRule="auto"/>
      <w:jc w:val="both"/>
    </w:pPr>
    <w:rPr>
      <w:rFonts w:ascii="Arial" w:eastAsia="Times New Roman" w:hAnsi="Arial" w:cs="Arial"/>
      <w:sz w:val="20"/>
      <w:szCs w:val="24"/>
      <w:lang w:eastAsia="ar-SA"/>
    </w:rPr>
  </w:style>
  <w:style w:type="paragraph" w:customStyle="1" w:styleId="bC-Normalny">
    <w:name w:val="bC - Normalny"/>
    <w:basedOn w:val="Normalny"/>
    <w:rsid w:val="000773BD"/>
    <w:pPr>
      <w:widowControl/>
      <w:suppressAutoHyphens/>
      <w:spacing w:after="60" w:line="360" w:lineRule="auto"/>
      <w:jc w:val="both"/>
    </w:pPr>
    <w:rPr>
      <w:rFonts w:ascii="Arial" w:eastAsia="Times New Roman" w:hAnsi="Arial" w:cs="Times New Roman"/>
      <w:sz w:val="20"/>
      <w:szCs w:val="24"/>
      <w:lang w:eastAsia="ar-SA"/>
    </w:rPr>
  </w:style>
  <w:style w:type="paragraph" w:customStyle="1" w:styleId="BodyTextBullet">
    <w:name w:val="Body Text Bullet"/>
    <w:basedOn w:val="Tekstpodstawowy"/>
    <w:rsid w:val="000773BD"/>
    <w:pPr>
      <w:widowControl/>
      <w:numPr>
        <w:numId w:val="8"/>
      </w:numPr>
      <w:suppressAutoHyphens/>
      <w:spacing w:before="60" w:line="240" w:lineRule="auto"/>
    </w:pPr>
    <w:rPr>
      <w:rFonts w:ascii="Verdana" w:eastAsia="Times New Roman" w:hAnsi="Verdana" w:cs="Arial"/>
      <w:bCs/>
      <w:sz w:val="18"/>
      <w:lang w:eastAsia="ar-SA"/>
    </w:rPr>
  </w:style>
  <w:style w:type="paragraph" w:customStyle="1" w:styleId="lista1">
    <w:name w:val="lista1"/>
    <w:basedOn w:val="Normalny"/>
    <w:rsid w:val="000773BD"/>
    <w:pPr>
      <w:widowControl/>
      <w:tabs>
        <w:tab w:val="num" w:pos="1080"/>
      </w:tabs>
      <w:suppressAutoHyphens/>
      <w:ind w:left="1021" w:hanging="301"/>
    </w:pPr>
    <w:rPr>
      <w:rFonts w:ascii="Arial Narrow" w:eastAsia="Times New Roman" w:hAnsi="Arial Narrow" w:cs="Times New Roman"/>
      <w:szCs w:val="20"/>
      <w:lang w:eastAsia="ar-SA"/>
    </w:rPr>
  </w:style>
  <w:style w:type="character" w:styleId="UyteHipercze">
    <w:name w:val="FollowedHyperlink"/>
    <w:basedOn w:val="Domylnaczcionkaakapitu"/>
    <w:uiPriority w:val="99"/>
    <w:semiHidden/>
    <w:unhideWhenUsed/>
    <w:rsid w:val="000773BD"/>
    <w:rPr>
      <w:color w:val="954F72" w:themeColor="followedHyperlink"/>
      <w:u w:val="single"/>
    </w:rPr>
  </w:style>
  <w:style w:type="paragraph" w:customStyle="1" w:styleId="Tekstpodstawowywcity31">
    <w:name w:val="Tekst podstawowy wcięty 31"/>
    <w:basedOn w:val="Normalny"/>
    <w:rsid w:val="000453FF"/>
    <w:pPr>
      <w:widowControl/>
      <w:spacing w:before="120" w:after="120" w:line="360" w:lineRule="auto"/>
      <w:ind w:firstLine="709"/>
      <w:jc w:val="both"/>
    </w:pPr>
    <w:rPr>
      <w:rFonts w:eastAsiaTheme="minorEastAsia"/>
      <w:lang w:bidi="en-US"/>
    </w:rPr>
  </w:style>
  <w:style w:type="paragraph" w:customStyle="1" w:styleId="Akapitzlist1">
    <w:name w:val="Akapit z listą1"/>
    <w:basedOn w:val="Normalny"/>
    <w:rsid w:val="000453FF"/>
    <w:pPr>
      <w:suppressAutoHyphens/>
      <w:spacing w:line="360" w:lineRule="atLeast"/>
      <w:ind w:left="720"/>
      <w:jc w:val="both"/>
    </w:pPr>
    <w:rPr>
      <w:rFonts w:ascii="Calibri" w:eastAsia="Times New Roman" w:hAnsi="Calibri" w:cs="Calibri"/>
      <w:kern w:val="1"/>
      <w:sz w:val="24"/>
      <w:szCs w:val="24"/>
      <w:lang w:eastAsia="ar-SA"/>
    </w:rPr>
  </w:style>
  <w:style w:type="table" w:styleId="Tabela-Siatka">
    <w:name w:val="Table Grid"/>
    <w:basedOn w:val="Standardowy"/>
    <w:uiPriority w:val="39"/>
    <w:rsid w:val="00C112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343E2"/>
    <w:rPr>
      <w:color w:val="808080"/>
      <w:shd w:val="clear" w:color="auto" w:fill="E6E6E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40466"/>
    <w:rPr>
      <w:color w:val="808080"/>
      <w:shd w:val="clear" w:color="auto" w:fill="E6E6E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347D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347D3"/>
    <w:rPr>
      <w:sz w:val="20"/>
      <w:szCs w:val="20"/>
      <w:lang w:val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347D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86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9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603716-FAE7-4FFE-AED8-8D844B6AF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32</Pages>
  <Words>9796</Words>
  <Characters>58779</Characters>
  <Application>Microsoft Office Word</Application>
  <DocSecurity>4</DocSecurity>
  <Lines>489</Lines>
  <Paragraphs>136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Lewandowska</dc:creator>
  <cp:keywords/>
  <dc:description/>
  <cp:lastModifiedBy>Jacek Wójcik</cp:lastModifiedBy>
  <cp:revision>2</cp:revision>
  <cp:lastPrinted>2017-10-04T08:16:00Z</cp:lastPrinted>
  <dcterms:created xsi:type="dcterms:W3CDTF">2020-03-11T12:23:00Z</dcterms:created>
  <dcterms:modified xsi:type="dcterms:W3CDTF">2020-03-11T12:23:00Z</dcterms:modified>
</cp:coreProperties>
</file>